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666" w:type="dxa"/>
        <w:tblLayout w:type="fixed"/>
        <w:tblLook w:val="00A0" w:firstRow="1" w:lastRow="0" w:firstColumn="1" w:lastColumn="0" w:noHBand="0" w:noVBand="0"/>
      </w:tblPr>
      <w:tblGrid>
        <w:gridCol w:w="1878"/>
        <w:gridCol w:w="3402"/>
        <w:gridCol w:w="709"/>
        <w:gridCol w:w="850"/>
        <w:gridCol w:w="3827"/>
      </w:tblGrid>
      <w:tr w:rsidR="00BB667F" w:rsidRPr="00F1420B" w14:paraId="59156E2F" w14:textId="77777777" w:rsidTr="00BB667F">
        <w:trPr>
          <w:trHeight w:val="711"/>
        </w:trPr>
        <w:tc>
          <w:tcPr>
            <w:tcW w:w="5280" w:type="dxa"/>
            <w:gridSpan w:val="2"/>
            <w:vMerge w:val="restart"/>
          </w:tcPr>
          <w:p w14:paraId="109BB33C" w14:textId="6C2A7E68" w:rsidR="00BB667F" w:rsidRPr="00F1420B" w:rsidRDefault="00BB667F" w:rsidP="00BB667F">
            <w:pPr>
              <w:spacing w:after="200" w:line="276" w:lineRule="auto"/>
              <w:rPr>
                <w:rFonts w:eastAsia="Calibri" w:cstheme="minorHAnsi"/>
                <w:b/>
                <w:lang w:eastAsia="el-GR"/>
              </w:rPr>
            </w:pPr>
            <w:r w:rsidRPr="00F1420B">
              <w:rPr>
                <w:rFonts w:eastAsia="Calibri" w:cstheme="minorHAnsi"/>
                <w:b/>
                <w:lang w:eastAsia="el-GR"/>
              </w:rPr>
              <w:t xml:space="preserve">    </w:t>
            </w:r>
            <w:r w:rsidRPr="00F1420B">
              <w:rPr>
                <w:rFonts w:eastAsia="Calibri" w:cstheme="minorHAnsi"/>
                <w:b/>
                <w:lang w:eastAsia="el-GR"/>
              </w:rPr>
              <w:tab/>
            </w:r>
          </w:p>
          <w:p w14:paraId="4037BBB8" w14:textId="6DBF80CB" w:rsidR="00BB667F" w:rsidRPr="00F1420B" w:rsidRDefault="00BB667F" w:rsidP="00BB667F">
            <w:pPr>
              <w:spacing w:after="0" w:line="240" w:lineRule="auto"/>
              <w:rPr>
                <w:rFonts w:eastAsia="Calibri" w:cstheme="minorHAnsi"/>
                <w:b/>
                <w:lang w:eastAsia="el-GR"/>
              </w:rPr>
            </w:pPr>
            <w:r w:rsidRPr="00F1420B">
              <w:rPr>
                <w:rFonts w:eastAsia="Calibri" w:cstheme="minorHAnsi"/>
                <w:b/>
                <w:lang w:eastAsia="el-GR"/>
              </w:rPr>
              <w:t xml:space="preserve"> </w:t>
            </w:r>
            <w:r w:rsidR="0056124B" w:rsidRPr="00F1420B">
              <w:rPr>
                <w:rFonts w:eastAsia="Calibri" w:cstheme="minorHAnsi"/>
                <w:b/>
                <w:noProof/>
                <w:lang w:eastAsia="el-GR"/>
              </w:rPr>
              <w:drawing>
                <wp:inline distT="0" distB="0" distL="0" distR="0" wp14:anchorId="66BCE042" wp14:editId="76F42F32">
                  <wp:extent cx="52387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3875" cy="476250"/>
                          </a:xfrm>
                          <a:prstGeom prst="rect">
                            <a:avLst/>
                          </a:prstGeom>
                          <a:noFill/>
                          <a:ln w="9525">
                            <a:noFill/>
                            <a:miter lim="800000"/>
                            <a:headEnd/>
                            <a:tailEnd/>
                          </a:ln>
                        </pic:spPr>
                      </pic:pic>
                    </a:graphicData>
                  </a:graphic>
                </wp:inline>
              </w:drawing>
            </w:r>
            <w:r w:rsidRPr="00F1420B">
              <w:rPr>
                <w:rFonts w:eastAsia="Calibri" w:cstheme="minorHAnsi"/>
                <w:b/>
                <w:lang w:eastAsia="el-GR"/>
              </w:rPr>
              <w:t xml:space="preserve">       </w:t>
            </w:r>
          </w:p>
          <w:p w14:paraId="35296127" w14:textId="10C38E99" w:rsidR="00BB667F" w:rsidRDefault="00BB667F" w:rsidP="00BB667F">
            <w:pPr>
              <w:spacing w:after="0" w:line="240" w:lineRule="auto"/>
              <w:rPr>
                <w:rFonts w:eastAsia="Calibri" w:cstheme="minorHAnsi"/>
                <w:b/>
                <w:lang w:eastAsia="el-GR"/>
              </w:rPr>
            </w:pPr>
            <w:r w:rsidRPr="00F1420B">
              <w:rPr>
                <w:rFonts w:eastAsia="Calibri" w:cstheme="minorHAnsi"/>
                <w:b/>
                <w:lang w:eastAsia="el-GR"/>
              </w:rPr>
              <w:t>ΕΛΛΗΝΙΚΗ   ΔΗΜΟΚΡΑΤΙΑ</w:t>
            </w:r>
          </w:p>
          <w:p w14:paraId="394239C2" w14:textId="52F4FEDA" w:rsidR="0056124B" w:rsidRDefault="0056124B" w:rsidP="00BB667F">
            <w:pPr>
              <w:spacing w:after="0" w:line="240" w:lineRule="auto"/>
              <w:rPr>
                <w:rFonts w:eastAsia="Calibri" w:cstheme="minorHAnsi"/>
                <w:b/>
                <w:lang w:eastAsia="el-GR"/>
              </w:rPr>
            </w:pPr>
            <w:r>
              <w:rPr>
                <w:rFonts w:eastAsia="Calibri" w:cstheme="minorHAnsi"/>
                <w:b/>
                <w:lang w:eastAsia="el-GR"/>
              </w:rPr>
              <w:t>ΝΟΜΟΣ ΑΤΤΙΚΗΣ</w:t>
            </w:r>
          </w:p>
          <w:p w14:paraId="1BE1D261" w14:textId="401ECF5F" w:rsidR="0056124B" w:rsidRDefault="0056124B" w:rsidP="00BB667F">
            <w:pPr>
              <w:spacing w:after="0" w:line="240" w:lineRule="auto"/>
              <w:rPr>
                <w:rFonts w:eastAsia="Calibri" w:cstheme="minorHAnsi"/>
                <w:b/>
                <w:lang w:eastAsia="el-GR"/>
              </w:rPr>
            </w:pPr>
            <w:r>
              <w:rPr>
                <w:rFonts w:eastAsia="Calibri" w:cstheme="minorHAnsi"/>
                <w:b/>
                <w:lang w:eastAsia="el-GR"/>
              </w:rPr>
              <w:t>ΔΗΜΟΣ ΠΑΠΑΓΟΥ-ΧΟΛΑΡΓΟΥ</w:t>
            </w:r>
          </w:p>
          <w:p w14:paraId="79064873" w14:textId="071C4839" w:rsidR="0056124B" w:rsidRPr="0056124B" w:rsidRDefault="0056124B" w:rsidP="00BB667F">
            <w:pPr>
              <w:spacing w:after="0" w:line="240" w:lineRule="auto"/>
              <w:rPr>
                <w:rFonts w:eastAsia="Calibri" w:cstheme="minorHAnsi"/>
                <w:b/>
                <w:lang w:eastAsia="el-GR"/>
              </w:rPr>
            </w:pPr>
            <w:r>
              <w:rPr>
                <w:rFonts w:eastAsia="Calibri" w:cstheme="minorHAnsi"/>
                <w:b/>
                <w:lang w:eastAsia="el-GR"/>
              </w:rPr>
              <w:t>Ν.Π.Δ.Δ.</w:t>
            </w:r>
          </w:p>
          <w:p w14:paraId="0F80F0CF" w14:textId="77777777" w:rsidR="00BB667F" w:rsidRPr="00F1420B" w:rsidRDefault="00BB667F" w:rsidP="00BB667F">
            <w:pPr>
              <w:spacing w:after="0" w:line="240" w:lineRule="auto"/>
              <w:rPr>
                <w:rFonts w:eastAsia="Calibri" w:cstheme="minorHAnsi"/>
                <w:b/>
                <w:lang w:eastAsia="el-GR"/>
              </w:rPr>
            </w:pPr>
            <w:r w:rsidRPr="00F1420B">
              <w:rPr>
                <w:rFonts w:eastAsia="Calibri" w:cstheme="minorHAnsi"/>
                <w:b/>
                <w:lang w:eastAsia="el-GR"/>
              </w:rPr>
              <w:t>«ΔΗΜΟΤΙΚΟΣ ΟΡΓΑΝΙΣΜΟΣ ΚΟΙΝΩΝΙΚΗΣ ΜΕΡΙΜΝΑΣ &amp; ΠΡΟΣΧΟΛΙΚΗΣ ΑΓΩΓΗΣ ΠΑΠΑΓΟΥ - ΧΟΛΑΡΓΟΥ»</w:t>
            </w:r>
          </w:p>
          <w:p w14:paraId="60A2EE4B" w14:textId="041D16F5" w:rsidR="00BB667F" w:rsidRPr="00F1420B" w:rsidRDefault="0056124B" w:rsidP="00BB667F">
            <w:pPr>
              <w:spacing w:after="0" w:line="240" w:lineRule="auto"/>
              <w:rPr>
                <w:rFonts w:eastAsia="Calibri" w:cstheme="minorHAnsi"/>
                <w:b/>
                <w:lang w:eastAsia="el-GR"/>
              </w:rPr>
            </w:pPr>
            <w:r>
              <w:rPr>
                <w:rFonts w:eastAsia="Calibri" w:cstheme="minorHAnsi"/>
                <w:b/>
                <w:lang w:eastAsia="el-GR"/>
              </w:rPr>
              <w:t>(</w:t>
            </w:r>
            <w:r w:rsidR="00BB667F" w:rsidRPr="00F1420B">
              <w:rPr>
                <w:rFonts w:eastAsia="Calibri" w:cstheme="minorHAnsi"/>
                <w:b/>
                <w:lang w:eastAsia="el-GR"/>
              </w:rPr>
              <w:t>Δ.</w:t>
            </w:r>
            <w:r>
              <w:rPr>
                <w:rFonts w:eastAsia="Calibri" w:cstheme="minorHAnsi"/>
                <w:b/>
                <w:lang w:eastAsia="el-GR"/>
              </w:rPr>
              <w:t>Ο.Κ.ΜΕ.Π.Α.)</w:t>
            </w:r>
          </w:p>
        </w:tc>
        <w:tc>
          <w:tcPr>
            <w:tcW w:w="709" w:type="dxa"/>
            <w:vMerge w:val="restart"/>
          </w:tcPr>
          <w:p w14:paraId="659C9CD1" w14:textId="77777777" w:rsidR="00BB667F" w:rsidRPr="00F1420B" w:rsidRDefault="00BB667F" w:rsidP="00BB667F">
            <w:pPr>
              <w:spacing w:after="0" w:line="240" w:lineRule="auto"/>
              <w:rPr>
                <w:rFonts w:eastAsia="Calibri" w:cstheme="minorHAnsi"/>
                <w:b/>
                <w:lang w:eastAsia="el-GR"/>
              </w:rPr>
            </w:pPr>
          </w:p>
        </w:tc>
        <w:tc>
          <w:tcPr>
            <w:tcW w:w="4677" w:type="dxa"/>
            <w:gridSpan w:val="2"/>
          </w:tcPr>
          <w:p w14:paraId="4438FB81" w14:textId="77777777" w:rsidR="00BB667F" w:rsidRPr="00F1420B" w:rsidRDefault="00BB667F" w:rsidP="00BB667F">
            <w:pPr>
              <w:spacing w:after="0" w:line="240" w:lineRule="auto"/>
              <w:jc w:val="both"/>
              <w:rPr>
                <w:rFonts w:eastAsia="Calibri" w:cstheme="minorHAnsi"/>
                <w:b/>
                <w:lang w:eastAsia="el-GR"/>
              </w:rPr>
            </w:pPr>
          </w:p>
        </w:tc>
      </w:tr>
      <w:tr w:rsidR="00BB667F" w:rsidRPr="00F1420B" w14:paraId="232D6410" w14:textId="77777777" w:rsidTr="00BB667F">
        <w:trPr>
          <w:trHeight w:val="330"/>
        </w:trPr>
        <w:tc>
          <w:tcPr>
            <w:tcW w:w="5280" w:type="dxa"/>
            <w:gridSpan w:val="2"/>
            <w:vMerge/>
          </w:tcPr>
          <w:p w14:paraId="2630F79D" w14:textId="77777777" w:rsidR="00BB667F" w:rsidRPr="00F1420B" w:rsidRDefault="00BB667F" w:rsidP="00BB667F">
            <w:pPr>
              <w:spacing w:after="0" w:line="240" w:lineRule="auto"/>
              <w:jc w:val="center"/>
              <w:rPr>
                <w:rFonts w:eastAsia="Calibri" w:cstheme="minorHAnsi"/>
                <w:b/>
                <w:lang w:eastAsia="el-GR"/>
              </w:rPr>
            </w:pPr>
          </w:p>
        </w:tc>
        <w:tc>
          <w:tcPr>
            <w:tcW w:w="709" w:type="dxa"/>
            <w:vMerge/>
          </w:tcPr>
          <w:p w14:paraId="3F980326" w14:textId="77777777" w:rsidR="00BB667F" w:rsidRPr="00F1420B" w:rsidRDefault="00BB667F" w:rsidP="00BB667F">
            <w:pPr>
              <w:spacing w:after="0" w:line="240" w:lineRule="auto"/>
              <w:rPr>
                <w:rFonts w:eastAsia="Calibri" w:cstheme="minorHAnsi"/>
                <w:b/>
                <w:lang w:eastAsia="el-GR"/>
              </w:rPr>
            </w:pPr>
          </w:p>
        </w:tc>
        <w:tc>
          <w:tcPr>
            <w:tcW w:w="850" w:type="dxa"/>
          </w:tcPr>
          <w:p w14:paraId="45BD9CB9" w14:textId="77777777" w:rsidR="00BB667F" w:rsidRPr="00F1420B" w:rsidRDefault="00BB667F" w:rsidP="00BB667F">
            <w:pPr>
              <w:spacing w:after="0" w:line="240" w:lineRule="auto"/>
              <w:rPr>
                <w:rFonts w:eastAsia="Calibri" w:cstheme="minorHAnsi"/>
                <w:b/>
                <w:lang w:eastAsia="el-GR"/>
              </w:rPr>
            </w:pPr>
          </w:p>
        </w:tc>
        <w:tc>
          <w:tcPr>
            <w:tcW w:w="3827" w:type="dxa"/>
          </w:tcPr>
          <w:p w14:paraId="16324FD5" w14:textId="286524E5" w:rsidR="00BB667F" w:rsidRPr="0056124B" w:rsidRDefault="00BB667F" w:rsidP="00BB667F">
            <w:pPr>
              <w:spacing w:after="0" w:line="240" w:lineRule="auto"/>
              <w:rPr>
                <w:rFonts w:eastAsia="Calibri" w:cstheme="minorHAnsi"/>
                <w:b/>
                <w:highlight w:val="yellow"/>
                <w:lang w:eastAsia="el-GR"/>
              </w:rPr>
            </w:pPr>
            <w:r w:rsidRPr="000F2B73">
              <w:rPr>
                <w:rFonts w:eastAsia="Calibri" w:cstheme="minorHAnsi"/>
                <w:b/>
                <w:lang w:eastAsia="el-GR"/>
              </w:rPr>
              <w:t xml:space="preserve">Χολαργός, </w:t>
            </w:r>
            <w:r w:rsidR="00AD4571" w:rsidRPr="000F2B73">
              <w:rPr>
                <w:rFonts w:eastAsia="Calibri" w:cstheme="minorHAnsi"/>
                <w:b/>
                <w:lang w:eastAsia="el-GR"/>
              </w:rPr>
              <w:t>2</w:t>
            </w:r>
            <w:r w:rsidR="000F2B73" w:rsidRPr="000F2B73">
              <w:rPr>
                <w:rFonts w:eastAsia="Calibri" w:cstheme="minorHAnsi"/>
                <w:b/>
                <w:lang w:eastAsia="el-GR"/>
              </w:rPr>
              <w:t>5</w:t>
            </w:r>
            <w:r w:rsidRPr="000F2B73">
              <w:rPr>
                <w:rFonts w:eastAsia="Calibri" w:cstheme="minorHAnsi"/>
                <w:b/>
                <w:lang w:eastAsia="el-GR"/>
              </w:rPr>
              <w:t>/</w:t>
            </w:r>
            <w:r w:rsidR="000F2B73" w:rsidRPr="000F2B73">
              <w:rPr>
                <w:rFonts w:eastAsia="Calibri" w:cstheme="minorHAnsi"/>
                <w:b/>
                <w:lang w:eastAsia="el-GR"/>
              </w:rPr>
              <w:t>05</w:t>
            </w:r>
            <w:r w:rsidRPr="000F2B73">
              <w:rPr>
                <w:rFonts w:eastAsia="Calibri" w:cstheme="minorHAnsi"/>
                <w:b/>
                <w:lang w:eastAsia="el-GR"/>
              </w:rPr>
              <w:t>/20</w:t>
            </w:r>
            <w:r w:rsidR="000F2B73" w:rsidRPr="000F2B73">
              <w:rPr>
                <w:rFonts w:eastAsia="Calibri" w:cstheme="minorHAnsi"/>
                <w:b/>
                <w:lang w:eastAsia="el-GR"/>
              </w:rPr>
              <w:t>21</w:t>
            </w:r>
          </w:p>
        </w:tc>
      </w:tr>
      <w:tr w:rsidR="00BB667F" w:rsidRPr="00F1420B" w14:paraId="2D5BF2E3" w14:textId="77777777" w:rsidTr="00BB667F">
        <w:trPr>
          <w:trHeight w:val="300"/>
        </w:trPr>
        <w:tc>
          <w:tcPr>
            <w:tcW w:w="5280" w:type="dxa"/>
            <w:gridSpan w:val="2"/>
            <w:vMerge/>
          </w:tcPr>
          <w:p w14:paraId="1F6490CE" w14:textId="77777777" w:rsidR="00BB667F" w:rsidRPr="00F1420B" w:rsidRDefault="00BB667F" w:rsidP="00BB667F">
            <w:pPr>
              <w:spacing w:after="0" w:line="240" w:lineRule="auto"/>
              <w:jc w:val="center"/>
              <w:rPr>
                <w:rFonts w:eastAsia="Calibri" w:cstheme="minorHAnsi"/>
                <w:b/>
                <w:lang w:eastAsia="el-GR"/>
              </w:rPr>
            </w:pPr>
          </w:p>
        </w:tc>
        <w:tc>
          <w:tcPr>
            <w:tcW w:w="709" w:type="dxa"/>
            <w:vMerge/>
          </w:tcPr>
          <w:p w14:paraId="70140440" w14:textId="77777777" w:rsidR="00BB667F" w:rsidRPr="00F1420B" w:rsidRDefault="00BB667F" w:rsidP="00BB667F">
            <w:pPr>
              <w:spacing w:after="0" w:line="240" w:lineRule="auto"/>
              <w:rPr>
                <w:rFonts w:eastAsia="Calibri" w:cstheme="minorHAnsi"/>
                <w:b/>
                <w:lang w:eastAsia="el-GR"/>
              </w:rPr>
            </w:pPr>
          </w:p>
        </w:tc>
        <w:tc>
          <w:tcPr>
            <w:tcW w:w="850" w:type="dxa"/>
          </w:tcPr>
          <w:p w14:paraId="4AF40E26" w14:textId="77777777" w:rsidR="00BB667F" w:rsidRPr="00F1420B" w:rsidRDefault="00BB667F" w:rsidP="00BB667F">
            <w:pPr>
              <w:spacing w:after="0" w:line="240" w:lineRule="auto"/>
              <w:rPr>
                <w:rFonts w:eastAsia="Calibri" w:cstheme="minorHAnsi"/>
                <w:b/>
                <w:lang w:eastAsia="el-GR"/>
              </w:rPr>
            </w:pPr>
          </w:p>
        </w:tc>
        <w:tc>
          <w:tcPr>
            <w:tcW w:w="3827" w:type="dxa"/>
          </w:tcPr>
          <w:p w14:paraId="0FCFAE3C" w14:textId="150D4F20" w:rsidR="00BB667F" w:rsidRPr="0056124B" w:rsidRDefault="00BB667F" w:rsidP="00BB667F">
            <w:pPr>
              <w:spacing w:after="0" w:line="240" w:lineRule="auto"/>
              <w:rPr>
                <w:rFonts w:eastAsia="Calibri" w:cstheme="minorHAnsi"/>
                <w:b/>
                <w:highlight w:val="yellow"/>
                <w:lang w:eastAsia="el-GR"/>
              </w:rPr>
            </w:pPr>
            <w:r w:rsidRPr="000F2B73">
              <w:rPr>
                <w:rFonts w:eastAsia="Calibri" w:cstheme="minorHAnsi"/>
                <w:b/>
                <w:lang w:eastAsia="el-GR"/>
              </w:rPr>
              <w:t>Αρ. Πρ</w:t>
            </w:r>
            <w:r w:rsidR="00E63539" w:rsidRPr="000F2B73">
              <w:rPr>
                <w:rFonts w:eastAsia="Calibri" w:cstheme="minorHAnsi"/>
                <w:b/>
                <w:lang w:eastAsia="el-GR"/>
              </w:rPr>
              <w:t>ωτ</w:t>
            </w:r>
            <w:r w:rsidRPr="000F2B73">
              <w:rPr>
                <w:rFonts w:eastAsia="Calibri" w:cstheme="minorHAnsi"/>
                <w:b/>
                <w:lang w:eastAsia="el-GR"/>
              </w:rPr>
              <w:t>. :</w:t>
            </w:r>
            <w:r w:rsidR="00AD4571" w:rsidRPr="000F2B73">
              <w:rPr>
                <w:rFonts w:eastAsia="Calibri" w:cstheme="minorHAnsi"/>
                <w:b/>
                <w:lang w:eastAsia="el-GR"/>
              </w:rPr>
              <w:t xml:space="preserve"> </w:t>
            </w:r>
            <w:r w:rsidR="000F2B73" w:rsidRPr="000F2B73">
              <w:rPr>
                <w:rFonts w:eastAsia="Calibri" w:cstheme="minorHAnsi"/>
                <w:b/>
                <w:lang w:eastAsia="el-GR"/>
              </w:rPr>
              <w:t>1053</w:t>
            </w:r>
          </w:p>
        </w:tc>
      </w:tr>
      <w:tr w:rsidR="00BB667F" w:rsidRPr="00F1420B" w14:paraId="418BAF1E" w14:textId="77777777" w:rsidTr="00BB667F">
        <w:trPr>
          <w:trHeight w:val="797"/>
        </w:trPr>
        <w:tc>
          <w:tcPr>
            <w:tcW w:w="5280" w:type="dxa"/>
            <w:gridSpan w:val="2"/>
            <w:vMerge/>
          </w:tcPr>
          <w:p w14:paraId="3B81C60E" w14:textId="77777777" w:rsidR="00BB667F" w:rsidRPr="00F1420B" w:rsidRDefault="00BB667F" w:rsidP="00BB667F">
            <w:pPr>
              <w:spacing w:after="0" w:line="240" w:lineRule="auto"/>
              <w:jc w:val="center"/>
              <w:rPr>
                <w:rFonts w:eastAsia="Calibri" w:cstheme="minorHAnsi"/>
                <w:b/>
                <w:lang w:eastAsia="el-GR"/>
              </w:rPr>
            </w:pPr>
          </w:p>
        </w:tc>
        <w:tc>
          <w:tcPr>
            <w:tcW w:w="709" w:type="dxa"/>
            <w:vMerge/>
          </w:tcPr>
          <w:p w14:paraId="7C97EDE2" w14:textId="77777777" w:rsidR="00BB667F" w:rsidRPr="00F1420B" w:rsidRDefault="00BB667F" w:rsidP="00BB667F">
            <w:pPr>
              <w:spacing w:after="0" w:line="240" w:lineRule="auto"/>
              <w:jc w:val="both"/>
              <w:rPr>
                <w:rFonts w:eastAsia="Calibri" w:cstheme="minorHAnsi"/>
                <w:b/>
                <w:lang w:eastAsia="el-GR"/>
              </w:rPr>
            </w:pPr>
          </w:p>
        </w:tc>
        <w:tc>
          <w:tcPr>
            <w:tcW w:w="4677" w:type="dxa"/>
            <w:gridSpan w:val="2"/>
          </w:tcPr>
          <w:p w14:paraId="6B8DFF65" w14:textId="67AB9F1B" w:rsidR="00BB667F" w:rsidRPr="00F1420B" w:rsidRDefault="00BB667F" w:rsidP="00BB667F">
            <w:pPr>
              <w:spacing w:after="0" w:line="240" w:lineRule="auto"/>
              <w:jc w:val="both"/>
              <w:rPr>
                <w:rFonts w:eastAsia="Calibri" w:cstheme="minorHAnsi"/>
                <w:b/>
                <w:lang w:eastAsia="el-GR"/>
              </w:rPr>
            </w:pPr>
          </w:p>
        </w:tc>
      </w:tr>
      <w:tr w:rsidR="00BB667F" w:rsidRPr="00F1420B" w14:paraId="5353C4E0" w14:textId="77777777" w:rsidTr="00BB667F">
        <w:tc>
          <w:tcPr>
            <w:tcW w:w="1878" w:type="dxa"/>
            <w:vAlign w:val="center"/>
          </w:tcPr>
          <w:p w14:paraId="26C9DB41" w14:textId="77777777" w:rsidR="00BB667F" w:rsidRPr="00F1420B" w:rsidRDefault="00BB667F" w:rsidP="00BB667F">
            <w:pPr>
              <w:spacing w:after="0" w:line="240" w:lineRule="auto"/>
              <w:rPr>
                <w:rFonts w:eastAsia="Calibri" w:cstheme="minorHAnsi"/>
                <w:b/>
                <w:lang w:eastAsia="el-GR"/>
              </w:rPr>
            </w:pPr>
          </w:p>
          <w:p w14:paraId="28ED1FC9" w14:textId="77777777" w:rsidR="00BB667F" w:rsidRPr="00F1420B" w:rsidRDefault="00BB667F" w:rsidP="00BB667F">
            <w:pPr>
              <w:spacing w:after="0" w:line="240" w:lineRule="auto"/>
              <w:rPr>
                <w:rFonts w:eastAsia="Calibri" w:cstheme="minorHAnsi"/>
                <w:b/>
                <w:lang w:eastAsia="el-GR"/>
              </w:rPr>
            </w:pPr>
          </w:p>
          <w:p w14:paraId="2BE92D53" w14:textId="77777777" w:rsidR="00BB667F" w:rsidRPr="00F1420B" w:rsidRDefault="00BB667F" w:rsidP="00BB667F">
            <w:pPr>
              <w:spacing w:after="0" w:line="240" w:lineRule="auto"/>
              <w:rPr>
                <w:rFonts w:eastAsia="Calibri" w:cstheme="minorHAnsi"/>
                <w:b/>
                <w:lang w:eastAsia="el-GR"/>
              </w:rPr>
            </w:pPr>
            <w:r w:rsidRPr="00F1420B">
              <w:rPr>
                <w:rFonts w:eastAsia="Calibri" w:cstheme="minorHAnsi"/>
                <w:b/>
                <w:lang w:eastAsia="el-GR"/>
              </w:rPr>
              <w:t>ΤΜΗΜΑ:</w:t>
            </w:r>
          </w:p>
        </w:tc>
        <w:tc>
          <w:tcPr>
            <w:tcW w:w="3402" w:type="dxa"/>
            <w:vAlign w:val="center"/>
          </w:tcPr>
          <w:p w14:paraId="2B7C91AF" w14:textId="77777777" w:rsidR="00BB667F" w:rsidRPr="00F1420B" w:rsidRDefault="00BB667F" w:rsidP="00BB667F">
            <w:pPr>
              <w:spacing w:after="0" w:line="240" w:lineRule="auto"/>
              <w:rPr>
                <w:rFonts w:eastAsia="Calibri" w:cstheme="minorHAnsi"/>
                <w:b/>
                <w:lang w:eastAsia="el-GR"/>
              </w:rPr>
            </w:pPr>
          </w:p>
          <w:tbl>
            <w:tblPr>
              <w:tblpPr w:leftFromText="180" w:rightFromText="180" w:vertAnchor="page" w:horzAnchor="margin" w:tblpXSpec="center" w:tblpY="631"/>
              <w:tblW w:w="10666" w:type="dxa"/>
              <w:tblLayout w:type="fixed"/>
              <w:tblLook w:val="00A0" w:firstRow="1" w:lastRow="0" w:firstColumn="1" w:lastColumn="0" w:noHBand="0" w:noVBand="0"/>
            </w:tblPr>
            <w:tblGrid>
              <w:gridCol w:w="10666"/>
            </w:tblGrid>
            <w:tr w:rsidR="00BB667F" w:rsidRPr="00F1420B" w14:paraId="0EFE7F90" w14:textId="77777777" w:rsidTr="00BB667F">
              <w:tc>
                <w:tcPr>
                  <w:tcW w:w="3402" w:type="dxa"/>
                  <w:vAlign w:val="center"/>
                </w:tcPr>
                <w:p w14:paraId="64EDB9D1" w14:textId="39122EDB" w:rsidR="00BB667F" w:rsidRPr="00F1420B" w:rsidRDefault="0056124B" w:rsidP="00BB667F">
                  <w:pPr>
                    <w:spacing w:after="0" w:line="240" w:lineRule="auto"/>
                    <w:rPr>
                      <w:rFonts w:eastAsia="Calibri" w:cstheme="minorHAnsi"/>
                      <w:b/>
                      <w:lang w:eastAsia="el-GR"/>
                    </w:rPr>
                  </w:pPr>
                  <w:r>
                    <w:rPr>
                      <w:rFonts w:eastAsia="Calibri" w:cstheme="minorHAnsi"/>
                      <w:b/>
                      <w:lang w:eastAsia="el-GR"/>
                    </w:rPr>
                    <w:t>ΔΙΟΙΚΗΤΙΚΟΥ-ΟΙΚΟΝΟΜΙΚΟΥ</w:t>
                  </w:r>
                </w:p>
              </w:tc>
            </w:tr>
          </w:tbl>
          <w:p w14:paraId="54707BB9" w14:textId="77777777" w:rsidR="00BB667F" w:rsidRPr="00F1420B" w:rsidRDefault="00BB667F" w:rsidP="00BB667F">
            <w:pPr>
              <w:spacing w:after="0" w:line="240" w:lineRule="auto"/>
              <w:rPr>
                <w:rFonts w:eastAsia="Calibri" w:cstheme="minorHAnsi"/>
                <w:b/>
                <w:lang w:eastAsia="el-GR"/>
              </w:rPr>
            </w:pPr>
          </w:p>
        </w:tc>
        <w:tc>
          <w:tcPr>
            <w:tcW w:w="709" w:type="dxa"/>
            <w:vMerge/>
          </w:tcPr>
          <w:p w14:paraId="7A473BD3" w14:textId="77777777" w:rsidR="00BB667F" w:rsidRPr="00F1420B" w:rsidRDefault="00BB667F" w:rsidP="00BB667F">
            <w:pPr>
              <w:spacing w:after="0" w:line="240" w:lineRule="auto"/>
              <w:jc w:val="both"/>
              <w:rPr>
                <w:rFonts w:eastAsia="Calibri" w:cstheme="minorHAnsi"/>
                <w:b/>
                <w:lang w:eastAsia="el-GR"/>
              </w:rPr>
            </w:pPr>
          </w:p>
        </w:tc>
        <w:tc>
          <w:tcPr>
            <w:tcW w:w="850" w:type="dxa"/>
            <w:vMerge w:val="restart"/>
          </w:tcPr>
          <w:p w14:paraId="19CF02C5" w14:textId="77777777" w:rsidR="00BB667F" w:rsidRPr="00F1420B" w:rsidRDefault="00BB667F" w:rsidP="00BB667F">
            <w:pPr>
              <w:spacing w:after="0" w:line="240" w:lineRule="auto"/>
              <w:rPr>
                <w:rFonts w:eastAsia="Calibri" w:cstheme="minorHAnsi"/>
                <w:b/>
                <w:lang w:eastAsia="el-GR"/>
              </w:rPr>
            </w:pPr>
          </w:p>
        </w:tc>
        <w:tc>
          <w:tcPr>
            <w:tcW w:w="3827" w:type="dxa"/>
            <w:vMerge w:val="restart"/>
          </w:tcPr>
          <w:p w14:paraId="35A9EF72" w14:textId="77777777" w:rsidR="00BB667F" w:rsidRPr="00F1420B" w:rsidRDefault="00BB667F" w:rsidP="00BB667F">
            <w:pPr>
              <w:spacing w:after="0" w:line="240" w:lineRule="auto"/>
              <w:rPr>
                <w:rFonts w:eastAsia="Calibri" w:cstheme="minorHAnsi"/>
                <w:b/>
                <w:lang w:eastAsia="el-GR"/>
              </w:rPr>
            </w:pPr>
          </w:p>
        </w:tc>
      </w:tr>
      <w:tr w:rsidR="00BB667F" w:rsidRPr="00F1420B" w14:paraId="68712176" w14:textId="77777777" w:rsidTr="00BB667F">
        <w:tc>
          <w:tcPr>
            <w:tcW w:w="1878" w:type="dxa"/>
          </w:tcPr>
          <w:p w14:paraId="4FB4A4C2" w14:textId="10369373" w:rsidR="00BB667F" w:rsidRPr="0056124B" w:rsidRDefault="0056124B" w:rsidP="00BB667F">
            <w:pPr>
              <w:spacing w:after="0" w:line="240" w:lineRule="auto"/>
              <w:rPr>
                <w:rFonts w:eastAsia="Calibri" w:cstheme="minorHAnsi"/>
                <w:b/>
                <w:bCs/>
                <w:lang w:eastAsia="el-GR"/>
              </w:rPr>
            </w:pPr>
            <w:r w:rsidRPr="0056124B">
              <w:rPr>
                <w:rFonts w:eastAsia="Calibri" w:cstheme="minorHAnsi"/>
                <w:b/>
                <w:bCs/>
                <w:lang w:eastAsia="el-GR"/>
              </w:rPr>
              <w:t>ΓΡΑΦΕΙΟ:</w:t>
            </w:r>
          </w:p>
        </w:tc>
        <w:tc>
          <w:tcPr>
            <w:tcW w:w="3402" w:type="dxa"/>
          </w:tcPr>
          <w:p w14:paraId="60218915" w14:textId="59BFEAB1" w:rsidR="00BB667F" w:rsidRPr="0056124B" w:rsidRDefault="0056124B" w:rsidP="00BB667F">
            <w:pPr>
              <w:spacing w:after="0" w:line="240" w:lineRule="auto"/>
              <w:rPr>
                <w:rFonts w:eastAsia="Calibri" w:cstheme="minorHAnsi"/>
                <w:b/>
                <w:bCs/>
                <w:lang w:eastAsia="el-GR"/>
              </w:rPr>
            </w:pPr>
            <w:r w:rsidRPr="0056124B">
              <w:rPr>
                <w:rFonts w:eastAsia="Calibri" w:cstheme="minorHAnsi"/>
                <w:b/>
                <w:bCs/>
                <w:lang w:eastAsia="el-GR"/>
              </w:rPr>
              <w:t>ΠΡΟΜΗΘΕΙΩΝ</w:t>
            </w:r>
          </w:p>
        </w:tc>
        <w:tc>
          <w:tcPr>
            <w:tcW w:w="709" w:type="dxa"/>
            <w:vMerge/>
          </w:tcPr>
          <w:p w14:paraId="0194C5F8" w14:textId="77777777" w:rsidR="00BB667F" w:rsidRPr="00F1420B" w:rsidRDefault="00BB667F" w:rsidP="00BB667F">
            <w:pPr>
              <w:spacing w:after="0" w:line="240" w:lineRule="auto"/>
              <w:jc w:val="both"/>
              <w:rPr>
                <w:rFonts w:eastAsia="Calibri" w:cstheme="minorHAnsi"/>
                <w:b/>
                <w:lang w:eastAsia="el-GR"/>
              </w:rPr>
            </w:pPr>
          </w:p>
        </w:tc>
        <w:tc>
          <w:tcPr>
            <w:tcW w:w="850" w:type="dxa"/>
            <w:vMerge/>
          </w:tcPr>
          <w:p w14:paraId="437B7EAE" w14:textId="77777777" w:rsidR="00BB667F" w:rsidRPr="00F1420B" w:rsidRDefault="00BB667F" w:rsidP="00BB667F">
            <w:pPr>
              <w:spacing w:after="0" w:line="240" w:lineRule="auto"/>
              <w:rPr>
                <w:rFonts w:eastAsia="Calibri" w:cstheme="minorHAnsi"/>
                <w:b/>
                <w:u w:val="single"/>
                <w:lang w:eastAsia="el-GR"/>
              </w:rPr>
            </w:pPr>
          </w:p>
        </w:tc>
        <w:tc>
          <w:tcPr>
            <w:tcW w:w="3827" w:type="dxa"/>
            <w:vMerge/>
          </w:tcPr>
          <w:p w14:paraId="73B7ACE7" w14:textId="77777777" w:rsidR="00BB667F" w:rsidRPr="00F1420B" w:rsidRDefault="00BB667F" w:rsidP="00BB667F">
            <w:pPr>
              <w:spacing w:after="0" w:line="240" w:lineRule="auto"/>
              <w:rPr>
                <w:rFonts w:eastAsia="Calibri" w:cstheme="minorHAnsi"/>
                <w:b/>
                <w:u w:val="single"/>
                <w:lang w:eastAsia="el-GR"/>
              </w:rPr>
            </w:pPr>
          </w:p>
        </w:tc>
      </w:tr>
      <w:tr w:rsidR="00BB667F" w:rsidRPr="00F1420B" w14:paraId="708A9750" w14:textId="77777777" w:rsidTr="00BB667F">
        <w:tc>
          <w:tcPr>
            <w:tcW w:w="1878" w:type="dxa"/>
          </w:tcPr>
          <w:p w14:paraId="571D9C55" w14:textId="77777777" w:rsidR="00BB667F" w:rsidRPr="00F1420B" w:rsidRDefault="00BB667F" w:rsidP="00BB667F">
            <w:pPr>
              <w:spacing w:after="0" w:line="240" w:lineRule="auto"/>
              <w:rPr>
                <w:rFonts w:eastAsia="Calibri" w:cstheme="minorHAnsi"/>
                <w:lang w:eastAsia="el-GR"/>
              </w:rPr>
            </w:pPr>
            <w:r w:rsidRPr="00F1420B">
              <w:rPr>
                <w:rFonts w:eastAsia="Calibri" w:cstheme="minorHAnsi"/>
                <w:lang w:eastAsia="el-GR"/>
              </w:rPr>
              <w:t>Ταχ/κη Δ/νση:</w:t>
            </w:r>
          </w:p>
        </w:tc>
        <w:tc>
          <w:tcPr>
            <w:tcW w:w="3402" w:type="dxa"/>
          </w:tcPr>
          <w:p w14:paraId="26035B5F" w14:textId="3E257825" w:rsidR="00BB667F" w:rsidRPr="00F1420B" w:rsidRDefault="0051360A" w:rsidP="00BB667F">
            <w:pPr>
              <w:spacing w:after="0" w:line="240" w:lineRule="auto"/>
              <w:rPr>
                <w:rFonts w:eastAsia="Calibri" w:cstheme="minorHAnsi"/>
                <w:lang w:eastAsia="el-GR"/>
              </w:rPr>
            </w:pPr>
            <w:r w:rsidRPr="00F1420B">
              <w:rPr>
                <w:rFonts w:eastAsia="Calibri" w:cstheme="minorHAnsi"/>
                <w:lang w:eastAsia="el-GR"/>
              </w:rPr>
              <w:t>Αγαμέμνονος 4</w:t>
            </w:r>
          </w:p>
        </w:tc>
        <w:tc>
          <w:tcPr>
            <w:tcW w:w="709" w:type="dxa"/>
            <w:vMerge/>
          </w:tcPr>
          <w:p w14:paraId="69D513F7" w14:textId="77777777" w:rsidR="00BB667F" w:rsidRPr="00F1420B" w:rsidRDefault="00BB667F" w:rsidP="00BB667F">
            <w:pPr>
              <w:spacing w:after="0" w:line="240" w:lineRule="auto"/>
              <w:jc w:val="both"/>
              <w:rPr>
                <w:rFonts w:eastAsia="Calibri" w:cstheme="minorHAnsi"/>
                <w:b/>
                <w:lang w:eastAsia="el-GR"/>
              </w:rPr>
            </w:pPr>
          </w:p>
        </w:tc>
        <w:tc>
          <w:tcPr>
            <w:tcW w:w="850" w:type="dxa"/>
            <w:vMerge/>
          </w:tcPr>
          <w:p w14:paraId="2E6BDD5F" w14:textId="77777777" w:rsidR="00BB667F" w:rsidRPr="00F1420B" w:rsidRDefault="00BB667F" w:rsidP="00BB667F">
            <w:pPr>
              <w:spacing w:after="0" w:line="240" w:lineRule="auto"/>
              <w:rPr>
                <w:rFonts w:eastAsia="Calibri" w:cstheme="minorHAnsi"/>
                <w:b/>
                <w:u w:val="single"/>
                <w:lang w:eastAsia="el-GR"/>
              </w:rPr>
            </w:pPr>
          </w:p>
        </w:tc>
        <w:tc>
          <w:tcPr>
            <w:tcW w:w="3827" w:type="dxa"/>
            <w:vMerge/>
          </w:tcPr>
          <w:p w14:paraId="7B185BE7" w14:textId="77777777" w:rsidR="00BB667F" w:rsidRPr="00F1420B" w:rsidRDefault="00BB667F" w:rsidP="00BB667F">
            <w:pPr>
              <w:spacing w:after="0" w:line="240" w:lineRule="auto"/>
              <w:rPr>
                <w:rFonts w:eastAsia="Calibri" w:cstheme="minorHAnsi"/>
                <w:b/>
                <w:u w:val="single"/>
                <w:lang w:eastAsia="el-GR"/>
              </w:rPr>
            </w:pPr>
          </w:p>
        </w:tc>
      </w:tr>
      <w:tr w:rsidR="00BB667F" w:rsidRPr="00F1420B" w14:paraId="75B95E79" w14:textId="77777777" w:rsidTr="00BB667F">
        <w:tc>
          <w:tcPr>
            <w:tcW w:w="1878" w:type="dxa"/>
          </w:tcPr>
          <w:p w14:paraId="0FDBD592" w14:textId="67802127" w:rsidR="00BB667F" w:rsidRPr="00F1420B" w:rsidRDefault="00BB667F" w:rsidP="00BB667F">
            <w:pPr>
              <w:spacing w:after="0" w:line="240" w:lineRule="auto"/>
              <w:rPr>
                <w:rFonts w:eastAsia="Calibri" w:cstheme="minorHAnsi"/>
                <w:lang w:eastAsia="el-GR"/>
              </w:rPr>
            </w:pPr>
            <w:r w:rsidRPr="00F1420B">
              <w:rPr>
                <w:rFonts w:eastAsia="Calibri" w:cstheme="minorHAnsi"/>
                <w:lang w:eastAsia="el-GR"/>
              </w:rPr>
              <w:t>Τ.Κ.:</w:t>
            </w:r>
          </w:p>
        </w:tc>
        <w:tc>
          <w:tcPr>
            <w:tcW w:w="3402" w:type="dxa"/>
          </w:tcPr>
          <w:p w14:paraId="7F9CFF1A" w14:textId="71A68A42" w:rsidR="00BB667F" w:rsidRPr="00F1420B" w:rsidRDefault="00BB667F" w:rsidP="00BB667F">
            <w:pPr>
              <w:spacing w:after="0" w:line="240" w:lineRule="auto"/>
              <w:rPr>
                <w:rFonts w:eastAsia="Calibri" w:cstheme="minorHAnsi"/>
                <w:b/>
                <w:lang w:eastAsia="el-GR"/>
              </w:rPr>
            </w:pPr>
            <w:r w:rsidRPr="00F1420B">
              <w:rPr>
                <w:rFonts w:eastAsia="Calibri" w:cstheme="minorHAnsi"/>
                <w:lang w:eastAsia="el-GR"/>
              </w:rPr>
              <w:t>15</w:t>
            </w:r>
            <w:r w:rsidR="0056124B">
              <w:rPr>
                <w:rFonts w:eastAsia="Calibri" w:cstheme="minorHAnsi"/>
                <w:lang w:val="en-US" w:eastAsia="el-GR"/>
              </w:rPr>
              <w:t>5 61</w:t>
            </w:r>
            <w:r w:rsidRPr="00F1420B">
              <w:rPr>
                <w:rFonts w:eastAsia="Calibri" w:cstheme="minorHAnsi"/>
                <w:lang w:eastAsia="el-GR"/>
              </w:rPr>
              <w:t xml:space="preserve"> Χολαργός</w:t>
            </w:r>
          </w:p>
        </w:tc>
        <w:tc>
          <w:tcPr>
            <w:tcW w:w="709" w:type="dxa"/>
            <w:vMerge/>
          </w:tcPr>
          <w:p w14:paraId="44F38A12" w14:textId="77777777" w:rsidR="00BB667F" w:rsidRPr="00F1420B" w:rsidRDefault="00BB667F" w:rsidP="00BB667F">
            <w:pPr>
              <w:spacing w:after="0" w:line="240" w:lineRule="auto"/>
              <w:jc w:val="both"/>
              <w:rPr>
                <w:rFonts w:eastAsia="Calibri" w:cstheme="minorHAnsi"/>
                <w:b/>
                <w:lang w:eastAsia="el-GR"/>
              </w:rPr>
            </w:pPr>
          </w:p>
        </w:tc>
        <w:tc>
          <w:tcPr>
            <w:tcW w:w="850" w:type="dxa"/>
            <w:vMerge w:val="restart"/>
          </w:tcPr>
          <w:p w14:paraId="4E04B7AB" w14:textId="77777777" w:rsidR="00BB667F" w:rsidRPr="00F1420B" w:rsidRDefault="00BB667F" w:rsidP="00BB667F">
            <w:pPr>
              <w:spacing w:after="0" w:line="240" w:lineRule="auto"/>
              <w:rPr>
                <w:rFonts w:eastAsia="Calibri" w:cstheme="minorHAnsi"/>
                <w:b/>
                <w:u w:val="single"/>
                <w:lang w:eastAsia="el-GR"/>
              </w:rPr>
            </w:pPr>
          </w:p>
        </w:tc>
        <w:tc>
          <w:tcPr>
            <w:tcW w:w="3827" w:type="dxa"/>
            <w:vMerge w:val="restart"/>
          </w:tcPr>
          <w:p w14:paraId="260700E0" w14:textId="77777777" w:rsidR="00BB667F" w:rsidRPr="00F1420B" w:rsidRDefault="00BB667F" w:rsidP="00BB667F">
            <w:pPr>
              <w:spacing w:after="0" w:line="240" w:lineRule="auto"/>
              <w:rPr>
                <w:rFonts w:eastAsia="Calibri" w:cstheme="minorHAnsi"/>
                <w:b/>
                <w:u w:val="single"/>
                <w:lang w:eastAsia="el-GR"/>
              </w:rPr>
            </w:pPr>
          </w:p>
        </w:tc>
      </w:tr>
      <w:tr w:rsidR="00BB667F" w:rsidRPr="00F1420B" w14:paraId="7A636A23" w14:textId="77777777" w:rsidTr="00BB667F">
        <w:tc>
          <w:tcPr>
            <w:tcW w:w="1878" w:type="dxa"/>
          </w:tcPr>
          <w:p w14:paraId="636A44A3" w14:textId="16139F6E" w:rsidR="00BB667F" w:rsidRPr="00F1420B" w:rsidRDefault="00BB667F" w:rsidP="00BB667F">
            <w:pPr>
              <w:spacing w:after="0" w:line="240" w:lineRule="auto"/>
              <w:rPr>
                <w:rFonts w:eastAsia="Calibri" w:cstheme="minorHAnsi"/>
                <w:lang w:eastAsia="el-GR"/>
              </w:rPr>
            </w:pPr>
            <w:r w:rsidRPr="00F1420B">
              <w:rPr>
                <w:rFonts w:eastAsia="Calibri" w:cstheme="minorHAnsi"/>
                <w:lang w:eastAsia="el-GR"/>
              </w:rPr>
              <w:t>Τηλέφωνο</w:t>
            </w:r>
          </w:p>
        </w:tc>
        <w:tc>
          <w:tcPr>
            <w:tcW w:w="3402" w:type="dxa"/>
          </w:tcPr>
          <w:p w14:paraId="7ED804A4" w14:textId="6E0C38DF" w:rsidR="00BB667F" w:rsidRPr="0056124B" w:rsidRDefault="00BB667F" w:rsidP="00BB667F">
            <w:pPr>
              <w:spacing w:after="0" w:line="240" w:lineRule="auto"/>
              <w:rPr>
                <w:rFonts w:eastAsia="Calibri" w:cstheme="minorHAnsi"/>
                <w:lang w:val="en-US" w:eastAsia="el-GR"/>
              </w:rPr>
            </w:pPr>
            <w:r w:rsidRPr="00F1420B">
              <w:rPr>
                <w:rFonts w:eastAsia="Calibri" w:cstheme="minorHAnsi"/>
                <w:lang w:eastAsia="el-GR"/>
              </w:rPr>
              <w:t>210</w:t>
            </w:r>
            <w:r w:rsidR="0051360A" w:rsidRPr="00F1420B">
              <w:rPr>
                <w:rFonts w:eastAsia="Calibri" w:cstheme="minorHAnsi"/>
                <w:lang w:eastAsia="el-GR"/>
              </w:rPr>
              <w:t xml:space="preserve"> 65</w:t>
            </w:r>
            <w:r w:rsidR="0056124B">
              <w:rPr>
                <w:rFonts w:eastAsia="Calibri" w:cstheme="minorHAnsi"/>
                <w:lang w:val="en-US" w:eastAsia="el-GR"/>
              </w:rPr>
              <w:t>31778</w:t>
            </w:r>
          </w:p>
        </w:tc>
        <w:tc>
          <w:tcPr>
            <w:tcW w:w="709" w:type="dxa"/>
            <w:vMerge/>
          </w:tcPr>
          <w:p w14:paraId="40370934" w14:textId="77777777" w:rsidR="00BB667F" w:rsidRPr="00F1420B" w:rsidRDefault="00BB667F" w:rsidP="00BB667F">
            <w:pPr>
              <w:spacing w:after="0" w:line="240" w:lineRule="auto"/>
              <w:jc w:val="both"/>
              <w:rPr>
                <w:rFonts w:eastAsia="Calibri" w:cstheme="minorHAnsi"/>
                <w:b/>
                <w:lang w:eastAsia="el-GR"/>
              </w:rPr>
            </w:pPr>
          </w:p>
        </w:tc>
        <w:tc>
          <w:tcPr>
            <w:tcW w:w="850" w:type="dxa"/>
            <w:vMerge/>
          </w:tcPr>
          <w:p w14:paraId="1A68F306" w14:textId="77777777" w:rsidR="00BB667F" w:rsidRPr="00F1420B" w:rsidRDefault="00BB667F" w:rsidP="00BB667F">
            <w:pPr>
              <w:spacing w:after="0" w:line="240" w:lineRule="auto"/>
              <w:rPr>
                <w:rFonts w:eastAsia="Calibri" w:cstheme="minorHAnsi"/>
                <w:b/>
                <w:lang w:eastAsia="el-GR"/>
              </w:rPr>
            </w:pPr>
          </w:p>
        </w:tc>
        <w:tc>
          <w:tcPr>
            <w:tcW w:w="3827" w:type="dxa"/>
            <w:vMerge/>
          </w:tcPr>
          <w:p w14:paraId="473FEC92" w14:textId="77777777" w:rsidR="00BB667F" w:rsidRPr="00F1420B" w:rsidRDefault="00BB667F" w:rsidP="00BB667F">
            <w:pPr>
              <w:spacing w:after="0" w:line="240" w:lineRule="auto"/>
              <w:rPr>
                <w:rFonts w:eastAsia="Calibri" w:cstheme="minorHAnsi"/>
                <w:b/>
                <w:lang w:eastAsia="el-GR"/>
              </w:rPr>
            </w:pPr>
          </w:p>
        </w:tc>
      </w:tr>
      <w:tr w:rsidR="0056124B" w:rsidRPr="00F1420B" w14:paraId="5262A1DC" w14:textId="77777777" w:rsidTr="00BB667F">
        <w:tc>
          <w:tcPr>
            <w:tcW w:w="1878" w:type="dxa"/>
          </w:tcPr>
          <w:p w14:paraId="7232C662" w14:textId="0ED60AF8" w:rsidR="0056124B" w:rsidRPr="0056124B" w:rsidRDefault="0056124B" w:rsidP="00BB667F">
            <w:pPr>
              <w:spacing w:after="0" w:line="240" w:lineRule="auto"/>
              <w:rPr>
                <w:rFonts w:eastAsia="Calibri" w:cstheme="minorHAnsi"/>
                <w:lang w:val="en-US" w:eastAsia="el-GR"/>
              </w:rPr>
            </w:pPr>
            <w:r>
              <w:rPr>
                <w:rFonts w:eastAsia="Calibri" w:cstheme="minorHAnsi"/>
                <w:lang w:val="en-US" w:eastAsia="el-GR"/>
              </w:rPr>
              <w:t>E-mail:</w:t>
            </w:r>
          </w:p>
        </w:tc>
        <w:tc>
          <w:tcPr>
            <w:tcW w:w="3402" w:type="dxa"/>
          </w:tcPr>
          <w:p w14:paraId="20F18874" w14:textId="54426138" w:rsidR="0056124B" w:rsidRPr="0056124B" w:rsidRDefault="0056124B" w:rsidP="00BB667F">
            <w:pPr>
              <w:spacing w:after="0" w:line="240" w:lineRule="auto"/>
              <w:rPr>
                <w:rFonts w:eastAsia="Calibri" w:cstheme="minorHAnsi"/>
                <w:lang w:val="en-US" w:eastAsia="el-GR"/>
              </w:rPr>
            </w:pPr>
            <w:r>
              <w:rPr>
                <w:rFonts w:eastAsia="Calibri" w:cstheme="minorHAnsi"/>
                <w:lang w:val="en-US" w:eastAsia="el-GR"/>
              </w:rPr>
              <w:t>dokmepa@gmail.com</w:t>
            </w:r>
          </w:p>
        </w:tc>
        <w:tc>
          <w:tcPr>
            <w:tcW w:w="709" w:type="dxa"/>
          </w:tcPr>
          <w:p w14:paraId="6D0C7E83" w14:textId="77777777" w:rsidR="0056124B" w:rsidRPr="00F1420B" w:rsidRDefault="0056124B" w:rsidP="00BB667F">
            <w:pPr>
              <w:spacing w:after="0" w:line="240" w:lineRule="auto"/>
              <w:jc w:val="both"/>
              <w:rPr>
                <w:rFonts w:eastAsia="Calibri" w:cstheme="minorHAnsi"/>
                <w:b/>
                <w:lang w:eastAsia="el-GR"/>
              </w:rPr>
            </w:pPr>
          </w:p>
        </w:tc>
        <w:tc>
          <w:tcPr>
            <w:tcW w:w="850" w:type="dxa"/>
          </w:tcPr>
          <w:p w14:paraId="135E6685" w14:textId="77777777" w:rsidR="0056124B" w:rsidRPr="00F1420B" w:rsidRDefault="0056124B" w:rsidP="00BB667F">
            <w:pPr>
              <w:spacing w:after="0" w:line="240" w:lineRule="auto"/>
              <w:rPr>
                <w:rFonts w:eastAsia="Calibri" w:cstheme="minorHAnsi"/>
                <w:b/>
                <w:lang w:eastAsia="el-GR"/>
              </w:rPr>
            </w:pPr>
          </w:p>
        </w:tc>
        <w:tc>
          <w:tcPr>
            <w:tcW w:w="3827" w:type="dxa"/>
          </w:tcPr>
          <w:p w14:paraId="278FCAC5" w14:textId="77777777" w:rsidR="0056124B" w:rsidRPr="00F1420B" w:rsidRDefault="0056124B" w:rsidP="00BB667F">
            <w:pPr>
              <w:spacing w:after="0" w:line="240" w:lineRule="auto"/>
              <w:rPr>
                <w:rFonts w:eastAsia="Calibri" w:cstheme="minorHAnsi"/>
                <w:b/>
                <w:lang w:eastAsia="el-GR"/>
              </w:rPr>
            </w:pPr>
          </w:p>
        </w:tc>
      </w:tr>
    </w:tbl>
    <w:p w14:paraId="386EC64C" w14:textId="70EA7448" w:rsidR="00BB667F" w:rsidRPr="00F1420B" w:rsidRDefault="00BB667F" w:rsidP="00BB667F">
      <w:pPr>
        <w:spacing w:after="200" w:line="276" w:lineRule="auto"/>
        <w:rPr>
          <w:rFonts w:eastAsia="Calibri" w:cstheme="minorHAnsi"/>
          <w:color w:val="000000" w:themeColor="text1"/>
          <w:lang w:eastAsia="el-GR"/>
        </w:rPr>
      </w:pPr>
    </w:p>
    <w:p w14:paraId="0CBA2FB9" w14:textId="6D2FE6B0" w:rsidR="00BB667F" w:rsidRPr="0056124B" w:rsidRDefault="00BB667F" w:rsidP="00BB667F">
      <w:pPr>
        <w:spacing w:after="200" w:line="276" w:lineRule="auto"/>
        <w:jc w:val="center"/>
        <w:rPr>
          <w:rFonts w:eastAsia="Calibri" w:cstheme="minorHAnsi"/>
          <w:b/>
          <w:lang w:val="en-US" w:eastAsia="el-GR"/>
        </w:rPr>
      </w:pPr>
      <w:r w:rsidRPr="003E42E0">
        <w:rPr>
          <w:rFonts w:eastAsia="Calibri" w:cstheme="minorHAnsi"/>
          <w:b/>
          <w:lang w:eastAsia="el-GR"/>
        </w:rPr>
        <w:t xml:space="preserve">ΜΕΛΕΤΗ  </w:t>
      </w:r>
      <w:r w:rsidR="0056124B" w:rsidRPr="003E42E0">
        <w:rPr>
          <w:rFonts w:eastAsia="Calibri" w:cstheme="minorHAnsi"/>
          <w:b/>
          <w:lang w:val="en-US" w:eastAsia="el-GR"/>
        </w:rPr>
        <w:t>9</w:t>
      </w:r>
      <w:r w:rsidRPr="003E42E0">
        <w:rPr>
          <w:rFonts w:eastAsia="Calibri" w:cstheme="minorHAnsi"/>
          <w:b/>
          <w:lang w:eastAsia="el-GR"/>
        </w:rPr>
        <w:t>/20</w:t>
      </w:r>
      <w:r w:rsidR="0056124B" w:rsidRPr="003E42E0">
        <w:rPr>
          <w:rFonts w:eastAsia="Calibri" w:cstheme="minorHAnsi"/>
          <w:b/>
          <w:lang w:val="en-US" w:eastAsia="el-GR"/>
        </w:rPr>
        <w:t>21</w:t>
      </w:r>
    </w:p>
    <w:p w14:paraId="5DC58513" w14:textId="3ECE3F92" w:rsidR="00BB667F" w:rsidRPr="00F1420B" w:rsidRDefault="00BB667F" w:rsidP="0056124B">
      <w:pPr>
        <w:spacing w:after="200" w:line="276" w:lineRule="auto"/>
        <w:ind w:left="1134" w:hanging="1418"/>
        <w:rPr>
          <w:rFonts w:eastAsia="Calibri" w:cstheme="minorHAnsi"/>
          <w:b/>
          <w:lang w:eastAsia="el-GR"/>
        </w:rPr>
      </w:pPr>
      <w:r w:rsidRPr="00F1420B">
        <w:rPr>
          <w:rFonts w:eastAsia="Calibri" w:cstheme="minorHAnsi"/>
          <w:b/>
          <w:lang w:eastAsia="el-GR"/>
        </w:rPr>
        <w:t xml:space="preserve">            </w:t>
      </w:r>
      <w:r w:rsidR="0056124B">
        <w:rPr>
          <w:rFonts w:eastAsia="Calibri" w:cstheme="minorHAnsi"/>
          <w:b/>
          <w:lang w:eastAsia="el-GR"/>
        </w:rPr>
        <w:t xml:space="preserve">ΘΕΜΑ: </w:t>
      </w:r>
      <w:r w:rsidRPr="00F1420B">
        <w:rPr>
          <w:rFonts w:eastAsia="Calibri" w:cstheme="minorHAnsi"/>
          <w:lang w:eastAsia="el-GR"/>
        </w:rPr>
        <w:t xml:space="preserve"> </w:t>
      </w:r>
      <w:r w:rsidRPr="00F1420B">
        <w:rPr>
          <w:rFonts w:eastAsia="Calibri" w:cstheme="minorHAnsi"/>
          <w:b/>
          <w:lang w:eastAsia="el-GR"/>
        </w:rPr>
        <w:t>«ΠΡΟΜΗΘΕΙΑ ΦΑΡΜΑΚΕΥΤΙΚΟΥ</w:t>
      </w:r>
      <w:r w:rsidR="0056124B">
        <w:rPr>
          <w:rFonts w:eastAsia="Calibri" w:cstheme="minorHAnsi"/>
          <w:b/>
          <w:lang w:eastAsia="el-GR"/>
        </w:rPr>
        <w:t xml:space="preserve">, </w:t>
      </w:r>
      <w:r w:rsidR="0094079D" w:rsidRPr="0094079D">
        <w:rPr>
          <w:rFonts w:eastAsia="Calibri" w:cstheme="minorHAnsi"/>
          <w:b/>
          <w:lang w:eastAsia="el-GR"/>
        </w:rPr>
        <w:t xml:space="preserve">ΥΓΕΙΟΝΟΜΙΚΟΥ, </w:t>
      </w:r>
      <w:r w:rsidRPr="00F1420B">
        <w:rPr>
          <w:rFonts w:eastAsia="Calibri" w:cstheme="minorHAnsi"/>
          <w:b/>
          <w:lang w:eastAsia="el-GR"/>
        </w:rPr>
        <w:t xml:space="preserve">ΟΔΟΝΤΙΑΤΡΙΚΟΥ </w:t>
      </w:r>
      <w:r w:rsidR="0094079D" w:rsidRPr="0094079D">
        <w:rPr>
          <w:rFonts w:eastAsia="Calibri" w:cstheme="minorHAnsi"/>
          <w:b/>
          <w:lang w:eastAsia="el-GR"/>
        </w:rPr>
        <w:t>&amp;</w:t>
      </w:r>
      <w:r w:rsidR="0094079D" w:rsidRPr="0094079D">
        <w:t xml:space="preserve"> </w:t>
      </w:r>
      <w:r w:rsidR="0094079D" w:rsidRPr="0094079D">
        <w:rPr>
          <w:rFonts w:eastAsia="Calibri" w:cstheme="minorHAnsi"/>
          <w:b/>
          <w:lang w:eastAsia="el-GR"/>
        </w:rPr>
        <w:t>ΑΠΟΛΥΜΑΝΤΙΚΟΥ</w:t>
      </w:r>
      <w:r w:rsidR="0094079D">
        <w:rPr>
          <w:rFonts w:eastAsia="Calibri" w:cstheme="minorHAnsi"/>
          <w:b/>
          <w:lang w:eastAsia="el-GR"/>
        </w:rPr>
        <w:t xml:space="preserve"> </w:t>
      </w:r>
      <w:r w:rsidRPr="00F1420B">
        <w:rPr>
          <w:rFonts w:eastAsia="Calibri" w:cstheme="minorHAnsi"/>
          <w:b/>
          <w:lang w:eastAsia="el-GR"/>
        </w:rPr>
        <w:t>ΥΛΙΚΟΥ</w:t>
      </w:r>
      <w:r w:rsidR="0056124B" w:rsidRPr="0056124B">
        <w:rPr>
          <w:rFonts w:eastAsia="Calibri" w:cstheme="minorHAnsi"/>
          <w:b/>
          <w:lang w:eastAsia="el-GR"/>
        </w:rPr>
        <w:t xml:space="preserve"> </w:t>
      </w:r>
      <w:r w:rsidR="0056124B">
        <w:rPr>
          <w:rFonts w:eastAsia="Calibri" w:cstheme="minorHAnsi"/>
          <w:b/>
          <w:lang w:eastAsia="el-GR"/>
        </w:rPr>
        <w:t>ΓΙΑ ΤΗΝ ΚΑΛΥΨΗ ΑΝΑΓΚΩΝ ΤΟΥ</w:t>
      </w:r>
      <w:r w:rsidRPr="00F1420B">
        <w:rPr>
          <w:rFonts w:eastAsia="Calibri" w:cstheme="minorHAnsi"/>
          <w:b/>
          <w:lang w:eastAsia="el-GR"/>
        </w:rPr>
        <w:t xml:space="preserve"> ΤΜΗΜΑΤΟΣ </w:t>
      </w:r>
      <w:r w:rsidR="0056124B" w:rsidRPr="0056124B">
        <w:rPr>
          <w:rFonts w:eastAsia="Calibri" w:cstheme="minorHAnsi"/>
          <w:b/>
          <w:lang w:eastAsia="el-GR"/>
        </w:rPr>
        <w:t xml:space="preserve">ΥΓΕΙΟΝΟΜΙΚΟΥ </w:t>
      </w:r>
      <w:r w:rsidR="0056124B">
        <w:rPr>
          <w:rFonts w:eastAsia="Calibri" w:cstheme="minorHAnsi"/>
          <w:b/>
          <w:lang w:eastAsia="el-GR"/>
        </w:rPr>
        <w:t xml:space="preserve">ΚΑΙ ΤΩΝ ΤΜΗΜΑΤΩΝ ΠΡΟΣΧΟΛΙΚΗΣ ΑΓΩΓΗΣ ΤΟΥ </w:t>
      </w:r>
      <w:r w:rsidRPr="00F1420B">
        <w:rPr>
          <w:rFonts w:eastAsia="Calibri" w:cstheme="minorHAnsi"/>
          <w:b/>
          <w:lang w:eastAsia="el-GR"/>
        </w:rPr>
        <w:t>Δ.Ο.Κ.ΜΕ.Π.Α</w:t>
      </w:r>
      <w:r w:rsidR="00E44290">
        <w:rPr>
          <w:rFonts w:eastAsia="Calibri" w:cstheme="minorHAnsi"/>
          <w:b/>
          <w:lang w:eastAsia="el-GR"/>
        </w:rPr>
        <w:t>., ΔΙΑΡΚΕΙΑΣ ΕΝΟΣ ΕΤΟΥΣ</w:t>
      </w:r>
      <w:r w:rsidR="0056124B">
        <w:rPr>
          <w:rFonts w:eastAsia="Calibri" w:cstheme="minorHAnsi"/>
          <w:b/>
          <w:lang w:eastAsia="el-GR"/>
        </w:rPr>
        <w:t>»</w:t>
      </w:r>
    </w:p>
    <w:p w14:paraId="37906815" w14:textId="77777777" w:rsidR="00BB667F" w:rsidRPr="00F1420B" w:rsidRDefault="00BB667F" w:rsidP="00BB667F">
      <w:pPr>
        <w:spacing w:after="200" w:line="276" w:lineRule="auto"/>
        <w:ind w:left="-142"/>
        <w:rPr>
          <w:rFonts w:eastAsia="Calibri" w:cstheme="minorHAnsi"/>
          <w:b/>
          <w:u w:val="single"/>
          <w:lang w:eastAsia="el-GR"/>
        </w:rPr>
      </w:pPr>
    </w:p>
    <w:p w14:paraId="39F5C90B" w14:textId="34509F6F" w:rsidR="00BB667F" w:rsidRPr="003E42E0" w:rsidRDefault="00BB667F" w:rsidP="003E42E0">
      <w:pPr>
        <w:spacing w:after="200" w:line="276" w:lineRule="auto"/>
        <w:ind w:firstLine="1134"/>
        <w:rPr>
          <w:rFonts w:eastAsia="Calibri" w:cstheme="minorHAnsi"/>
          <w:b/>
          <w:lang w:eastAsia="el-GR"/>
        </w:rPr>
      </w:pPr>
      <w:r w:rsidRPr="003E42E0">
        <w:rPr>
          <w:rFonts w:eastAsia="Calibri" w:cstheme="minorHAnsi"/>
          <w:b/>
          <w:u w:val="single"/>
          <w:lang w:eastAsia="el-GR"/>
        </w:rPr>
        <w:t>ΠΡΟΫΠΟΛΟΓΙΣΜΟΣ</w:t>
      </w:r>
      <w:r w:rsidR="003E42E0" w:rsidRPr="003E42E0">
        <w:rPr>
          <w:rFonts w:eastAsia="Calibri" w:cstheme="minorHAnsi"/>
          <w:b/>
          <w:u w:val="single"/>
          <w:lang w:eastAsia="el-GR"/>
        </w:rPr>
        <w:t xml:space="preserve"> ΧΩΡΙΣ Φ.Π.Α.:</w:t>
      </w:r>
      <w:r w:rsidR="003E42E0" w:rsidRPr="003E42E0">
        <w:rPr>
          <w:rFonts w:eastAsia="Calibri" w:cstheme="minorHAnsi"/>
          <w:b/>
          <w:lang w:eastAsia="el-GR"/>
        </w:rPr>
        <w:t xml:space="preserve"> </w:t>
      </w:r>
      <w:r w:rsidR="003E42E0">
        <w:rPr>
          <w:rFonts w:eastAsia="Calibri" w:cstheme="minorHAnsi"/>
          <w:b/>
          <w:lang w:eastAsia="el-GR"/>
        </w:rPr>
        <w:t xml:space="preserve">  </w:t>
      </w:r>
      <w:r w:rsidR="003E42E0" w:rsidRPr="003E42E0">
        <w:rPr>
          <w:rFonts w:eastAsia="Calibri" w:cstheme="minorHAnsi"/>
          <w:b/>
          <w:lang w:eastAsia="el-GR"/>
        </w:rPr>
        <w:t>#20.951,02#€</w:t>
      </w:r>
    </w:p>
    <w:p w14:paraId="6CCC9C53" w14:textId="15D4AFC8" w:rsidR="003E42E0" w:rsidRPr="003E42E0" w:rsidRDefault="003E42E0" w:rsidP="003E42E0">
      <w:pPr>
        <w:spacing w:after="200" w:line="276" w:lineRule="auto"/>
        <w:ind w:firstLine="1985"/>
        <w:rPr>
          <w:rFonts w:eastAsia="Calibri" w:cstheme="minorHAnsi"/>
          <w:b/>
          <w:lang w:eastAsia="el-GR"/>
        </w:rPr>
      </w:pPr>
      <w:r w:rsidRPr="003E42E0">
        <w:rPr>
          <w:rFonts w:eastAsia="Calibri" w:cstheme="minorHAnsi"/>
          <w:b/>
          <w:u w:val="single"/>
          <w:lang w:eastAsia="el-GR"/>
        </w:rPr>
        <w:t>Φ.Π.Α. (6%, 13% &amp; 24%):</w:t>
      </w:r>
      <w:r w:rsidRPr="003E42E0">
        <w:rPr>
          <w:rFonts w:eastAsia="Calibri" w:cstheme="minorHAnsi"/>
          <w:b/>
          <w:lang w:eastAsia="el-GR"/>
        </w:rPr>
        <w:t xml:space="preserve">  </w:t>
      </w:r>
      <w:r>
        <w:rPr>
          <w:rFonts w:eastAsia="Calibri" w:cstheme="minorHAnsi"/>
          <w:b/>
          <w:lang w:eastAsia="el-GR"/>
        </w:rPr>
        <w:t xml:space="preserve"> </w:t>
      </w:r>
      <w:r w:rsidRPr="003E42E0">
        <w:rPr>
          <w:rFonts w:eastAsia="Calibri" w:cstheme="minorHAnsi"/>
          <w:b/>
          <w:lang w:eastAsia="el-GR"/>
        </w:rPr>
        <w:t>#</w:t>
      </w:r>
      <w:bookmarkStart w:id="0" w:name="_Hlk72858370"/>
      <w:r w:rsidR="0074702D" w:rsidRPr="0074702D">
        <w:rPr>
          <w:rFonts w:eastAsia="Calibri" w:cstheme="minorHAnsi"/>
          <w:b/>
          <w:lang w:eastAsia="el-GR"/>
        </w:rPr>
        <w:t>3.554,62</w:t>
      </w:r>
      <w:bookmarkEnd w:id="0"/>
      <w:r w:rsidRPr="003E42E0">
        <w:rPr>
          <w:rFonts w:eastAsia="Calibri" w:cstheme="minorHAnsi"/>
          <w:b/>
          <w:lang w:eastAsia="el-GR"/>
        </w:rPr>
        <w:t>#€</w:t>
      </w:r>
    </w:p>
    <w:p w14:paraId="478234DB" w14:textId="31A908C1" w:rsidR="003E42E0" w:rsidRPr="003E42E0" w:rsidRDefault="003E42E0" w:rsidP="003E42E0">
      <w:pPr>
        <w:spacing w:after="200" w:line="276" w:lineRule="auto"/>
        <w:ind w:firstLine="3261"/>
        <w:rPr>
          <w:rFonts w:eastAsia="Calibri" w:cstheme="minorHAnsi"/>
          <w:b/>
          <w:lang w:eastAsia="el-GR"/>
        </w:rPr>
      </w:pPr>
      <w:r w:rsidRPr="003E42E0">
        <w:rPr>
          <w:rFonts w:eastAsia="Calibri" w:cstheme="minorHAnsi"/>
          <w:b/>
          <w:u w:val="single"/>
          <w:lang w:eastAsia="el-GR"/>
        </w:rPr>
        <w:t>ΣΥΝΟΛΙΚΑ:</w:t>
      </w:r>
      <w:r w:rsidRPr="003E42E0">
        <w:rPr>
          <w:rFonts w:eastAsia="Calibri" w:cstheme="minorHAnsi"/>
          <w:b/>
          <w:lang w:eastAsia="el-GR"/>
        </w:rPr>
        <w:t xml:space="preserve"> </w:t>
      </w:r>
      <w:r>
        <w:rPr>
          <w:rFonts w:eastAsia="Calibri" w:cstheme="minorHAnsi"/>
          <w:b/>
          <w:lang w:eastAsia="el-GR"/>
        </w:rPr>
        <w:t xml:space="preserve"> </w:t>
      </w:r>
      <w:r w:rsidRPr="003E42E0">
        <w:rPr>
          <w:rFonts w:eastAsia="Calibri" w:cstheme="minorHAnsi"/>
          <w:b/>
          <w:lang w:eastAsia="el-GR"/>
        </w:rPr>
        <w:t>#</w:t>
      </w:r>
      <w:bookmarkStart w:id="1" w:name="_Hlk72858416"/>
      <w:r w:rsidR="0074702D" w:rsidRPr="0074702D">
        <w:rPr>
          <w:rFonts w:eastAsia="Calibri" w:cstheme="minorHAnsi"/>
          <w:b/>
          <w:lang w:eastAsia="el-GR"/>
        </w:rPr>
        <w:t>24.505,64</w:t>
      </w:r>
      <w:bookmarkEnd w:id="1"/>
      <w:r w:rsidRPr="003E42E0">
        <w:rPr>
          <w:rFonts w:eastAsia="Calibri" w:cstheme="minorHAnsi"/>
          <w:b/>
          <w:lang w:eastAsia="el-GR"/>
        </w:rPr>
        <w:t>#€</w:t>
      </w:r>
    </w:p>
    <w:p w14:paraId="255E1763" w14:textId="77777777" w:rsidR="003E42E0" w:rsidRDefault="003E42E0" w:rsidP="003E42E0">
      <w:pPr>
        <w:spacing w:after="0" w:line="276" w:lineRule="auto"/>
        <w:rPr>
          <w:rFonts w:eastAsia="Calibri" w:cstheme="minorHAnsi"/>
          <w:b/>
          <w:u w:val="single"/>
          <w:lang w:eastAsia="el-GR"/>
        </w:rPr>
      </w:pPr>
    </w:p>
    <w:p w14:paraId="489CE75C" w14:textId="08FDC4E3" w:rsidR="0056124B" w:rsidRPr="003E42E0" w:rsidRDefault="00BB667F" w:rsidP="003E42E0">
      <w:pPr>
        <w:spacing w:after="0" w:line="276" w:lineRule="auto"/>
        <w:rPr>
          <w:rFonts w:eastAsia="Times New Roman" w:cstheme="minorHAnsi"/>
          <w:b/>
          <w:bCs/>
          <w:color w:val="000000"/>
          <w:lang w:eastAsia="el-GR"/>
        </w:rPr>
      </w:pPr>
      <w:r w:rsidRPr="003E42E0">
        <w:rPr>
          <w:rFonts w:eastAsia="Calibri" w:cstheme="minorHAnsi"/>
          <w:b/>
          <w:u w:val="single"/>
          <w:lang w:eastAsia="el-GR"/>
        </w:rPr>
        <w:t>ΚΑ:</w:t>
      </w:r>
      <w:r w:rsidR="00D04606" w:rsidRPr="003E42E0">
        <w:rPr>
          <w:rFonts w:eastAsia="Calibri" w:cstheme="minorHAnsi"/>
          <w:b/>
          <w:u w:val="single"/>
          <w:lang w:eastAsia="el-GR"/>
        </w:rPr>
        <w:t xml:space="preserve"> </w:t>
      </w:r>
      <w:bookmarkStart w:id="2" w:name="_Hlk72321103"/>
      <w:r w:rsidRPr="003E42E0">
        <w:rPr>
          <w:rFonts w:eastAsia="Calibri" w:cstheme="minorHAnsi"/>
          <w:b/>
          <w:u w:val="single"/>
          <w:lang w:eastAsia="el-GR"/>
        </w:rPr>
        <w:t>15.6681.0</w:t>
      </w:r>
      <w:r w:rsidR="0056124B" w:rsidRPr="003E42E0">
        <w:rPr>
          <w:rFonts w:eastAsia="Calibri" w:cstheme="minorHAnsi"/>
          <w:b/>
          <w:u w:val="single"/>
          <w:lang w:eastAsia="el-GR"/>
        </w:rPr>
        <w:t>00</w:t>
      </w:r>
      <w:r w:rsidRPr="003E42E0">
        <w:rPr>
          <w:rFonts w:eastAsia="Calibri" w:cstheme="minorHAnsi"/>
          <w:b/>
          <w:u w:val="single"/>
          <w:lang w:eastAsia="el-GR"/>
        </w:rPr>
        <w:t>1</w:t>
      </w:r>
      <w:bookmarkEnd w:id="2"/>
      <w:r w:rsidR="003E42E0">
        <w:rPr>
          <w:rFonts w:eastAsia="Calibri" w:cstheme="minorHAnsi"/>
          <w:b/>
          <w:u w:val="single"/>
          <w:lang w:eastAsia="el-GR"/>
        </w:rPr>
        <w:t xml:space="preserve"> </w:t>
      </w:r>
      <w:r w:rsidRPr="003E42E0">
        <w:rPr>
          <w:rFonts w:eastAsia="Calibri" w:cstheme="minorHAnsi"/>
          <w:b/>
          <w:lang w:eastAsia="el-GR"/>
        </w:rPr>
        <w:t xml:space="preserve">«Υλικά φαρμακείου»  </w:t>
      </w:r>
      <w:r w:rsidR="00D81767" w:rsidRPr="003E42E0">
        <w:rPr>
          <w:rFonts w:eastAsia="Calibri" w:cstheme="minorHAnsi"/>
          <w:b/>
          <w:lang w:eastAsia="el-GR"/>
        </w:rPr>
        <w:t>#</w:t>
      </w:r>
      <w:r w:rsidR="00A04B5A" w:rsidRPr="00A04B5A">
        <w:rPr>
          <w:rFonts w:eastAsia="Calibri" w:cstheme="minorHAnsi"/>
          <w:b/>
          <w:lang w:eastAsia="el-GR"/>
        </w:rPr>
        <w:t>2.960,42</w:t>
      </w:r>
      <w:r w:rsidR="00D81767" w:rsidRPr="003E42E0">
        <w:rPr>
          <w:rFonts w:eastAsia="Calibri" w:cstheme="minorHAnsi"/>
          <w:b/>
          <w:lang w:eastAsia="el-GR"/>
        </w:rPr>
        <w:t>#</w:t>
      </w:r>
      <w:r w:rsidRPr="003E42E0">
        <w:rPr>
          <w:rFonts w:eastAsia="Times New Roman" w:cstheme="minorHAnsi"/>
          <w:b/>
          <w:bCs/>
          <w:color w:val="000000"/>
          <w:lang w:eastAsia="el-GR"/>
        </w:rPr>
        <w:t>€</w:t>
      </w:r>
      <w:r w:rsidR="00E44290" w:rsidRPr="003E42E0">
        <w:rPr>
          <w:rFonts w:eastAsia="Times New Roman" w:cstheme="minorHAnsi"/>
          <w:b/>
          <w:bCs/>
          <w:color w:val="000000"/>
          <w:lang w:eastAsia="el-GR"/>
        </w:rPr>
        <w:t xml:space="preserve"> (συμπεριλαμβανομένου Φ.Π.Α. 6%, 13% &amp; 24%)</w:t>
      </w:r>
    </w:p>
    <w:p w14:paraId="57560EB8" w14:textId="12414B18" w:rsidR="00BB667F" w:rsidRPr="003E42E0" w:rsidRDefault="00BB667F" w:rsidP="003E42E0">
      <w:pPr>
        <w:spacing w:after="0" w:line="276" w:lineRule="auto"/>
        <w:rPr>
          <w:rFonts w:eastAsia="Times New Roman" w:cstheme="minorHAnsi"/>
          <w:b/>
          <w:color w:val="000000"/>
          <w:lang w:eastAsia="el-GR"/>
        </w:rPr>
      </w:pPr>
      <w:r w:rsidRPr="003E42E0">
        <w:rPr>
          <w:rFonts w:eastAsia="Calibri" w:cstheme="minorHAnsi"/>
          <w:b/>
          <w:u w:val="single"/>
          <w:lang w:eastAsia="el-GR"/>
        </w:rPr>
        <w:t>ΚΑ:</w:t>
      </w:r>
      <w:r w:rsidR="00D04606" w:rsidRPr="003E42E0">
        <w:rPr>
          <w:rFonts w:eastAsia="Calibri" w:cstheme="minorHAnsi"/>
          <w:b/>
          <w:u w:val="single"/>
          <w:lang w:eastAsia="el-GR"/>
        </w:rPr>
        <w:t xml:space="preserve"> </w:t>
      </w:r>
      <w:r w:rsidRPr="003E42E0">
        <w:rPr>
          <w:rFonts w:eastAsia="Calibri" w:cstheme="minorHAnsi"/>
          <w:b/>
          <w:u w:val="single"/>
          <w:lang w:eastAsia="el-GR"/>
        </w:rPr>
        <w:t>15.</w:t>
      </w:r>
      <w:r w:rsidRPr="003E42E0">
        <w:rPr>
          <w:rFonts w:eastAsia="Times New Roman" w:cstheme="minorHAnsi"/>
          <w:b/>
          <w:color w:val="000000"/>
          <w:u w:val="single"/>
          <w:lang w:eastAsia="el-GR"/>
        </w:rPr>
        <w:t>6631.0</w:t>
      </w:r>
      <w:r w:rsidR="0056124B" w:rsidRPr="003E42E0">
        <w:rPr>
          <w:rFonts w:eastAsia="Times New Roman" w:cstheme="minorHAnsi"/>
          <w:b/>
          <w:color w:val="000000"/>
          <w:u w:val="single"/>
          <w:lang w:eastAsia="el-GR"/>
        </w:rPr>
        <w:t>00</w:t>
      </w:r>
      <w:r w:rsidRPr="003E42E0">
        <w:rPr>
          <w:rFonts w:eastAsia="Times New Roman" w:cstheme="minorHAnsi"/>
          <w:b/>
          <w:color w:val="000000"/>
          <w:u w:val="single"/>
          <w:lang w:eastAsia="el-GR"/>
        </w:rPr>
        <w:t>1</w:t>
      </w:r>
      <w:r w:rsidR="003E42E0">
        <w:rPr>
          <w:rFonts w:eastAsia="Times New Roman" w:cstheme="minorHAnsi"/>
          <w:b/>
          <w:color w:val="000000"/>
          <w:u w:val="single"/>
          <w:lang w:eastAsia="el-GR"/>
        </w:rPr>
        <w:t xml:space="preserve"> </w:t>
      </w:r>
      <w:r w:rsidRPr="003E42E0">
        <w:rPr>
          <w:rFonts w:eastAsia="Times New Roman" w:cstheme="minorHAnsi"/>
          <w:b/>
          <w:color w:val="000000"/>
          <w:lang w:eastAsia="el-GR"/>
        </w:rPr>
        <w:t xml:space="preserve">«Προμήθεια υγειονομικού και φαρμακευτικού υλικού»  </w:t>
      </w:r>
      <w:r w:rsidR="00D81767" w:rsidRPr="003E42E0">
        <w:rPr>
          <w:rFonts w:eastAsia="Times New Roman" w:cstheme="minorHAnsi"/>
          <w:b/>
          <w:color w:val="000000"/>
          <w:lang w:eastAsia="el-GR"/>
        </w:rPr>
        <w:t>#</w:t>
      </w:r>
      <w:r w:rsidR="0074702D" w:rsidRPr="0074702D">
        <w:rPr>
          <w:rFonts w:eastAsia="Times New Roman" w:cstheme="minorHAnsi"/>
          <w:b/>
          <w:color w:val="000000"/>
          <w:lang w:eastAsia="el-GR"/>
        </w:rPr>
        <w:t>19.439,42</w:t>
      </w:r>
      <w:r w:rsidR="00D81767" w:rsidRPr="003E42E0">
        <w:rPr>
          <w:rFonts w:eastAsia="Times New Roman" w:cstheme="minorHAnsi"/>
          <w:b/>
          <w:color w:val="000000"/>
          <w:lang w:eastAsia="el-GR"/>
        </w:rPr>
        <w:t xml:space="preserve">#€ </w:t>
      </w:r>
      <w:r w:rsidR="00E44290" w:rsidRPr="003E42E0">
        <w:rPr>
          <w:rFonts w:eastAsia="Times New Roman" w:cstheme="minorHAnsi"/>
          <w:b/>
          <w:color w:val="000000"/>
          <w:lang w:eastAsia="el-GR"/>
        </w:rPr>
        <w:t>(συμπεριλαμβανομένου Φ.Π.Α. 6%, 13% &amp; 24%)</w:t>
      </w:r>
    </w:p>
    <w:p w14:paraId="14E9125C" w14:textId="2B917F9A" w:rsidR="001B2B97" w:rsidRPr="003E42E0" w:rsidRDefault="001B2B97" w:rsidP="003E42E0">
      <w:pPr>
        <w:spacing w:after="0" w:line="276" w:lineRule="auto"/>
        <w:rPr>
          <w:rFonts w:eastAsia="Times New Roman" w:cstheme="minorHAnsi"/>
          <w:b/>
          <w:bCs/>
          <w:color w:val="000000"/>
          <w:lang w:eastAsia="el-GR"/>
        </w:rPr>
      </w:pPr>
      <w:r w:rsidRPr="003E42E0">
        <w:rPr>
          <w:rFonts w:eastAsia="Times New Roman" w:cstheme="minorHAnsi"/>
          <w:b/>
          <w:bCs/>
          <w:color w:val="000000"/>
          <w:u w:val="single"/>
          <w:lang w:eastAsia="el-GR"/>
        </w:rPr>
        <w:t>ΚΑ: 15.6699.0005</w:t>
      </w:r>
      <w:r w:rsidRPr="003E42E0">
        <w:rPr>
          <w:rFonts w:eastAsia="Times New Roman" w:cstheme="minorHAnsi"/>
          <w:b/>
          <w:bCs/>
          <w:color w:val="000000"/>
          <w:lang w:eastAsia="el-GR"/>
        </w:rPr>
        <w:t xml:space="preserve"> «Προμήθεια απολυμαντικών» #</w:t>
      </w:r>
      <w:r w:rsidR="007B2CE8" w:rsidRPr="007B2CE8">
        <w:rPr>
          <w:rFonts w:eastAsia="Times New Roman" w:cstheme="minorHAnsi"/>
          <w:b/>
          <w:bCs/>
          <w:color w:val="000000"/>
          <w:lang w:eastAsia="el-GR"/>
        </w:rPr>
        <w:t>2.105,80</w:t>
      </w:r>
      <w:r w:rsidRPr="003E42E0">
        <w:rPr>
          <w:rFonts w:eastAsia="Times New Roman" w:cstheme="minorHAnsi"/>
          <w:b/>
          <w:bCs/>
          <w:color w:val="000000"/>
          <w:lang w:eastAsia="el-GR"/>
        </w:rPr>
        <w:t>#€ (συμπεριλαμβανομένου Φ.Π.Α. 6% και 24%)</w:t>
      </w:r>
    </w:p>
    <w:p w14:paraId="026071CD" w14:textId="40FDCFA6" w:rsidR="00BB667F" w:rsidRPr="00F1420B" w:rsidRDefault="00BB667F" w:rsidP="00BB667F">
      <w:pPr>
        <w:spacing w:after="200" w:line="276" w:lineRule="auto"/>
        <w:ind w:left="-142"/>
        <w:rPr>
          <w:rFonts w:eastAsia="Times New Roman" w:cstheme="minorHAnsi"/>
          <w:b/>
          <w:color w:val="000000"/>
          <w:lang w:eastAsia="el-GR"/>
        </w:rPr>
      </w:pPr>
    </w:p>
    <w:p w14:paraId="0143B229" w14:textId="0A0A4016" w:rsidR="00D04606" w:rsidRPr="00A451D9" w:rsidRDefault="00BB667F" w:rsidP="00BB667F">
      <w:pPr>
        <w:spacing w:after="200" w:line="276" w:lineRule="auto"/>
        <w:ind w:left="-142"/>
        <w:rPr>
          <w:rFonts w:eastAsia="Times New Roman" w:cstheme="minorHAnsi"/>
          <w:b/>
          <w:lang w:eastAsia="el-GR"/>
        </w:rPr>
      </w:pPr>
      <w:bookmarkStart w:id="3" w:name="_Hlk72323006"/>
      <w:r w:rsidRPr="00A451D9">
        <w:rPr>
          <w:rFonts w:eastAsia="Calibri" w:cstheme="minorHAnsi"/>
          <w:b/>
          <w:u w:val="double"/>
          <w:lang w:val="en-US" w:eastAsia="el-GR"/>
        </w:rPr>
        <w:t>CPV</w:t>
      </w:r>
      <w:r w:rsidRPr="00A451D9">
        <w:rPr>
          <w:rFonts w:eastAsia="Calibri" w:cstheme="minorHAnsi"/>
          <w:b/>
          <w:lang w:eastAsia="el-GR"/>
        </w:rPr>
        <w:t>:</w:t>
      </w:r>
      <w:r w:rsidRPr="00A451D9">
        <w:rPr>
          <w:rFonts w:eastAsia="Times New Roman" w:cstheme="minorHAnsi"/>
          <w:b/>
          <w:lang w:eastAsia="el-GR"/>
        </w:rPr>
        <w:t xml:space="preserve"> 33680000-0 </w:t>
      </w:r>
      <w:r w:rsidR="00D04606" w:rsidRPr="00A451D9">
        <w:rPr>
          <w:rFonts w:eastAsia="Times New Roman" w:cstheme="minorHAnsi"/>
          <w:b/>
          <w:lang w:eastAsia="el-GR"/>
        </w:rPr>
        <w:t>(Περιγραφή: «Φαρμακευτικά είδη»)</w:t>
      </w:r>
      <w:r w:rsidRPr="00A451D9">
        <w:rPr>
          <w:rFonts w:eastAsia="Times New Roman" w:cstheme="minorHAnsi"/>
          <w:b/>
          <w:lang w:eastAsia="el-GR"/>
        </w:rPr>
        <w:t xml:space="preserve"> </w:t>
      </w:r>
    </w:p>
    <w:p w14:paraId="2372D2D0" w14:textId="52B05413" w:rsidR="00D04606" w:rsidRPr="00A451D9" w:rsidRDefault="00BB667F" w:rsidP="00BB667F">
      <w:pPr>
        <w:spacing w:after="200" w:line="276" w:lineRule="auto"/>
        <w:ind w:left="-142"/>
        <w:rPr>
          <w:rFonts w:eastAsia="Times New Roman" w:cstheme="minorHAnsi"/>
          <w:b/>
          <w:lang w:eastAsia="el-GR"/>
        </w:rPr>
      </w:pPr>
      <w:r w:rsidRPr="00A451D9">
        <w:rPr>
          <w:rFonts w:eastAsia="Times New Roman" w:cstheme="minorHAnsi"/>
          <w:b/>
          <w:u w:val="double"/>
          <w:lang w:eastAsia="el-GR"/>
        </w:rPr>
        <w:t>CPV</w:t>
      </w:r>
      <w:r w:rsidR="00BC483B" w:rsidRPr="00004687">
        <w:rPr>
          <w:rFonts w:eastAsia="Times New Roman" w:cstheme="minorHAnsi"/>
          <w:b/>
          <w:u w:val="double"/>
          <w:lang w:eastAsia="el-GR"/>
        </w:rPr>
        <w:t>:</w:t>
      </w:r>
      <w:r w:rsidRPr="00A451D9">
        <w:rPr>
          <w:rFonts w:eastAsia="Times New Roman" w:cstheme="minorHAnsi"/>
          <w:b/>
          <w:u w:val="double"/>
          <w:lang w:eastAsia="el-GR"/>
        </w:rPr>
        <w:t xml:space="preserve"> </w:t>
      </w:r>
      <w:bookmarkStart w:id="4" w:name="_Hlk72324271"/>
      <w:r w:rsidRPr="00A451D9">
        <w:rPr>
          <w:rFonts w:eastAsia="Times New Roman" w:cstheme="minorHAnsi"/>
          <w:b/>
          <w:lang w:eastAsia="el-GR"/>
        </w:rPr>
        <w:t>33140000-3</w:t>
      </w:r>
      <w:r w:rsidR="00D04606" w:rsidRPr="00A451D9">
        <w:rPr>
          <w:rFonts w:eastAsia="Times New Roman" w:cstheme="minorHAnsi"/>
          <w:b/>
          <w:lang w:eastAsia="el-GR"/>
        </w:rPr>
        <w:t xml:space="preserve"> </w:t>
      </w:r>
      <w:bookmarkEnd w:id="4"/>
      <w:r w:rsidR="00D04606" w:rsidRPr="00A451D9">
        <w:rPr>
          <w:rFonts w:eastAsia="Times New Roman" w:cstheme="minorHAnsi"/>
          <w:b/>
          <w:lang w:eastAsia="el-GR"/>
        </w:rPr>
        <w:t>(Περιγραφή: «Ιατρικά αναλώσιμα»)</w:t>
      </w:r>
    </w:p>
    <w:p w14:paraId="2EE0F5B8" w14:textId="4A567A4A" w:rsidR="00D04606" w:rsidRPr="00A451D9" w:rsidRDefault="00BB667F" w:rsidP="00BB667F">
      <w:pPr>
        <w:spacing w:after="200" w:line="276" w:lineRule="auto"/>
        <w:ind w:left="-142"/>
        <w:rPr>
          <w:rFonts w:eastAsia="Times New Roman" w:cstheme="minorHAnsi"/>
          <w:b/>
          <w:bCs/>
          <w:lang w:eastAsia="el-GR"/>
        </w:rPr>
      </w:pPr>
      <w:r w:rsidRPr="00A451D9">
        <w:rPr>
          <w:rFonts w:eastAsia="Times New Roman" w:cstheme="minorHAnsi"/>
          <w:b/>
          <w:u w:val="double"/>
          <w:lang w:eastAsia="el-GR"/>
        </w:rPr>
        <w:t>CPV</w:t>
      </w:r>
      <w:r w:rsidRPr="00A451D9">
        <w:rPr>
          <w:rFonts w:eastAsia="Times New Roman" w:cstheme="minorHAnsi"/>
          <w:b/>
          <w:lang w:eastAsia="el-GR"/>
        </w:rPr>
        <w:t xml:space="preserve"> </w:t>
      </w:r>
      <w:r w:rsidRPr="00A451D9">
        <w:rPr>
          <w:rFonts w:eastAsia="Times New Roman" w:cstheme="minorHAnsi"/>
          <w:b/>
          <w:bCs/>
          <w:lang w:eastAsia="el-GR"/>
        </w:rPr>
        <w:t xml:space="preserve">: 33141800-8 </w:t>
      </w:r>
      <w:r w:rsidR="00D04606" w:rsidRPr="00A451D9">
        <w:rPr>
          <w:rFonts w:eastAsia="Times New Roman" w:cstheme="minorHAnsi"/>
          <w:b/>
          <w:bCs/>
          <w:lang w:eastAsia="el-GR"/>
        </w:rPr>
        <w:t>(Περιγραφή: «Αναλώσιμα οδοντιατρικά υλικά»)</w:t>
      </w:r>
    </w:p>
    <w:p w14:paraId="33C9EDB5" w14:textId="0B85F492" w:rsidR="001B2B97" w:rsidRDefault="00BB667F" w:rsidP="001B2B97">
      <w:pPr>
        <w:spacing w:after="200" w:line="276" w:lineRule="auto"/>
        <w:ind w:left="-142"/>
        <w:rPr>
          <w:rFonts w:eastAsia="Times New Roman" w:cstheme="minorHAnsi"/>
          <w:b/>
          <w:bCs/>
          <w:lang w:eastAsia="el-GR"/>
        </w:rPr>
      </w:pPr>
      <w:bookmarkStart w:id="5" w:name="_Hlk14159716"/>
      <w:r w:rsidRPr="001B2B97">
        <w:rPr>
          <w:rFonts w:eastAsia="Times New Roman" w:cstheme="minorHAnsi"/>
          <w:b/>
          <w:bCs/>
          <w:u w:val="double"/>
          <w:lang w:eastAsia="el-GR"/>
        </w:rPr>
        <w:t>CPV</w:t>
      </w:r>
      <w:r w:rsidRPr="001B2B97">
        <w:rPr>
          <w:rFonts w:eastAsia="Times New Roman" w:cstheme="minorHAnsi"/>
          <w:b/>
          <w:bCs/>
          <w:lang w:eastAsia="el-GR"/>
        </w:rPr>
        <w:t>:</w:t>
      </w:r>
      <w:r w:rsidR="005D1DEB" w:rsidRPr="001B2B97">
        <w:rPr>
          <w:rFonts w:eastAsia="Times New Roman" w:cstheme="minorHAnsi"/>
          <w:b/>
          <w:bCs/>
          <w:lang w:eastAsia="el-GR"/>
        </w:rPr>
        <w:t xml:space="preserve"> 3</w:t>
      </w:r>
      <w:r w:rsidRPr="001B2B97">
        <w:rPr>
          <w:rFonts w:eastAsia="Times New Roman" w:cstheme="minorHAnsi"/>
          <w:b/>
          <w:bCs/>
          <w:lang w:eastAsia="el-GR"/>
        </w:rPr>
        <w:t>3</w:t>
      </w:r>
      <w:r w:rsidR="005D1DEB" w:rsidRPr="001B2B97">
        <w:rPr>
          <w:rFonts w:eastAsia="Times New Roman" w:cstheme="minorHAnsi"/>
          <w:b/>
          <w:bCs/>
          <w:lang w:eastAsia="el-GR"/>
        </w:rPr>
        <w:t>6316</w:t>
      </w:r>
      <w:r w:rsidRPr="001B2B97">
        <w:rPr>
          <w:rFonts w:eastAsia="Times New Roman" w:cstheme="minorHAnsi"/>
          <w:b/>
          <w:bCs/>
          <w:lang w:eastAsia="el-GR"/>
        </w:rPr>
        <w:t>00-</w:t>
      </w:r>
      <w:bookmarkEnd w:id="5"/>
      <w:r w:rsidR="005D1DEB" w:rsidRPr="001B2B97">
        <w:rPr>
          <w:rFonts w:eastAsia="Times New Roman" w:cstheme="minorHAnsi"/>
          <w:b/>
          <w:bCs/>
          <w:lang w:eastAsia="el-GR"/>
        </w:rPr>
        <w:t>8</w:t>
      </w:r>
      <w:r w:rsidR="00D04606" w:rsidRPr="001B2B97">
        <w:rPr>
          <w:rFonts w:eastAsia="Times New Roman" w:cstheme="minorHAnsi"/>
          <w:b/>
          <w:bCs/>
          <w:lang w:eastAsia="el-GR"/>
        </w:rPr>
        <w:t xml:space="preserve"> (Περιγραφή: «</w:t>
      </w:r>
      <w:r w:rsidR="005D1DEB" w:rsidRPr="001B2B97">
        <w:rPr>
          <w:rFonts w:eastAsia="Times New Roman" w:cstheme="minorHAnsi"/>
          <w:b/>
          <w:bCs/>
          <w:lang w:eastAsia="el-GR"/>
        </w:rPr>
        <w:t>Αντισηπτικά και απολυμαντικά</w:t>
      </w:r>
      <w:r w:rsidR="00D04606" w:rsidRPr="001B2B97">
        <w:rPr>
          <w:rFonts w:eastAsia="Times New Roman" w:cstheme="minorHAnsi"/>
          <w:b/>
          <w:bCs/>
          <w:lang w:eastAsia="el-GR"/>
        </w:rPr>
        <w:t>»</w:t>
      </w:r>
      <w:r w:rsidR="00A451D9" w:rsidRPr="001B2B97">
        <w:rPr>
          <w:rFonts w:eastAsia="Times New Roman" w:cstheme="minorHAnsi"/>
          <w:b/>
          <w:bCs/>
          <w:lang w:eastAsia="el-GR"/>
        </w:rPr>
        <w:t>)</w:t>
      </w:r>
      <w:bookmarkEnd w:id="3"/>
    </w:p>
    <w:p w14:paraId="2D043AD7" w14:textId="77777777" w:rsidR="001B2B97" w:rsidRDefault="001B2B97">
      <w:pPr>
        <w:rPr>
          <w:rFonts w:eastAsia="Times New Roman" w:cstheme="minorHAnsi"/>
          <w:b/>
          <w:bCs/>
          <w:lang w:eastAsia="el-GR"/>
        </w:rPr>
      </w:pPr>
      <w:r>
        <w:rPr>
          <w:rFonts w:eastAsia="Times New Roman" w:cstheme="minorHAnsi"/>
          <w:b/>
          <w:bCs/>
          <w:lang w:eastAsia="el-GR"/>
        </w:rPr>
        <w:br w:type="page"/>
      </w:r>
    </w:p>
    <w:p w14:paraId="3662E8B3" w14:textId="77777777" w:rsidR="002D6D42" w:rsidRDefault="002D6D42" w:rsidP="001B2B97">
      <w:pPr>
        <w:spacing w:after="200" w:line="276" w:lineRule="auto"/>
        <w:ind w:left="-142"/>
        <w:rPr>
          <w:rFonts w:eastAsia="Calibri" w:cstheme="minorHAnsi"/>
          <w:lang w:eastAsia="el-GR"/>
        </w:rPr>
      </w:pPr>
    </w:p>
    <w:p w14:paraId="5422BB3C" w14:textId="49374203" w:rsidR="00BB667F" w:rsidRPr="008C6390" w:rsidRDefault="00B76321" w:rsidP="00F46512">
      <w:pPr>
        <w:spacing w:after="200" w:line="360" w:lineRule="auto"/>
        <w:jc w:val="center"/>
        <w:rPr>
          <w:rFonts w:eastAsia="Calibri" w:cstheme="minorHAnsi"/>
          <w:b/>
          <w:sz w:val="28"/>
          <w:szCs w:val="28"/>
          <w:u w:val="single"/>
          <w:lang w:eastAsia="el-GR"/>
        </w:rPr>
      </w:pPr>
      <w:r w:rsidRPr="008C6390">
        <w:rPr>
          <w:rFonts w:eastAsia="Calibri" w:cstheme="minorHAnsi"/>
          <w:b/>
          <w:sz w:val="28"/>
          <w:szCs w:val="28"/>
          <w:u w:val="single"/>
          <w:lang w:eastAsia="el-GR"/>
        </w:rPr>
        <w:t xml:space="preserve">1. </w:t>
      </w:r>
      <w:r w:rsidR="00BB667F" w:rsidRPr="008C6390">
        <w:rPr>
          <w:rFonts w:eastAsia="Calibri" w:cstheme="minorHAnsi"/>
          <w:b/>
          <w:sz w:val="28"/>
          <w:szCs w:val="28"/>
          <w:u w:val="single"/>
          <w:lang w:eastAsia="el-GR"/>
        </w:rPr>
        <w:t>ΓΕΝΙΚΑ ΣΤΟΙΧΕΙΑ</w:t>
      </w:r>
    </w:p>
    <w:p w14:paraId="5375DC70" w14:textId="532D8EA0" w:rsidR="00BB667F" w:rsidRPr="00F1420B" w:rsidRDefault="00BB667F" w:rsidP="008A18DC">
      <w:pPr>
        <w:spacing w:line="276" w:lineRule="auto"/>
        <w:ind w:firstLine="284"/>
        <w:jc w:val="both"/>
        <w:rPr>
          <w:rFonts w:eastAsia="Calibri" w:cstheme="minorHAnsi"/>
          <w:lang w:eastAsia="el-GR"/>
        </w:rPr>
      </w:pPr>
      <w:r w:rsidRPr="00F1420B">
        <w:rPr>
          <w:rFonts w:eastAsia="Calibri" w:cstheme="minorHAnsi"/>
          <w:lang w:eastAsia="el-GR"/>
        </w:rPr>
        <w:t xml:space="preserve">Η παρούσα </w:t>
      </w:r>
      <w:r w:rsidR="00B24FB0">
        <w:rPr>
          <w:rFonts w:eastAsia="Calibri" w:cstheme="minorHAnsi"/>
          <w:lang w:eastAsia="el-GR"/>
        </w:rPr>
        <w:t xml:space="preserve">μελέτη </w:t>
      </w:r>
      <w:r w:rsidRPr="00F1420B">
        <w:rPr>
          <w:rFonts w:eastAsia="Calibri" w:cstheme="minorHAnsi"/>
          <w:lang w:eastAsia="el-GR"/>
        </w:rPr>
        <w:t xml:space="preserve">αφορά </w:t>
      </w:r>
      <w:bookmarkStart w:id="6" w:name="_Hlk72714723"/>
      <w:r w:rsidRPr="00F1420B">
        <w:rPr>
          <w:rFonts w:eastAsia="Calibri" w:cstheme="minorHAnsi"/>
          <w:lang w:eastAsia="el-GR"/>
        </w:rPr>
        <w:t>στην προμήθεια φαρμακευτικού</w:t>
      </w:r>
      <w:r w:rsidR="00B24FB0">
        <w:rPr>
          <w:rFonts w:eastAsia="Calibri" w:cstheme="minorHAnsi"/>
          <w:lang w:eastAsia="el-GR"/>
        </w:rPr>
        <w:t xml:space="preserve">, </w:t>
      </w:r>
      <w:r w:rsidR="005D1DEB">
        <w:rPr>
          <w:rFonts w:eastAsia="Calibri" w:cstheme="minorHAnsi"/>
          <w:lang w:eastAsia="el-GR"/>
        </w:rPr>
        <w:t xml:space="preserve">υγειονομικού, οδοντιατρικού &amp; </w:t>
      </w:r>
      <w:r w:rsidRPr="00F1420B">
        <w:rPr>
          <w:rFonts w:eastAsia="Calibri" w:cstheme="minorHAnsi"/>
          <w:lang w:eastAsia="el-GR"/>
        </w:rPr>
        <w:t>απολυμαντικού</w:t>
      </w:r>
      <w:r w:rsidR="00B24FB0">
        <w:rPr>
          <w:rFonts w:eastAsia="Calibri" w:cstheme="minorHAnsi"/>
          <w:lang w:eastAsia="el-GR"/>
        </w:rPr>
        <w:t xml:space="preserve"> </w:t>
      </w:r>
      <w:r w:rsidRPr="00F1420B">
        <w:rPr>
          <w:rFonts w:eastAsia="Calibri" w:cstheme="minorHAnsi"/>
          <w:lang w:eastAsia="el-GR"/>
        </w:rPr>
        <w:t xml:space="preserve">υλικού </w:t>
      </w:r>
      <w:r w:rsidR="0059222E">
        <w:rPr>
          <w:rFonts w:eastAsia="Calibri" w:cstheme="minorHAnsi"/>
          <w:lang w:eastAsia="el-GR"/>
        </w:rPr>
        <w:t>διάρκειας ενός (1) έτους</w:t>
      </w:r>
      <w:r w:rsidR="00BC2B71">
        <w:rPr>
          <w:rFonts w:eastAsia="Calibri" w:cstheme="minorHAnsi"/>
          <w:lang w:eastAsia="el-GR"/>
        </w:rPr>
        <w:t xml:space="preserve">. Η προμήθεια θα καλύψει τις </w:t>
      </w:r>
      <w:r w:rsidR="00B24FB0">
        <w:rPr>
          <w:rFonts w:eastAsia="Calibri" w:cstheme="minorHAnsi"/>
          <w:lang w:eastAsia="el-GR"/>
        </w:rPr>
        <w:t>αν</w:t>
      </w:r>
      <w:r w:rsidR="00BC2B71">
        <w:rPr>
          <w:rFonts w:eastAsia="Calibri" w:cstheme="minorHAnsi"/>
          <w:lang w:eastAsia="el-GR"/>
        </w:rPr>
        <w:t>άγκες</w:t>
      </w:r>
      <w:r w:rsidR="00B24FB0">
        <w:rPr>
          <w:rFonts w:eastAsia="Calibri" w:cstheme="minorHAnsi"/>
          <w:lang w:eastAsia="el-GR"/>
        </w:rPr>
        <w:t xml:space="preserve"> του Τμήματος Υγειονομικού</w:t>
      </w:r>
      <w:r w:rsidR="00BC2B71">
        <w:rPr>
          <w:rFonts w:eastAsia="Calibri" w:cstheme="minorHAnsi"/>
          <w:lang w:eastAsia="el-GR"/>
        </w:rPr>
        <w:t xml:space="preserve"> (</w:t>
      </w:r>
      <w:r w:rsidR="00513055">
        <w:rPr>
          <w:rFonts w:eastAsia="Calibri" w:cstheme="minorHAnsi"/>
          <w:lang w:eastAsia="el-GR"/>
        </w:rPr>
        <w:t xml:space="preserve">π.χ. </w:t>
      </w:r>
      <w:r w:rsidR="0059222E" w:rsidRPr="0059222E">
        <w:rPr>
          <w:rFonts w:eastAsia="Calibri" w:cstheme="minorHAnsi"/>
          <w:lang w:eastAsia="el-GR"/>
        </w:rPr>
        <w:t>εύρυθμη λειτουργία των Δημοτικών Πολυϊατρείων Παπάγου</w:t>
      </w:r>
      <w:r w:rsidR="0059222E">
        <w:rPr>
          <w:rFonts w:eastAsia="Calibri" w:cstheme="minorHAnsi"/>
          <w:lang w:eastAsia="el-GR"/>
        </w:rPr>
        <w:t xml:space="preserve"> &amp; </w:t>
      </w:r>
      <w:r w:rsidR="0059222E" w:rsidRPr="0059222E">
        <w:rPr>
          <w:rFonts w:eastAsia="Calibri" w:cstheme="minorHAnsi"/>
          <w:lang w:eastAsia="el-GR"/>
        </w:rPr>
        <w:t>Χολαργού</w:t>
      </w:r>
      <w:r w:rsidR="00BC2B71">
        <w:rPr>
          <w:rFonts w:eastAsia="Calibri" w:cstheme="minorHAnsi"/>
          <w:lang w:eastAsia="el-GR"/>
        </w:rPr>
        <w:t xml:space="preserve">) </w:t>
      </w:r>
      <w:r w:rsidR="00B24FB0">
        <w:rPr>
          <w:rFonts w:eastAsia="Calibri" w:cstheme="minorHAnsi"/>
          <w:lang w:eastAsia="el-GR"/>
        </w:rPr>
        <w:t>κα</w:t>
      </w:r>
      <w:r w:rsidR="0059222E">
        <w:rPr>
          <w:rFonts w:eastAsia="Calibri" w:cstheme="minorHAnsi"/>
          <w:lang w:eastAsia="el-GR"/>
        </w:rPr>
        <w:t>θώς και</w:t>
      </w:r>
      <w:r w:rsidR="00BC2B71">
        <w:rPr>
          <w:rFonts w:eastAsia="Calibri" w:cstheme="minorHAnsi"/>
          <w:lang w:eastAsia="el-GR"/>
        </w:rPr>
        <w:t xml:space="preserve"> τις ανάγκες</w:t>
      </w:r>
      <w:r w:rsidR="0059222E">
        <w:rPr>
          <w:rFonts w:eastAsia="Calibri" w:cstheme="minorHAnsi"/>
          <w:lang w:eastAsia="el-GR"/>
        </w:rPr>
        <w:t xml:space="preserve"> </w:t>
      </w:r>
      <w:r w:rsidR="00B24FB0">
        <w:rPr>
          <w:rFonts w:eastAsia="Calibri" w:cstheme="minorHAnsi"/>
          <w:lang w:eastAsia="el-GR"/>
        </w:rPr>
        <w:t>των Τμημάτων Προσχολικής Αγωγής του Δ.Ο.Κ.ΜΕ.Π.Α.</w:t>
      </w:r>
      <w:r w:rsidR="0059222E">
        <w:rPr>
          <w:rFonts w:eastAsia="Calibri" w:cstheme="minorHAnsi"/>
          <w:lang w:eastAsia="el-GR"/>
        </w:rPr>
        <w:t xml:space="preserve"> (π.χ. </w:t>
      </w:r>
      <w:r w:rsidR="003D6827">
        <w:rPr>
          <w:rFonts w:eastAsia="Calibri" w:cstheme="minorHAnsi"/>
          <w:lang w:eastAsia="el-GR"/>
        </w:rPr>
        <w:t>άμεση αντιμετώπιση μικροτραυματισμών των παιδιών των Βρεφονηπιακών και Παιδικών Σταθμών</w:t>
      </w:r>
      <w:r w:rsidR="0059222E">
        <w:rPr>
          <w:rFonts w:eastAsia="Calibri" w:cstheme="minorHAnsi"/>
          <w:lang w:eastAsia="el-GR"/>
        </w:rPr>
        <w:t>).</w:t>
      </w:r>
    </w:p>
    <w:bookmarkEnd w:id="6"/>
    <w:p w14:paraId="523885EB" w14:textId="4E829A6E" w:rsidR="00BC2B71" w:rsidRDefault="00E44290" w:rsidP="008A18DC">
      <w:pPr>
        <w:tabs>
          <w:tab w:val="left" w:pos="709"/>
        </w:tabs>
        <w:spacing w:line="276" w:lineRule="auto"/>
        <w:ind w:firstLine="284"/>
        <w:jc w:val="both"/>
        <w:rPr>
          <w:rFonts w:eastAsia="Calibri" w:cstheme="minorHAnsi"/>
          <w:b/>
          <w:bCs/>
          <w:lang w:eastAsia="el-GR"/>
        </w:rPr>
      </w:pPr>
      <w:r w:rsidRPr="004510EF">
        <w:rPr>
          <w:rFonts w:eastAsia="Calibri" w:cstheme="minorHAnsi"/>
          <w:b/>
          <w:bCs/>
          <w:lang w:eastAsia="el-GR"/>
        </w:rPr>
        <w:t xml:space="preserve">Η </w:t>
      </w:r>
      <w:r w:rsidR="008E14F0" w:rsidRPr="004510EF">
        <w:rPr>
          <w:rFonts w:eastAsia="Calibri" w:cstheme="minorHAnsi"/>
          <w:b/>
          <w:bCs/>
          <w:lang w:eastAsia="el-GR"/>
        </w:rPr>
        <w:t>εκτιμώμενη αξία της προμήθειας ανέρχεται στο ποσό των #</w:t>
      </w:r>
      <w:r w:rsidR="00A04B5A" w:rsidRPr="004510EF">
        <w:rPr>
          <w:rFonts w:eastAsia="Calibri" w:cstheme="minorHAnsi"/>
          <w:b/>
          <w:bCs/>
          <w:lang w:eastAsia="el-GR"/>
        </w:rPr>
        <w:t>20.951,02</w:t>
      </w:r>
      <w:r w:rsidR="008E14F0" w:rsidRPr="004510EF">
        <w:rPr>
          <w:rFonts w:eastAsia="Calibri" w:cstheme="minorHAnsi"/>
          <w:b/>
          <w:bCs/>
          <w:lang w:eastAsia="el-GR"/>
        </w:rPr>
        <w:t>#€</w:t>
      </w:r>
      <w:r w:rsidR="0099751E" w:rsidRPr="004510EF">
        <w:rPr>
          <w:rFonts w:eastAsia="Calibri" w:cstheme="minorHAnsi"/>
          <w:b/>
          <w:bCs/>
          <w:lang w:eastAsia="el-GR"/>
        </w:rPr>
        <w:t xml:space="preserve"> </w:t>
      </w:r>
      <w:r w:rsidR="004510EF" w:rsidRPr="004510EF">
        <w:rPr>
          <w:rFonts w:ascii="Calibri" w:eastAsia="Times New Roman" w:hAnsi="Calibri" w:cs="Calibri"/>
          <w:b/>
          <w:bCs/>
          <w:lang w:eastAsia="ar-SA"/>
        </w:rPr>
        <w:t xml:space="preserve">με επί πλέον δαπάνη για Φ.Π.Α. (6%, 13% &amp; 24% ) το ποσό των </w:t>
      </w:r>
      <w:r w:rsidR="0047669F" w:rsidRPr="0047669F">
        <w:rPr>
          <w:rFonts w:ascii="Calibri" w:eastAsia="Times New Roman" w:hAnsi="Calibri" w:cs="Calibri"/>
          <w:b/>
          <w:bCs/>
          <w:lang w:eastAsia="ar-SA"/>
        </w:rPr>
        <w:t>#</w:t>
      </w:r>
      <w:r w:rsidR="0047669F" w:rsidRPr="0047669F">
        <w:rPr>
          <w:rFonts w:ascii="Calibri" w:eastAsia="Times New Roman" w:hAnsi="Calibri" w:cs="Calibri"/>
          <w:b/>
          <w:bCs/>
          <w:lang w:eastAsia="ar-SA"/>
        </w:rPr>
        <w:t>3.554,62</w:t>
      </w:r>
      <w:r w:rsidR="004510EF" w:rsidRPr="004510EF">
        <w:rPr>
          <w:rFonts w:ascii="Calibri" w:eastAsia="Times New Roman" w:hAnsi="Calibri" w:cs="Calibri"/>
          <w:b/>
          <w:bCs/>
          <w:lang w:eastAsia="ar-SA"/>
        </w:rPr>
        <w:t>#€, ήτοι η συνολική δαπάνη ανέρχεται στα #</w:t>
      </w:r>
      <w:r w:rsidR="00D30042" w:rsidRPr="00D30042">
        <w:rPr>
          <w:rFonts w:ascii="Calibri" w:eastAsia="Times New Roman" w:hAnsi="Calibri" w:cs="Calibri"/>
          <w:b/>
          <w:bCs/>
          <w:lang w:eastAsia="ar-SA"/>
        </w:rPr>
        <w:t>24.505,64</w:t>
      </w:r>
      <w:r w:rsidR="004510EF" w:rsidRPr="004510EF">
        <w:rPr>
          <w:rFonts w:ascii="Calibri" w:eastAsia="Times New Roman" w:hAnsi="Calibri" w:cs="Calibri"/>
          <w:b/>
          <w:bCs/>
          <w:lang w:eastAsia="ar-SA"/>
        </w:rPr>
        <w:t>#€.</w:t>
      </w:r>
      <w:r w:rsidR="004510EF">
        <w:rPr>
          <w:rFonts w:eastAsia="Calibri" w:cstheme="minorHAnsi"/>
          <w:b/>
          <w:bCs/>
          <w:lang w:eastAsia="el-GR"/>
        </w:rPr>
        <w:t xml:space="preserve"> </w:t>
      </w:r>
      <w:r w:rsidR="008E14F0">
        <w:rPr>
          <w:rFonts w:eastAsia="Calibri" w:cstheme="minorHAnsi"/>
          <w:lang w:eastAsia="el-GR"/>
        </w:rPr>
        <w:t xml:space="preserve">Η </w:t>
      </w:r>
      <w:r w:rsidR="00305DE4">
        <w:rPr>
          <w:rFonts w:eastAsia="Calibri" w:cstheme="minorHAnsi"/>
          <w:lang w:eastAsia="el-GR"/>
        </w:rPr>
        <w:t xml:space="preserve">δαπάνη </w:t>
      </w:r>
      <w:r>
        <w:rPr>
          <w:rFonts w:eastAsia="Calibri" w:cstheme="minorHAnsi"/>
          <w:lang w:eastAsia="el-GR"/>
        </w:rPr>
        <w:t xml:space="preserve">θα </w:t>
      </w:r>
      <w:r w:rsidR="00305DE4">
        <w:rPr>
          <w:rFonts w:eastAsia="Calibri" w:cstheme="minorHAnsi"/>
          <w:lang w:eastAsia="el-GR"/>
        </w:rPr>
        <w:t xml:space="preserve">βαρύνει τους προϋπολογισμούς </w:t>
      </w:r>
      <w:r>
        <w:rPr>
          <w:rFonts w:eastAsia="Calibri" w:cstheme="minorHAnsi"/>
          <w:lang w:eastAsia="el-GR"/>
        </w:rPr>
        <w:t xml:space="preserve">του Νομικού Προσώπου </w:t>
      </w:r>
      <w:r w:rsidR="00305DE4">
        <w:rPr>
          <w:rFonts w:eastAsia="Calibri" w:cstheme="minorHAnsi"/>
          <w:lang w:eastAsia="el-GR"/>
        </w:rPr>
        <w:t xml:space="preserve">των ετών </w:t>
      </w:r>
      <w:r w:rsidR="00305DE4" w:rsidRPr="001028A0">
        <w:rPr>
          <w:rFonts w:eastAsia="Calibri" w:cstheme="minorHAnsi"/>
          <w:b/>
          <w:bCs/>
          <w:lang w:eastAsia="el-GR"/>
        </w:rPr>
        <w:t>2021</w:t>
      </w:r>
      <w:r w:rsidR="00305DE4">
        <w:rPr>
          <w:rFonts w:eastAsia="Calibri" w:cstheme="minorHAnsi"/>
          <w:lang w:eastAsia="el-GR"/>
        </w:rPr>
        <w:t xml:space="preserve"> και </w:t>
      </w:r>
      <w:r w:rsidR="00305DE4" w:rsidRPr="001028A0">
        <w:rPr>
          <w:rFonts w:eastAsia="Calibri" w:cstheme="minorHAnsi"/>
          <w:b/>
          <w:bCs/>
          <w:lang w:eastAsia="el-GR"/>
        </w:rPr>
        <w:t>2022</w:t>
      </w:r>
      <w:r w:rsidR="00305DE4">
        <w:rPr>
          <w:rFonts w:eastAsia="Calibri" w:cstheme="minorHAnsi"/>
          <w:lang w:eastAsia="el-GR"/>
        </w:rPr>
        <w:t xml:space="preserve"> και συγκεκριμένα τον </w:t>
      </w:r>
      <w:bookmarkStart w:id="7" w:name="_Hlk72324126"/>
      <w:r w:rsidR="00305DE4" w:rsidRPr="001028A0">
        <w:rPr>
          <w:rFonts w:eastAsia="Calibri" w:cstheme="minorHAnsi"/>
          <w:b/>
          <w:bCs/>
          <w:lang w:eastAsia="el-GR"/>
        </w:rPr>
        <w:t>Κ.Α. 15.6681.0001</w:t>
      </w:r>
      <w:r w:rsidR="00305DE4" w:rsidRPr="00305DE4">
        <w:rPr>
          <w:rFonts w:eastAsia="Calibri" w:cstheme="minorHAnsi"/>
          <w:lang w:eastAsia="el-GR"/>
        </w:rPr>
        <w:t xml:space="preserve"> </w:t>
      </w:r>
      <w:bookmarkEnd w:id="7"/>
      <w:r w:rsidR="001028A0">
        <w:rPr>
          <w:rFonts w:eastAsia="Calibri" w:cstheme="minorHAnsi"/>
          <w:lang w:eastAsia="el-GR"/>
        </w:rPr>
        <w:t xml:space="preserve">με τίτλο </w:t>
      </w:r>
      <w:r w:rsidR="001028A0" w:rsidRPr="001028A0">
        <w:rPr>
          <w:rFonts w:eastAsia="Calibri" w:cstheme="minorHAnsi"/>
          <w:b/>
          <w:bCs/>
          <w:lang w:eastAsia="el-GR"/>
        </w:rPr>
        <w:t>«ΥΛΙΚΑ ΦΑΡΜΑΚΕΙΟΥ»</w:t>
      </w:r>
      <w:r w:rsidR="001B2B97">
        <w:rPr>
          <w:rFonts w:eastAsia="Calibri" w:cstheme="minorHAnsi"/>
          <w:b/>
          <w:bCs/>
          <w:lang w:eastAsia="el-GR"/>
        </w:rPr>
        <w:t xml:space="preserve">,  </w:t>
      </w:r>
      <w:r w:rsidR="001028A0">
        <w:rPr>
          <w:rFonts w:eastAsia="Calibri" w:cstheme="minorHAnsi"/>
          <w:lang w:eastAsia="el-GR"/>
        </w:rPr>
        <w:t xml:space="preserve">τον </w:t>
      </w:r>
      <w:bookmarkStart w:id="8" w:name="_Hlk72324350"/>
      <w:r w:rsidR="001028A0" w:rsidRPr="001028A0">
        <w:rPr>
          <w:rFonts w:eastAsia="Calibri" w:cstheme="minorHAnsi"/>
          <w:b/>
          <w:bCs/>
          <w:lang w:eastAsia="el-GR"/>
        </w:rPr>
        <w:t>Κ.Α. 15.6631.0001</w:t>
      </w:r>
      <w:r w:rsidR="001028A0">
        <w:rPr>
          <w:rFonts w:eastAsia="Calibri" w:cstheme="minorHAnsi"/>
          <w:lang w:eastAsia="el-GR"/>
        </w:rPr>
        <w:t xml:space="preserve"> </w:t>
      </w:r>
      <w:bookmarkEnd w:id="8"/>
      <w:r w:rsidR="001028A0">
        <w:rPr>
          <w:rFonts w:eastAsia="Calibri" w:cstheme="minorHAnsi"/>
          <w:lang w:eastAsia="el-GR"/>
        </w:rPr>
        <w:t xml:space="preserve">με τίτλο </w:t>
      </w:r>
      <w:r w:rsidR="001028A0" w:rsidRPr="001028A0">
        <w:rPr>
          <w:rFonts w:eastAsia="Calibri" w:cstheme="minorHAnsi"/>
          <w:b/>
          <w:bCs/>
          <w:lang w:eastAsia="el-GR"/>
        </w:rPr>
        <w:t>«ΠΡΟΜΗΘΕΙΑ ΥΓΕΙΟΝΟΜΙΚΟΥ ΚΑΙ ΦΑΡΜΑΚΕΥΤΙΚΟΥ ΥΛΙΚΟΥ»</w:t>
      </w:r>
      <w:r w:rsidR="001B2B97">
        <w:rPr>
          <w:rFonts w:eastAsia="Calibri" w:cstheme="minorHAnsi"/>
          <w:b/>
          <w:bCs/>
          <w:lang w:eastAsia="el-GR"/>
        </w:rPr>
        <w:t xml:space="preserve"> </w:t>
      </w:r>
      <w:r w:rsidR="001B2B97" w:rsidRPr="001B2B97">
        <w:rPr>
          <w:rFonts w:eastAsia="Calibri" w:cstheme="minorHAnsi"/>
          <w:lang w:eastAsia="el-GR"/>
        </w:rPr>
        <w:t>και</w:t>
      </w:r>
      <w:r w:rsidR="001B2B97">
        <w:rPr>
          <w:rFonts w:eastAsia="Calibri" w:cstheme="minorHAnsi"/>
          <w:b/>
          <w:bCs/>
          <w:lang w:eastAsia="el-GR"/>
        </w:rPr>
        <w:t xml:space="preserve"> </w:t>
      </w:r>
      <w:r w:rsidR="001B2B97" w:rsidRPr="001B2B97">
        <w:rPr>
          <w:rFonts w:eastAsia="Calibri" w:cstheme="minorHAnsi"/>
          <w:lang w:eastAsia="el-GR"/>
        </w:rPr>
        <w:t>τον</w:t>
      </w:r>
      <w:r w:rsidR="001B2B97">
        <w:rPr>
          <w:rFonts w:eastAsia="Calibri" w:cstheme="minorHAnsi"/>
          <w:b/>
          <w:bCs/>
          <w:lang w:eastAsia="el-GR"/>
        </w:rPr>
        <w:t xml:space="preserve"> Κ.Α. 15.6699</w:t>
      </w:r>
      <w:r w:rsidR="001028A0" w:rsidRPr="001028A0">
        <w:rPr>
          <w:rFonts w:eastAsia="Calibri" w:cstheme="minorHAnsi"/>
          <w:b/>
          <w:bCs/>
          <w:lang w:eastAsia="el-GR"/>
        </w:rPr>
        <w:t>.</w:t>
      </w:r>
      <w:r w:rsidR="001B2B97">
        <w:rPr>
          <w:rFonts w:eastAsia="Calibri" w:cstheme="minorHAnsi"/>
          <w:b/>
          <w:bCs/>
          <w:lang w:eastAsia="el-GR"/>
        </w:rPr>
        <w:t xml:space="preserve">0005 </w:t>
      </w:r>
      <w:r w:rsidR="001B2B97" w:rsidRPr="001B2B97">
        <w:rPr>
          <w:rFonts w:eastAsia="Calibri" w:cstheme="minorHAnsi"/>
          <w:lang w:eastAsia="el-GR"/>
        </w:rPr>
        <w:t>με τίτλο</w:t>
      </w:r>
      <w:r w:rsidR="001B2B97">
        <w:rPr>
          <w:rFonts w:eastAsia="Calibri" w:cstheme="minorHAnsi"/>
          <w:b/>
          <w:bCs/>
          <w:lang w:eastAsia="el-GR"/>
        </w:rPr>
        <w:t xml:space="preserve"> «ΠΡΟΜΗΘΕΙΑ ΑΠΟΛΥΜΑΝΤΙΚΩΝ».</w:t>
      </w:r>
    </w:p>
    <w:p w14:paraId="33F04467" w14:textId="58488417" w:rsidR="00DB47EE" w:rsidRDefault="00DB47EE" w:rsidP="0024673D">
      <w:pPr>
        <w:tabs>
          <w:tab w:val="left" w:pos="709"/>
        </w:tabs>
        <w:spacing w:after="0" w:line="276" w:lineRule="auto"/>
        <w:ind w:firstLine="284"/>
        <w:jc w:val="both"/>
        <w:rPr>
          <w:rFonts w:eastAsia="Calibri" w:cstheme="minorHAnsi"/>
          <w:lang w:eastAsia="el-GR"/>
        </w:rPr>
      </w:pPr>
      <w:r>
        <w:rPr>
          <w:rFonts w:eastAsia="Calibri" w:cstheme="minorHAnsi"/>
          <w:lang w:eastAsia="el-GR"/>
        </w:rPr>
        <w:t>Τα προς προμήθεια είδη κατατάσσονται στους ακόλουθους κωδικούς του Κοινού Λεξιλογίου δημοσίων συμβάσεων:</w:t>
      </w:r>
    </w:p>
    <w:p w14:paraId="2A746A92" w14:textId="77777777" w:rsidR="00DB47EE" w:rsidRPr="00DB47EE" w:rsidRDefault="00DB47EE" w:rsidP="00DB47EE">
      <w:pPr>
        <w:pStyle w:val="a4"/>
        <w:numPr>
          <w:ilvl w:val="0"/>
          <w:numId w:val="7"/>
        </w:numPr>
        <w:rPr>
          <w:rFonts w:eastAsia="Times New Roman" w:cstheme="minorHAnsi"/>
          <w:b/>
        </w:rPr>
      </w:pPr>
      <w:r w:rsidRPr="00DB47EE">
        <w:rPr>
          <w:rFonts w:cstheme="minorHAnsi"/>
          <w:b/>
          <w:u w:val="double"/>
          <w:lang w:val="en-US"/>
        </w:rPr>
        <w:t>CPV</w:t>
      </w:r>
      <w:r w:rsidRPr="00DB47EE">
        <w:rPr>
          <w:rFonts w:cstheme="minorHAnsi"/>
          <w:b/>
        </w:rPr>
        <w:t>:</w:t>
      </w:r>
      <w:r w:rsidRPr="00DB47EE">
        <w:rPr>
          <w:rFonts w:eastAsia="Times New Roman" w:cstheme="minorHAnsi"/>
          <w:b/>
        </w:rPr>
        <w:t xml:space="preserve"> </w:t>
      </w:r>
      <w:bookmarkStart w:id="9" w:name="_Hlk72324025"/>
      <w:r w:rsidRPr="00DB47EE">
        <w:rPr>
          <w:rFonts w:eastAsia="Times New Roman" w:cstheme="minorHAnsi"/>
          <w:b/>
        </w:rPr>
        <w:t xml:space="preserve">33680000-0 </w:t>
      </w:r>
      <w:bookmarkEnd w:id="9"/>
      <w:r w:rsidRPr="00DB47EE">
        <w:rPr>
          <w:rFonts w:eastAsia="Times New Roman" w:cstheme="minorHAnsi"/>
          <w:b/>
        </w:rPr>
        <w:t xml:space="preserve">(Περιγραφή: «Φαρμακευτικά είδη») </w:t>
      </w:r>
    </w:p>
    <w:p w14:paraId="4F29366F" w14:textId="77777777" w:rsidR="00DB47EE" w:rsidRPr="00DB47EE" w:rsidRDefault="00DB47EE" w:rsidP="00DB47EE">
      <w:pPr>
        <w:pStyle w:val="a4"/>
        <w:numPr>
          <w:ilvl w:val="0"/>
          <w:numId w:val="7"/>
        </w:numPr>
        <w:rPr>
          <w:rFonts w:eastAsia="Times New Roman" w:cstheme="minorHAnsi"/>
          <w:b/>
        </w:rPr>
      </w:pPr>
      <w:r w:rsidRPr="00DB47EE">
        <w:rPr>
          <w:rFonts w:eastAsia="Times New Roman" w:cstheme="minorHAnsi"/>
          <w:b/>
          <w:u w:val="double"/>
        </w:rPr>
        <w:t xml:space="preserve">CPV </w:t>
      </w:r>
      <w:r w:rsidRPr="00DB47EE">
        <w:rPr>
          <w:rFonts w:eastAsia="Times New Roman" w:cstheme="minorHAnsi"/>
          <w:b/>
        </w:rPr>
        <w:t>33140000-3 (Περιγραφή: «Ιατρικά αναλώσιμα»)</w:t>
      </w:r>
    </w:p>
    <w:p w14:paraId="7B1A2087" w14:textId="77777777" w:rsidR="00DB47EE" w:rsidRPr="00DB47EE" w:rsidRDefault="00DB47EE" w:rsidP="00DB47EE">
      <w:pPr>
        <w:pStyle w:val="a4"/>
        <w:numPr>
          <w:ilvl w:val="0"/>
          <w:numId w:val="7"/>
        </w:numPr>
        <w:rPr>
          <w:rFonts w:eastAsia="Times New Roman" w:cstheme="minorHAnsi"/>
          <w:b/>
          <w:bCs/>
        </w:rPr>
      </w:pPr>
      <w:bookmarkStart w:id="10" w:name="_Hlk72324422"/>
      <w:r w:rsidRPr="00DB47EE">
        <w:rPr>
          <w:rFonts w:eastAsia="Times New Roman" w:cstheme="minorHAnsi"/>
          <w:b/>
          <w:u w:val="double"/>
        </w:rPr>
        <w:t>CPV</w:t>
      </w:r>
      <w:r w:rsidRPr="00DB47EE">
        <w:rPr>
          <w:rFonts w:eastAsia="Times New Roman" w:cstheme="minorHAnsi"/>
          <w:b/>
        </w:rPr>
        <w:t xml:space="preserve"> </w:t>
      </w:r>
      <w:r w:rsidRPr="00DB47EE">
        <w:rPr>
          <w:rFonts w:eastAsia="Times New Roman" w:cstheme="minorHAnsi"/>
          <w:b/>
          <w:bCs/>
        </w:rPr>
        <w:t xml:space="preserve">: 33141800-8 </w:t>
      </w:r>
      <w:bookmarkEnd w:id="10"/>
      <w:r w:rsidRPr="00DB47EE">
        <w:rPr>
          <w:rFonts w:eastAsia="Times New Roman" w:cstheme="minorHAnsi"/>
          <w:b/>
          <w:bCs/>
        </w:rPr>
        <w:t>(Περιγραφή: «Αναλώσιμα οδοντιατρικά υλικά»)</w:t>
      </w:r>
    </w:p>
    <w:p w14:paraId="345EE3F0" w14:textId="158DE0DE" w:rsidR="00DB47EE" w:rsidRPr="00BD7481" w:rsidRDefault="00DB47EE" w:rsidP="00DB47EE">
      <w:pPr>
        <w:pStyle w:val="a4"/>
        <w:numPr>
          <w:ilvl w:val="0"/>
          <w:numId w:val="7"/>
        </w:numPr>
        <w:rPr>
          <w:rFonts w:eastAsia="Times New Roman" w:cstheme="minorHAnsi"/>
          <w:b/>
          <w:bCs/>
        </w:rPr>
      </w:pPr>
      <w:r w:rsidRPr="00BD7481">
        <w:rPr>
          <w:rFonts w:eastAsia="Times New Roman" w:cstheme="minorHAnsi"/>
          <w:b/>
          <w:bCs/>
          <w:u w:val="double"/>
        </w:rPr>
        <w:t>CPV</w:t>
      </w:r>
      <w:r w:rsidRPr="00BD7481">
        <w:rPr>
          <w:rFonts w:eastAsia="Times New Roman" w:cstheme="minorHAnsi"/>
          <w:b/>
          <w:bCs/>
        </w:rPr>
        <w:t>: 33</w:t>
      </w:r>
      <w:r w:rsidR="005D1DEB" w:rsidRPr="00BD7481">
        <w:rPr>
          <w:rFonts w:eastAsia="Times New Roman" w:cstheme="minorHAnsi"/>
          <w:b/>
          <w:bCs/>
        </w:rPr>
        <w:t>631600</w:t>
      </w:r>
      <w:r w:rsidRPr="00BD7481">
        <w:rPr>
          <w:rFonts w:eastAsia="Times New Roman" w:cstheme="minorHAnsi"/>
          <w:b/>
          <w:bCs/>
        </w:rPr>
        <w:t>-</w:t>
      </w:r>
      <w:r w:rsidR="005D1DEB" w:rsidRPr="00BD7481">
        <w:rPr>
          <w:rFonts w:eastAsia="Times New Roman" w:cstheme="minorHAnsi"/>
          <w:b/>
          <w:bCs/>
        </w:rPr>
        <w:t>8</w:t>
      </w:r>
      <w:r w:rsidRPr="00BD7481">
        <w:rPr>
          <w:rFonts w:eastAsia="Times New Roman" w:cstheme="minorHAnsi"/>
          <w:b/>
          <w:bCs/>
        </w:rPr>
        <w:t xml:space="preserve"> (Περιγραφή: «</w:t>
      </w:r>
      <w:r w:rsidR="005D1DEB" w:rsidRPr="00BD7481">
        <w:rPr>
          <w:rFonts w:eastAsia="Times New Roman" w:cstheme="minorHAnsi"/>
          <w:b/>
          <w:bCs/>
        </w:rPr>
        <w:t>Αντισηπτικά και απολυμαντικά</w:t>
      </w:r>
      <w:r w:rsidRPr="00BD7481">
        <w:rPr>
          <w:rFonts w:eastAsia="Times New Roman" w:cstheme="minorHAnsi"/>
          <w:b/>
          <w:bCs/>
        </w:rPr>
        <w:t>»)</w:t>
      </w:r>
    </w:p>
    <w:p w14:paraId="42551747" w14:textId="0F92E9DF" w:rsidR="001028A0" w:rsidRDefault="001028A0" w:rsidP="0024673D">
      <w:pPr>
        <w:tabs>
          <w:tab w:val="left" w:pos="709"/>
        </w:tabs>
        <w:spacing w:after="0" w:line="276" w:lineRule="auto"/>
        <w:ind w:firstLine="284"/>
        <w:jc w:val="both"/>
        <w:rPr>
          <w:rFonts w:eastAsia="Calibri" w:cstheme="minorHAnsi"/>
          <w:lang w:eastAsia="el-GR"/>
        </w:rPr>
      </w:pPr>
      <w:r>
        <w:rPr>
          <w:rFonts w:eastAsia="Calibri" w:cstheme="minorHAnsi"/>
          <w:lang w:eastAsia="el-GR"/>
        </w:rPr>
        <w:t xml:space="preserve">Η παρούσα </w:t>
      </w:r>
      <w:r w:rsidR="00BC483B">
        <w:rPr>
          <w:rFonts w:eastAsia="Calibri" w:cstheme="minorHAnsi"/>
          <w:lang w:eastAsia="el-GR"/>
        </w:rPr>
        <w:t>προμήθεια</w:t>
      </w:r>
      <w:r>
        <w:rPr>
          <w:rFonts w:eastAsia="Calibri" w:cstheme="minorHAnsi"/>
          <w:lang w:eastAsia="el-GR"/>
        </w:rPr>
        <w:t xml:space="preserve"> υποδιαιρείται στις κάτωθι ομάδες</w:t>
      </w:r>
      <w:r w:rsidR="00004687">
        <w:rPr>
          <w:rFonts w:eastAsia="Calibri" w:cstheme="minorHAnsi"/>
          <w:lang w:eastAsia="el-GR"/>
        </w:rPr>
        <w:t xml:space="preserve"> και υποομάδες</w:t>
      </w:r>
      <w:r>
        <w:rPr>
          <w:rFonts w:eastAsia="Calibri" w:cstheme="minorHAnsi"/>
          <w:lang w:eastAsia="el-GR"/>
        </w:rPr>
        <w:t>:</w:t>
      </w:r>
    </w:p>
    <w:p w14:paraId="1222CB22" w14:textId="77777777" w:rsidR="00BD7481" w:rsidRDefault="00BD7481" w:rsidP="0024673D">
      <w:pPr>
        <w:tabs>
          <w:tab w:val="left" w:pos="709"/>
        </w:tabs>
        <w:spacing w:after="0" w:line="276" w:lineRule="auto"/>
        <w:ind w:firstLine="284"/>
        <w:jc w:val="both"/>
        <w:rPr>
          <w:rFonts w:eastAsia="Calibri" w:cstheme="minorHAnsi"/>
          <w:lang w:eastAsia="el-GR"/>
        </w:rPr>
      </w:pPr>
    </w:p>
    <w:p w14:paraId="6955F474" w14:textId="68B23AF0" w:rsidR="0094079D" w:rsidRPr="00BD7481" w:rsidRDefault="001028A0" w:rsidP="00FB3713">
      <w:pPr>
        <w:pStyle w:val="a4"/>
        <w:numPr>
          <w:ilvl w:val="0"/>
          <w:numId w:val="8"/>
        </w:numPr>
        <w:tabs>
          <w:tab w:val="left" w:pos="709"/>
        </w:tabs>
        <w:spacing w:after="0" w:line="360" w:lineRule="auto"/>
        <w:ind w:left="284" w:hanging="284"/>
        <w:jc w:val="both"/>
        <w:rPr>
          <w:rFonts w:cstheme="minorHAnsi"/>
          <w:b/>
          <w:bCs/>
          <w:sz w:val="24"/>
          <w:szCs w:val="24"/>
        </w:rPr>
      </w:pPr>
      <w:bookmarkStart w:id="11" w:name="_Hlk72705376"/>
      <w:r w:rsidRPr="00BD7481">
        <w:rPr>
          <w:rFonts w:cstheme="minorHAnsi"/>
          <w:b/>
          <w:bCs/>
          <w:sz w:val="24"/>
          <w:szCs w:val="24"/>
        </w:rPr>
        <w:t>ΟΜΑΔΑ Α: ΦΑΡΜΑΚΕΥΤΙΚΟ ΥΛΙΚΟ</w:t>
      </w:r>
      <w:r w:rsidR="0094079D" w:rsidRPr="00BD7481">
        <w:rPr>
          <w:rFonts w:cstheme="minorHAnsi"/>
          <w:b/>
          <w:bCs/>
          <w:sz w:val="24"/>
          <w:szCs w:val="24"/>
        </w:rPr>
        <w:t xml:space="preserve">, με </w:t>
      </w:r>
      <w:r w:rsidR="0094079D" w:rsidRPr="00BD7481">
        <w:rPr>
          <w:rFonts w:cstheme="minorHAnsi"/>
          <w:b/>
          <w:bCs/>
          <w:sz w:val="24"/>
          <w:szCs w:val="24"/>
          <w:lang w:val="en-US"/>
        </w:rPr>
        <w:t>CPV</w:t>
      </w:r>
      <w:r w:rsidR="0094079D" w:rsidRPr="00BD7481">
        <w:rPr>
          <w:rFonts w:cstheme="minorHAnsi"/>
          <w:b/>
          <w:bCs/>
          <w:sz w:val="24"/>
          <w:szCs w:val="24"/>
        </w:rPr>
        <w:t xml:space="preserve">: 33680000-0, </w:t>
      </w:r>
      <w:r w:rsidR="00107AD7" w:rsidRPr="00BD7481">
        <w:rPr>
          <w:rFonts w:cstheme="minorHAnsi"/>
          <w:b/>
          <w:bCs/>
          <w:sz w:val="24"/>
          <w:szCs w:val="24"/>
        </w:rPr>
        <w:t>συνολικού ποσού</w:t>
      </w:r>
      <w:r w:rsidR="0094079D" w:rsidRPr="00BD7481">
        <w:rPr>
          <w:rFonts w:cstheme="minorHAnsi"/>
          <w:b/>
          <w:bCs/>
          <w:sz w:val="24"/>
          <w:szCs w:val="24"/>
        </w:rPr>
        <w:t xml:space="preserve"> </w:t>
      </w:r>
      <w:r w:rsidR="0094079D" w:rsidRPr="00A04B5A">
        <w:rPr>
          <w:rFonts w:cstheme="minorHAnsi"/>
          <w:b/>
          <w:bCs/>
          <w:sz w:val="24"/>
          <w:szCs w:val="24"/>
        </w:rPr>
        <w:t>#</w:t>
      </w:r>
      <w:r w:rsidR="00A04B5A" w:rsidRPr="00A04B5A">
        <w:rPr>
          <w:rFonts w:cstheme="minorHAnsi"/>
          <w:b/>
          <w:bCs/>
          <w:sz w:val="24"/>
          <w:szCs w:val="24"/>
        </w:rPr>
        <w:t>2.960,42</w:t>
      </w:r>
      <w:r w:rsidR="0094079D" w:rsidRPr="00A04B5A">
        <w:rPr>
          <w:rFonts w:cstheme="minorHAnsi"/>
          <w:b/>
          <w:bCs/>
          <w:sz w:val="24"/>
          <w:szCs w:val="24"/>
        </w:rPr>
        <w:t>#€</w:t>
      </w:r>
      <w:r w:rsidR="00BD7481" w:rsidRPr="00A04B5A">
        <w:rPr>
          <w:rFonts w:cstheme="minorHAnsi"/>
          <w:b/>
          <w:bCs/>
          <w:sz w:val="24"/>
          <w:szCs w:val="24"/>
        </w:rPr>
        <w:t>,</w:t>
      </w:r>
      <w:r w:rsidR="00BD7481">
        <w:rPr>
          <w:rFonts w:cstheme="minorHAnsi"/>
          <w:b/>
          <w:bCs/>
          <w:sz w:val="24"/>
          <w:szCs w:val="24"/>
        </w:rPr>
        <w:t xml:space="preserve"> </w:t>
      </w:r>
      <w:r w:rsidR="0094079D" w:rsidRPr="00BD7481">
        <w:rPr>
          <w:rFonts w:cstheme="minorHAnsi"/>
          <w:b/>
          <w:bCs/>
          <w:sz w:val="24"/>
          <w:szCs w:val="24"/>
        </w:rPr>
        <w:t>συμπεριλαμβανομένου Φ.Π.Α. 6%, 13% και 24% (Κ.Α. 15.6681.0001)</w:t>
      </w:r>
    </w:p>
    <w:p w14:paraId="78C483DD" w14:textId="77777777" w:rsidR="00BD7481" w:rsidRDefault="00BD7481" w:rsidP="00107AD7">
      <w:pPr>
        <w:tabs>
          <w:tab w:val="left" w:pos="709"/>
        </w:tabs>
        <w:spacing w:after="0" w:line="360" w:lineRule="auto"/>
        <w:ind w:left="567"/>
        <w:jc w:val="both"/>
        <w:rPr>
          <w:rFonts w:cstheme="minorHAnsi"/>
          <w:b/>
          <w:bCs/>
          <w:u w:val="single"/>
        </w:rPr>
      </w:pPr>
    </w:p>
    <w:p w14:paraId="3866432C" w14:textId="1C618975" w:rsidR="00107AD7" w:rsidRPr="00107AD7" w:rsidRDefault="00004687" w:rsidP="00107AD7">
      <w:pPr>
        <w:tabs>
          <w:tab w:val="left" w:pos="709"/>
        </w:tabs>
        <w:spacing w:after="0" w:line="360" w:lineRule="auto"/>
        <w:ind w:left="567"/>
        <w:jc w:val="both"/>
        <w:rPr>
          <w:rFonts w:cstheme="minorHAnsi"/>
          <w:b/>
          <w:bCs/>
        </w:rPr>
      </w:pPr>
      <w:r w:rsidRPr="00107AD7">
        <w:rPr>
          <w:rFonts w:cstheme="minorHAnsi"/>
          <w:b/>
          <w:bCs/>
          <w:u w:val="single"/>
        </w:rPr>
        <w:t>ΥΠΟΟΜΑΔΑ Α.1: ΦΑΡΜΑΚΕΥΤΙΚΟ ΥΛΙΚΟ με Φ.Π.Α. 6%</w:t>
      </w:r>
      <w:r w:rsidR="00681D21" w:rsidRPr="00681D21">
        <w:rPr>
          <w:rFonts w:cstheme="minorHAnsi"/>
          <w:b/>
          <w:bCs/>
        </w:rPr>
        <w:t xml:space="preserve"> (</w:t>
      </w:r>
      <w:bookmarkStart w:id="12" w:name="_Hlk72828524"/>
      <w:r w:rsidR="00681D21" w:rsidRPr="00681D21">
        <w:rPr>
          <w:rFonts w:cstheme="minorHAnsi"/>
          <w:b/>
          <w:bCs/>
        </w:rPr>
        <w:t>αφορά ανάγκες των Τμημάτων Προσχολικής Αγωγής και του Τμήματος Υγειονομικού</w:t>
      </w:r>
      <w:bookmarkEnd w:id="12"/>
      <w:r w:rsidR="00681D21" w:rsidRPr="00681D21">
        <w:rPr>
          <w:rFonts w:cstheme="minorHAnsi"/>
          <w:b/>
          <w:bCs/>
        </w:rPr>
        <w:t>)</w:t>
      </w:r>
    </w:p>
    <w:p w14:paraId="0E894E11" w14:textId="70115563" w:rsidR="00107AD7" w:rsidRPr="00107AD7" w:rsidRDefault="00107AD7" w:rsidP="00107AD7">
      <w:pPr>
        <w:tabs>
          <w:tab w:val="left" w:pos="709"/>
        </w:tabs>
        <w:spacing w:after="0" w:line="360" w:lineRule="auto"/>
        <w:ind w:left="567"/>
        <w:jc w:val="both"/>
        <w:rPr>
          <w:rFonts w:cstheme="minorHAnsi"/>
          <w:b/>
          <w:bCs/>
        </w:rPr>
      </w:pPr>
      <w:r w:rsidRPr="00107AD7">
        <w:rPr>
          <w:rFonts w:cstheme="minorHAnsi"/>
          <w:b/>
          <w:bCs/>
          <w:u w:val="single"/>
        </w:rPr>
        <w:t>ΥΠΟΟΜΑΔΑ Α.2: ΦΑΡΜΑΚΕΥΤΙΚΟ ΥΛΙΚΟ με Φ.Π.Α. 13%</w:t>
      </w:r>
      <w:r w:rsidR="00681D21">
        <w:rPr>
          <w:rFonts w:cstheme="minorHAnsi"/>
          <w:b/>
          <w:bCs/>
        </w:rPr>
        <w:t xml:space="preserve"> (</w:t>
      </w:r>
      <w:r w:rsidR="00681D21" w:rsidRPr="00681D21">
        <w:rPr>
          <w:rFonts w:cstheme="minorHAnsi"/>
          <w:b/>
          <w:bCs/>
        </w:rPr>
        <w:t xml:space="preserve">αφορά </w:t>
      </w:r>
      <w:r w:rsidR="00E90900">
        <w:rPr>
          <w:rFonts w:cstheme="minorHAnsi"/>
          <w:b/>
          <w:bCs/>
        </w:rPr>
        <w:t xml:space="preserve">αποκλειστικά </w:t>
      </w:r>
      <w:r w:rsidR="00681D21" w:rsidRPr="00681D21">
        <w:rPr>
          <w:rFonts w:cstheme="minorHAnsi"/>
          <w:b/>
          <w:bCs/>
        </w:rPr>
        <w:t xml:space="preserve">ανάγκες </w:t>
      </w:r>
      <w:r w:rsidR="00681D21">
        <w:rPr>
          <w:rFonts w:cstheme="minorHAnsi"/>
          <w:b/>
          <w:bCs/>
        </w:rPr>
        <w:t xml:space="preserve">του </w:t>
      </w:r>
      <w:r w:rsidR="00681D21" w:rsidRPr="00681D21">
        <w:rPr>
          <w:rFonts w:cstheme="minorHAnsi"/>
          <w:b/>
          <w:bCs/>
        </w:rPr>
        <w:t>Τμήματος Υγειονομικού</w:t>
      </w:r>
      <w:r w:rsidR="00681D21">
        <w:rPr>
          <w:rFonts w:cstheme="minorHAnsi"/>
          <w:b/>
          <w:bCs/>
        </w:rPr>
        <w:t>)</w:t>
      </w:r>
    </w:p>
    <w:p w14:paraId="7DC3B8C1" w14:textId="33368254" w:rsidR="00107AD7" w:rsidRPr="00681D21" w:rsidRDefault="00107AD7" w:rsidP="00107AD7">
      <w:pPr>
        <w:tabs>
          <w:tab w:val="left" w:pos="709"/>
        </w:tabs>
        <w:spacing w:after="0" w:line="360" w:lineRule="auto"/>
        <w:ind w:left="567"/>
        <w:jc w:val="both"/>
        <w:rPr>
          <w:rFonts w:cstheme="minorHAnsi"/>
          <w:b/>
          <w:bCs/>
        </w:rPr>
      </w:pPr>
      <w:r w:rsidRPr="00107AD7">
        <w:rPr>
          <w:rFonts w:cstheme="minorHAnsi"/>
          <w:b/>
          <w:bCs/>
          <w:u w:val="single"/>
        </w:rPr>
        <w:t>ΥΠΟΟΜΑΔΑ Α.3: ΦΑΡΜΑΚΕΥΤΙΚΟ ΥΛΙΚΟ με Φ.Π.Α. 24</w:t>
      </w:r>
      <w:r w:rsidRPr="00681D21">
        <w:rPr>
          <w:rFonts w:cstheme="minorHAnsi"/>
          <w:b/>
          <w:bCs/>
          <w:u w:val="single"/>
        </w:rPr>
        <w:t>%</w:t>
      </w:r>
      <w:r w:rsidR="00681D21" w:rsidRPr="00681D21">
        <w:rPr>
          <w:rFonts w:cstheme="minorHAnsi"/>
          <w:b/>
          <w:bCs/>
        </w:rPr>
        <w:t xml:space="preserve"> (αφορά ανάγκες των Τμημάτων Προσχολικής Αγωγής και του Τμήματος Υγειονομικού)</w:t>
      </w:r>
    </w:p>
    <w:p w14:paraId="69FFBEF0" w14:textId="77777777" w:rsidR="00BD7481" w:rsidRPr="00BD7481" w:rsidRDefault="00BD7481" w:rsidP="00BD7481">
      <w:pPr>
        <w:tabs>
          <w:tab w:val="left" w:pos="709"/>
        </w:tabs>
        <w:spacing w:after="0" w:line="360" w:lineRule="auto"/>
        <w:jc w:val="both"/>
        <w:rPr>
          <w:rFonts w:cstheme="minorHAnsi"/>
          <w:b/>
          <w:bCs/>
          <w:highlight w:val="yellow"/>
        </w:rPr>
      </w:pPr>
    </w:p>
    <w:p w14:paraId="393B4B42" w14:textId="4CF0F173" w:rsidR="0094079D" w:rsidRPr="00BD7481" w:rsidRDefault="003C5B44" w:rsidP="00FB3713">
      <w:pPr>
        <w:pStyle w:val="a4"/>
        <w:numPr>
          <w:ilvl w:val="0"/>
          <w:numId w:val="8"/>
        </w:numPr>
        <w:tabs>
          <w:tab w:val="left" w:pos="709"/>
        </w:tabs>
        <w:spacing w:after="0" w:line="360" w:lineRule="auto"/>
        <w:ind w:left="284" w:hanging="284"/>
        <w:jc w:val="both"/>
        <w:rPr>
          <w:rFonts w:cstheme="minorHAnsi"/>
          <w:b/>
          <w:bCs/>
          <w:sz w:val="24"/>
          <w:szCs w:val="24"/>
        </w:rPr>
      </w:pPr>
      <w:r w:rsidRPr="00BD7481">
        <w:rPr>
          <w:rFonts w:cstheme="minorHAnsi"/>
          <w:b/>
          <w:bCs/>
          <w:sz w:val="24"/>
          <w:szCs w:val="24"/>
        </w:rPr>
        <w:t xml:space="preserve">ΟΜΑΔΑ Β: ΥΓΕΙΟΝΟΜΙΚΟ ΥΛΙΚΟ, </w:t>
      </w:r>
      <w:r w:rsidR="00BC483B" w:rsidRPr="00BD7481">
        <w:rPr>
          <w:rFonts w:cstheme="minorHAnsi"/>
          <w:b/>
          <w:bCs/>
          <w:sz w:val="24"/>
          <w:szCs w:val="24"/>
        </w:rPr>
        <w:t xml:space="preserve">με </w:t>
      </w:r>
      <w:bookmarkStart w:id="13" w:name="_Hlk72487946"/>
      <w:r w:rsidR="00BC483B" w:rsidRPr="00BD7481">
        <w:rPr>
          <w:rFonts w:cstheme="minorHAnsi"/>
          <w:b/>
          <w:bCs/>
          <w:sz w:val="24"/>
          <w:szCs w:val="24"/>
          <w:lang w:val="en-US"/>
        </w:rPr>
        <w:t>CPV</w:t>
      </w:r>
      <w:r w:rsidR="00BC483B" w:rsidRPr="00BD7481">
        <w:rPr>
          <w:rFonts w:cstheme="minorHAnsi"/>
          <w:b/>
          <w:bCs/>
          <w:sz w:val="24"/>
          <w:szCs w:val="24"/>
        </w:rPr>
        <w:t xml:space="preserve">: 33140000-3, </w:t>
      </w:r>
      <w:bookmarkStart w:id="14" w:name="_Hlk72324442"/>
      <w:r w:rsidR="00BC483B" w:rsidRPr="00BD7481">
        <w:rPr>
          <w:rFonts w:cstheme="minorHAnsi"/>
          <w:b/>
          <w:bCs/>
          <w:sz w:val="24"/>
          <w:szCs w:val="24"/>
        </w:rPr>
        <w:t xml:space="preserve">προϋπολογισμού </w:t>
      </w:r>
      <w:r w:rsidR="00BC483B" w:rsidRPr="006C6B2C">
        <w:rPr>
          <w:rFonts w:cstheme="minorHAnsi"/>
          <w:b/>
          <w:bCs/>
          <w:sz w:val="24"/>
          <w:szCs w:val="24"/>
        </w:rPr>
        <w:t>#</w:t>
      </w:r>
      <w:r w:rsidR="00103E1D" w:rsidRPr="00103E1D">
        <w:rPr>
          <w:rFonts w:cstheme="minorHAnsi"/>
          <w:b/>
          <w:bCs/>
          <w:sz w:val="24"/>
          <w:szCs w:val="24"/>
        </w:rPr>
        <w:t>14.172,55</w:t>
      </w:r>
      <w:r w:rsidR="00BC483B" w:rsidRPr="006C6B2C">
        <w:rPr>
          <w:rFonts w:cstheme="minorHAnsi"/>
          <w:b/>
          <w:bCs/>
          <w:sz w:val="24"/>
          <w:szCs w:val="24"/>
        </w:rPr>
        <w:t>#€</w:t>
      </w:r>
      <w:r w:rsidR="00BD7481" w:rsidRPr="006C6B2C">
        <w:rPr>
          <w:rFonts w:cstheme="minorHAnsi"/>
          <w:b/>
          <w:bCs/>
          <w:sz w:val="24"/>
          <w:szCs w:val="24"/>
        </w:rPr>
        <w:t>,</w:t>
      </w:r>
      <w:r w:rsidR="00BC483B" w:rsidRPr="00BD7481">
        <w:rPr>
          <w:rFonts w:cstheme="minorHAnsi"/>
          <w:b/>
          <w:bCs/>
          <w:sz w:val="24"/>
          <w:szCs w:val="24"/>
        </w:rPr>
        <w:t xml:space="preserve"> συμπεριλαμβανομένου Φ.Π.Α. 6%, 13% και 24% (Κ.Α. 15.6631.0001</w:t>
      </w:r>
      <w:bookmarkEnd w:id="14"/>
      <w:r w:rsidR="00BC483B" w:rsidRPr="00BD7481">
        <w:rPr>
          <w:rFonts w:cstheme="minorHAnsi"/>
          <w:b/>
          <w:bCs/>
          <w:sz w:val="24"/>
          <w:szCs w:val="24"/>
        </w:rPr>
        <w:t>)</w:t>
      </w:r>
      <w:bookmarkEnd w:id="13"/>
    </w:p>
    <w:p w14:paraId="2330A456" w14:textId="77777777" w:rsidR="00BD7481" w:rsidRDefault="00BD7481" w:rsidP="00107AD7">
      <w:pPr>
        <w:tabs>
          <w:tab w:val="left" w:pos="709"/>
        </w:tabs>
        <w:spacing w:after="0" w:line="360" w:lineRule="auto"/>
        <w:ind w:left="567"/>
        <w:jc w:val="both"/>
        <w:rPr>
          <w:rFonts w:cstheme="minorHAnsi"/>
          <w:b/>
          <w:bCs/>
          <w:u w:val="single"/>
        </w:rPr>
      </w:pPr>
    </w:p>
    <w:p w14:paraId="0FF03016" w14:textId="3B58A14C" w:rsidR="00107AD7" w:rsidRPr="00107AD7" w:rsidRDefault="00107AD7" w:rsidP="00107AD7">
      <w:pPr>
        <w:tabs>
          <w:tab w:val="left" w:pos="709"/>
        </w:tabs>
        <w:spacing w:after="0" w:line="360" w:lineRule="auto"/>
        <w:ind w:left="567"/>
        <w:jc w:val="both"/>
        <w:rPr>
          <w:rFonts w:cstheme="minorHAnsi"/>
          <w:b/>
          <w:bCs/>
        </w:rPr>
      </w:pPr>
      <w:r w:rsidRPr="00107AD7">
        <w:rPr>
          <w:rFonts w:cstheme="minorHAnsi"/>
          <w:b/>
          <w:bCs/>
          <w:u w:val="single"/>
        </w:rPr>
        <w:t>ΥΠΟΟΜΑΔΑ Β.1: ΥΓΕΙΟΝΟΜΙΚΟ ΥΛΙΚΟ με Φ.Π.Α. 6%</w:t>
      </w:r>
      <w:r w:rsidRPr="00107AD7">
        <w:rPr>
          <w:rFonts w:cstheme="minorHAnsi"/>
          <w:b/>
          <w:bCs/>
        </w:rPr>
        <w:t xml:space="preserve"> </w:t>
      </w:r>
      <w:r w:rsidR="00E90900">
        <w:rPr>
          <w:rFonts w:cstheme="minorHAnsi"/>
          <w:b/>
          <w:bCs/>
        </w:rPr>
        <w:t>(</w:t>
      </w:r>
      <w:r w:rsidR="00E90900" w:rsidRPr="00E90900">
        <w:rPr>
          <w:rFonts w:cstheme="minorHAnsi"/>
          <w:b/>
          <w:bCs/>
        </w:rPr>
        <w:t xml:space="preserve">αφορά </w:t>
      </w:r>
      <w:r w:rsidR="00E90900">
        <w:rPr>
          <w:rFonts w:cstheme="minorHAnsi"/>
          <w:b/>
          <w:bCs/>
        </w:rPr>
        <w:t xml:space="preserve">αποκλειστικά </w:t>
      </w:r>
      <w:r w:rsidR="00E90900" w:rsidRPr="00E90900">
        <w:rPr>
          <w:rFonts w:cstheme="minorHAnsi"/>
          <w:b/>
          <w:bCs/>
        </w:rPr>
        <w:t>ανάγκες του Τμήματος Υγειονομικού</w:t>
      </w:r>
      <w:r w:rsidR="00E90900">
        <w:rPr>
          <w:rFonts w:cstheme="minorHAnsi"/>
          <w:b/>
          <w:bCs/>
        </w:rPr>
        <w:t>)</w:t>
      </w:r>
    </w:p>
    <w:p w14:paraId="5B7FD33F" w14:textId="1547DF1D" w:rsidR="00107AD7" w:rsidRPr="00107AD7" w:rsidRDefault="00107AD7" w:rsidP="00107AD7">
      <w:pPr>
        <w:tabs>
          <w:tab w:val="left" w:pos="709"/>
        </w:tabs>
        <w:spacing w:after="0" w:line="360" w:lineRule="auto"/>
        <w:ind w:left="567"/>
        <w:jc w:val="both"/>
        <w:rPr>
          <w:rFonts w:ascii="Calibri" w:eastAsia="Calibri" w:hAnsi="Calibri" w:cstheme="minorHAnsi"/>
          <w:b/>
          <w:bCs/>
          <w:lang w:eastAsia="el-GR"/>
        </w:rPr>
      </w:pPr>
      <w:r w:rsidRPr="00107AD7">
        <w:rPr>
          <w:rFonts w:cstheme="minorHAnsi"/>
          <w:b/>
          <w:bCs/>
          <w:u w:val="single"/>
        </w:rPr>
        <w:t>ΥΠΟΟΜΑΔΑ Β.2: ΥΓΕΙΟΝΟΜΙΚΟ ΥΛΙΚΟ με Φ.Π.Α. 13%</w:t>
      </w:r>
      <w:r w:rsidRPr="00107AD7">
        <w:rPr>
          <w:rFonts w:cstheme="minorHAnsi"/>
          <w:b/>
          <w:bCs/>
        </w:rPr>
        <w:t xml:space="preserve"> </w:t>
      </w:r>
      <w:r w:rsidR="00E90900">
        <w:rPr>
          <w:rFonts w:cstheme="minorHAnsi"/>
          <w:b/>
          <w:bCs/>
        </w:rPr>
        <w:t>(</w:t>
      </w:r>
      <w:r w:rsidR="00E90900" w:rsidRPr="00E90900">
        <w:rPr>
          <w:rFonts w:cstheme="minorHAnsi"/>
          <w:b/>
          <w:bCs/>
        </w:rPr>
        <w:t>αφορά ανάγκες των Τμημάτων Προσχολικής Αγωγής και του Τμήματος Υγειονομικού</w:t>
      </w:r>
      <w:r w:rsidR="00E90900">
        <w:rPr>
          <w:rFonts w:cstheme="minorHAnsi"/>
          <w:b/>
          <w:bCs/>
        </w:rPr>
        <w:t>)</w:t>
      </w:r>
    </w:p>
    <w:p w14:paraId="51D81192" w14:textId="221ECD2B" w:rsidR="00107AD7" w:rsidRPr="00107AD7" w:rsidRDefault="00107AD7" w:rsidP="00107AD7">
      <w:pPr>
        <w:tabs>
          <w:tab w:val="left" w:pos="709"/>
        </w:tabs>
        <w:spacing w:after="0" w:line="360" w:lineRule="auto"/>
        <w:ind w:left="567"/>
        <w:jc w:val="both"/>
        <w:rPr>
          <w:rFonts w:ascii="Calibri" w:eastAsia="Calibri" w:hAnsi="Calibri" w:cstheme="minorHAnsi"/>
          <w:b/>
          <w:bCs/>
          <w:lang w:eastAsia="el-GR"/>
        </w:rPr>
      </w:pPr>
      <w:r w:rsidRPr="00107AD7">
        <w:rPr>
          <w:rFonts w:cstheme="minorHAnsi"/>
          <w:b/>
          <w:bCs/>
          <w:u w:val="single"/>
        </w:rPr>
        <w:lastRenderedPageBreak/>
        <w:t>ΥΠΟΟΜΑΔΑ Β.3: ΥΓΕΙΟΝΟΜΙΚΟ ΥΛΙΚΟ με Φ.Π.Α. 24%</w:t>
      </w:r>
      <w:r w:rsidR="00E90900" w:rsidRPr="00E90900">
        <w:rPr>
          <w:rFonts w:cstheme="minorHAnsi"/>
          <w:b/>
          <w:bCs/>
        </w:rPr>
        <w:t xml:space="preserve"> (αφορά ανάγκες των Τμημάτων Προσχολικής Αγωγής και του Τμήματος Υγειονομικού</w:t>
      </w:r>
      <w:r w:rsidR="00E90900">
        <w:rPr>
          <w:rFonts w:cstheme="minorHAnsi"/>
          <w:b/>
          <w:bCs/>
        </w:rPr>
        <w:t>)</w:t>
      </w:r>
    </w:p>
    <w:p w14:paraId="1788910E" w14:textId="77777777" w:rsidR="00BD7481" w:rsidRPr="00BD7481" w:rsidRDefault="00BD7481" w:rsidP="00BD7481">
      <w:pPr>
        <w:tabs>
          <w:tab w:val="left" w:pos="709"/>
        </w:tabs>
        <w:spacing w:after="0" w:line="360" w:lineRule="auto"/>
        <w:jc w:val="both"/>
        <w:rPr>
          <w:rFonts w:cstheme="minorHAnsi"/>
          <w:b/>
          <w:bCs/>
          <w:highlight w:val="yellow"/>
        </w:rPr>
      </w:pPr>
    </w:p>
    <w:p w14:paraId="35EA1EF4" w14:textId="3B1B66B2" w:rsidR="00BC483B" w:rsidRPr="008B7136" w:rsidRDefault="00BC483B" w:rsidP="00FB3713">
      <w:pPr>
        <w:pStyle w:val="a4"/>
        <w:numPr>
          <w:ilvl w:val="0"/>
          <w:numId w:val="8"/>
        </w:numPr>
        <w:tabs>
          <w:tab w:val="left" w:pos="709"/>
        </w:tabs>
        <w:spacing w:after="0" w:line="360" w:lineRule="auto"/>
        <w:ind w:left="284" w:hanging="284"/>
        <w:jc w:val="both"/>
        <w:rPr>
          <w:rFonts w:cstheme="minorHAnsi"/>
          <w:b/>
          <w:bCs/>
          <w:sz w:val="24"/>
          <w:szCs w:val="24"/>
        </w:rPr>
      </w:pPr>
      <w:r w:rsidRPr="008B7136">
        <w:rPr>
          <w:rFonts w:cstheme="minorHAnsi"/>
          <w:b/>
          <w:bCs/>
          <w:sz w:val="24"/>
          <w:szCs w:val="24"/>
        </w:rPr>
        <w:t>ΟΜΑΔΑ Γ: ΟΔΟΝΤΙΑΤΡΙΚΟ ΥΛΙΚΟ,</w:t>
      </w:r>
      <w:bookmarkStart w:id="15" w:name="_Hlk72324511"/>
      <w:r w:rsidRPr="008B7136">
        <w:rPr>
          <w:rFonts w:cstheme="minorHAnsi"/>
          <w:b/>
          <w:bCs/>
          <w:sz w:val="24"/>
          <w:szCs w:val="24"/>
        </w:rPr>
        <w:t xml:space="preserve"> με CPV : 33141800-8, προϋπολογισμού </w:t>
      </w:r>
      <w:r w:rsidRPr="004D739F">
        <w:rPr>
          <w:rFonts w:cstheme="minorHAnsi"/>
          <w:b/>
          <w:bCs/>
          <w:sz w:val="24"/>
          <w:szCs w:val="24"/>
        </w:rPr>
        <w:t>#</w:t>
      </w:r>
      <w:r w:rsidR="004D739F" w:rsidRPr="004D739F">
        <w:rPr>
          <w:rFonts w:cstheme="minorHAnsi"/>
          <w:b/>
          <w:bCs/>
          <w:sz w:val="24"/>
          <w:szCs w:val="24"/>
        </w:rPr>
        <w:t>5.266,87</w:t>
      </w:r>
      <w:r w:rsidRPr="004D739F">
        <w:rPr>
          <w:rFonts w:cstheme="minorHAnsi"/>
          <w:b/>
          <w:bCs/>
          <w:sz w:val="24"/>
          <w:szCs w:val="24"/>
        </w:rPr>
        <w:t>#€</w:t>
      </w:r>
      <w:r w:rsidR="008B7136" w:rsidRPr="004D739F">
        <w:rPr>
          <w:rFonts w:cstheme="minorHAnsi"/>
          <w:b/>
          <w:bCs/>
          <w:sz w:val="24"/>
          <w:szCs w:val="24"/>
        </w:rPr>
        <w:t>,</w:t>
      </w:r>
      <w:r w:rsidRPr="008B7136">
        <w:rPr>
          <w:rFonts w:cstheme="minorHAnsi"/>
          <w:b/>
          <w:bCs/>
          <w:sz w:val="24"/>
          <w:szCs w:val="24"/>
        </w:rPr>
        <w:t xml:space="preserve"> συμπεριλαμβανομένου Φ.Π.Α. 6%, 13% και 24% (Κ.Α. 15.6631.0001)</w:t>
      </w:r>
      <w:bookmarkEnd w:id="15"/>
    </w:p>
    <w:p w14:paraId="0803C950" w14:textId="77777777" w:rsidR="00BD7481" w:rsidRDefault="00BD7481" w:rsidP="009A030B">
      <w:pPr>
        <w:tabs>
          <w:tab w:val="left" w:pos="709"/>
        </w:tabs>
        <w:spacing w:after="0" w:line="360" w:lineRule="auto"/>
        <w:ind w:left="567"/>
        <w:jc w:val="both"/>
        <w:rPr>
          <w:rFonts w:cstheme="minorHAnsi"/>
          <w:b/>
          <w:bCs/>
          <w:u w:val="single"/>
        </w:rPr>
      </w:pPr>
      <w:bookmarkStart w:id="16" w:name="_Hlk72488354"/>
    </w:p>
    <w:p w14:paraId="30F82B87" w14:textId="3F051CD3" w:rsidR="009A030B" w:rsidRDefault="009A030B" w:rsidP="009A030B">
      <w:pPr>
        <w:tabs>
          <w:tab w:val="left" w:pos="709"/>
        </w:tabs>
        <w:spacing w:after="0" w:line="360" w:lineRule="auto"/>
        <w:ind w:left="567"/>
        <w:jc w:val="both"/>
        <w:rPr>
          <w:rFonts w:cstheme="minorHAnsi"/>
          <w:b/>
          <w:bCs/>
        </w:rPr>
      </w:pPr>
      <w:r w:rsidRPr="009A030B">
        <w:rPr>
          <w:rFonts w:cstheme="minorHAnsi"/>
          <w:b/>
          <w:bCs/>
          <w:u w:val="single"/>
        </w:rPr>
        <w:t>ΥΠΟ</w:t>
      </w:r>
      <w:r w:rsidR="00107AD7" w:rsidRPr="009A030B">
        <w:rPr>
          <w:rFonts w:cstheme="minorHAnsi"/>
          <w:b/>
          <w:bCs/>
          <w:u w:val="single"/>
        </w:rPr>
        <w:t>ΟΜΑΔΑ Γ</w:t>
      </w:r>
      <w:r w:rsidRPr="009A030B">
        <w:rPr>
          <w:rFonts w:cstheme="minorHAnsi"/>
          <w:b/>
          <w:bCs/>
          <w:u w:val="single"/>
        </w:rPr>
        <w:t>.1</w:t>
      </w:r>
      <w:r w:rsidR="00107AD7" w:rsidRPr="009A030B">
        <w:rPr>
          <w:rFonts w:cstheme="minorHAnsi"/>
          <w:b/>
          <w:bCs/>
          <w:u w:val="single"/>
        </w:rPr>
        <w:t>: ΟΔΟΝΤΙΑΤΡΙΚΟ ΥΛΙΚΟ</w:t>
      </w:r>
      <w:r w:rsidRPr="009A030B">
        <w:rPr>
          <w:rFonts w:cstheme="minorHAnsi"/>
          <w:b/>
          <w:bCs/>
          <w:u w:val="single"/>
        </w:rPr>
        <w:t xml:space="preserve"> με Φ.Π.Α. 6%</w:t>
      </w:r>
      <w:r w:rsidR="00E90900" w:rsidRPr="00E90900">
        <w:rPr>
          <w:rFonts w:cstheme="minorHAnsi"/>
          <w:b/>
          <w:bCs/>
        </w:rPr>
        <w:t xml:space="preserve"> (αφορά</w:t>
      </w:r>
      <w:r w:rsidR="00E90900">
        <w:rPr>
          <w:rFonts w:cstheme="minorHAnsi"/>
          <w:b/>
          <w:bCs/>
        </w:rPr>
        <w:t xml:space="preserve"> αποκλειστικά ανάγκες του</w:t>
      </w:r>
      <w:r w:rsidR="00E90900" w:rsidRPr="00E90900">
        <w:rPr>
          <w:rFonts w:cstheme="minorHAnsi"/>
          <w:b/>
          <w:bCs/>
        </w:rPr>
        <w:t xml:space="preserve"> Τμήματος Υγειονομικού)</w:t>
      </w:r>
    </w:p>
    <w:p w14:paraId="08CF1340" w14:textId="61B74343" w:rsidR="009A030B" w:rsidRDefault="009A030B" w:rsidP="009A030B">
      <w:pPr>
        <w:tabs>
          <w:tab w:val="left" w:pos="709"/>
        </w:tabs>
        <w:spacing w:after="0" w:line="360" w:lineRule="auto"/>
        <w:ind w:left="567"/>
        <w:jc w:val="both"/>
        <w:rPr>
          <w:rFonts w:cstheme="minorHAnsi"/>
          <w:b/>
          <w:bCs/>
          <w:u w:val="single"/>
        </w:rPr>
      </w:pPr>
      <w:r w:rsidRPr="009A030B">
        <w:rPr>
          <w:rFonts w:cstheme="minorHAnsi"/>
          <w:b/>
          <w:bCs/>
          <w:u w:val="single"/>
        </w:rPr>
        <w:t xml:space="preserve"> ΥΠΟΟΜΑΔΑ Γ.</w:t>
      </w:r>
      <w:r>
        <w:rPr>
          <w:rFonts w:cstheme="minorHAnsi"/>
          <w:b/>
          <w:bCs/>
          <w:u w:val="single"/>
        </w:rPr>
        <w:t>2</w:t>
      </w:r>
      <w:r w:rsidRPr="009A030B">
        <w:rPr>
          <w:rFonts w:cstheme="minorHAnsi"/>
          <w:b/>
          <w:bCs/>
          <w:u w:val="single"/>
        </w:rPr>
        <w:t xml:space="preserve">: ΟΔΟΝΤΙΑΤΡΙΚΟ ΥΛΙΚΟ με Φ.Π.Α. </w:t>
      </w:r>
      <w:r>
        <w:rPr>
          <w:rFonts w:cstheme="minorHAnsi"/>
          <w:b/>
          <w:bCs/>
          <w:u w:val="single"/>
        </w:rPr>
        <w:t>13</w:t>
      </w:r>
      <w:r w:rsidRPr="009A030B">
        <w:rPr>
          <w:rFonts w:cstheme="minorHAnsi"/>
          <w:b/>
          <w:bCs/>
          <w:u w:val="single"/>
        </w:rPr>
        <w:t>%</w:t>
      </w:r>
      <w:r w:rsidR="00E90900" w:rsidRPr="00E90900">
        <w:rPr>
          <w:rFonts w:cstheme="minorHAnsi"/>
          <w:b/>
          <w:bCs/>
        </w:rPr>
        <w:t xml:space="preserve"> (αφορά αποκλειστικά ανάγκες του Τμήματος Υγειονομικού)</w:t>
      </w:r>
      <w:r w:rsidRPr="00E90900">
        <w:rPr>
          <w:rFonts w:cstheme="minorHAnsi"/>
          <w:b/>
          <w:bCs/>
        </w:rPr>
        <w:t xml:space="preserve"> </w:t>
      </w:r>
    </w:p>
    <w:p w14:paraId="07EA44D1" w14:textId="6C175443" w:rsidR="009A030B" w:rsidRPr="009A030B" w:rsidRDefault="009A030B" w:rsidP="009A030B">
      <w:pPr>
        <w:tabs>
          <w:tab w:val="left" w:pos="709"/>
        </w:tabs>
        <w:spacing w:after="0" w:line="360" w:lineRule="auto"/>
        <w:ind w:left="567"/>
        <w:jc w:val="both"/>
        <w:rPr>
          <w:rFonts w:cstheme="minorHAnsi"/>
          <w:b/>
          <w:bCs/>
        </w:rPr>
      </w:pPr>
      <w:r w:rsidRPr="009A030B">
        <w:rPr>
          <w:rFonts w:cstheme="minorHAnsi"/>
          <w:b/>
          <w:bCs/>
          <w:u w:val="single"/>
        </w:rPr>
        <w:t>ΥΠΟΟΜΑΔΑ Γ.</w:t>
      </w:r>
      <w:r>
        <w:rPr>
          <w:rFonts w:cstheme="minorHAnsi"/>
          <w:b/>
          <w:bCs/>
          <w:u w:val="single"/>
        </w:rPr>
        <w:t>3</w:t>
      </w:r>
      <w:r w:rsidRPr="009A030B">
        <w:rPr>
          <w:rFonts w:cstheme="minorHAnsi"/>
          <w:b/>
          <w:bCs/>
          <w:u w:val="single"/>
        </w:rPr>
        <w:t xml:space="preserve">: ΟΔΟΝΤΙΑΤΡΙΚΟ ΥΛΙΚΟ με Φ.Π.Α. </w:t>
      </w:r>
      <w:r>
        <w:rPr>
          <w:rFonts w:cstheme="minorHAnsi"/>
          <w:b/>
          <w:bCs/>
          <w:u w:val="single"/>
        </w:rPr>
        <w:t>24</w:t>
      </w:r>
      <w:r w:rsidRPr="009A030B">
        <w:rPr>
          <w:rFonts w:cstheme="minorHAnsi"/>
          <w:b/>
          <w:bCs/>
          <w:u w:val="single"/>
        </w:rPr>
        <w:t>%</w:t>
      </w:r>
      <w:r w:rsidR="00E90900" w:rsidRPr="00E90900">
        <w:rPr>
          <w:rFonts w:cstheme="minorHAnsi"/>
          <w:b/>
          <w:bCs/>
        </w:rPr>
        <w:t xml:space="preserve"> (αφορά αποκλειστικά ανάγκες του Τμήματος Υγειονομικού)</w:t>
      </w:r>
    </w:p>
    <w:bookmarkEnd w:id="16"/>
    <w:p w14:paraId="42DF19E2" w14:textId="77777777" w:rsidR="00021DCA" w:rsidRPr="00021DCA" w:rsidRDefault="00021DCA" w:rsidP="00021DCA">
      <w:pPr>
        <w:tabs>
          <w:tab w:val="left" w:pos="709"/>
        </w:tabs>
        <w:spacing w:after="0" w:line="360" w:lineRule="auto"/>
        <w:jc w:val="both"/>
        <w:rPr>
          <w:rFonts w:cstheme="minorHAnsi"/>
          <w:b/>
          <w:bCs/>
          <w:highlight w:val="yellow"/>
        </w:rPr>
      </w:pPr>
    </w:p>
    <w:p w14:paraId="53E0CE14" w14:textId="5822A5A7" w:rsidR="00021DCA" w:rsidRPr="00021DCA" w:rsidRDefault="00BC483B" w:rsidP="009A030B">
      <w:pPr>
        <w:pStyle w:val="a4"/>
        <w:numPr>
          <w:ilvl w:val="0"/>
          <w:numId w:val="8"/>
        </w:numPr>
        <w:tabs>
          <w:tab w:val="left" w:pos="709"/>
        </w:tabs>
        <w:spacing w:after="0" w:line="360" w:lineRule="auto"/>
        <w:ind w:left="284" w:hanging="284"/>
        <w:jc w:val="both"/>
        <w:rPr>
          <w:rFonts w:cstheme="minorHAnsi"/>
          <w:b/>
          <w:bCs/>
          <w:sz w:val="24"/>
          <w:szCs w:val="24"/>
        </w:rPr>
      </w:pPr>
      <w:r w:rsidRPr="00021DCA">
        <w:rPr>
          <w:rFonts w:cstheme="minorHAnsi"/>
          <w:b/>
          <w:bCs/>
          <w:sz w:val="24"/>
          <w:szCs w:val="24"/>
        </w:rPr>
        <w:t xml:space="preserve">ΟΜΑΔΑ Δ: ΑΠΟΛΥΜΑΝΤΙΚΟ ΥΛΙΚΟ, με CPV : 33631600-8, προϋπολογισμού </w:t>
      </w:r>
      <w:r w:rsidRPr="004D739F">
        <w:rPr>
          <w:rFonts w:cstheme="minorHAnsi"/>
          <w:b/>
          <w:bCs/>
          <w:sz w:val="24"/>
          <w:szCs w:val="24"/>
        </w:rPr>
        <w:t>#</w:t>
      </w:r>
      <w:r w:rsidR="004D739F" w:rsidRPr="004D739F">
        <w:rPr>
          <w:rFonts w:cstheme="minorHAnsi"/>
          <w:b/>
          <w:bCs/>
          <w:sz w:val="24"/>
          <w:szCs w:val="24"/>
        </w:rPr>
        <w:t>2.105,80</w:t>
      </w:r>
      <w:r w:rsidRPr="004D739F">
        <w:rPr>
          <w:rFonts w:cstheme="minorHAnsi"/>
          <w:b/>
          <w:bCs/>
          <w:sz w:val="24"/>
          <w:szCs w:val="24"/>
        </w:rPr>
        <w:t>#€</w:t>
      </w:r>
      <w:r w:rsidR="00021DCA" w:rsidRPr="004D739F">
        <w:rPr>
          <w:rFonts w:cstheme="minorHAnsi"/>
          <w:b/>
          <w:bCs/>
          <w:sz w:val="24"/>
          <w:szCs w:val="24"/>
        </w:rPr>
        <w:t>,</w:t>
      </w:r>
      <w:r w:rsidRPr="00021DCA">
        <w:rPr>
          <w:rFonts w:cstheme="minorHAnsi"/>
          <w:b/>
          <w:bCs/>
          <w:sz w:val="24"/>
          <w:szCs w:val="24"/>
        </w:rPr>
        <w:t xml:space="preserve"> συμπεριλαμβανομένου Φ.Π.Α. 6% και 24% (Κ.Α. 15.66</w:t>
      </w:r>
      <w:r w:rsidR="00C9189A">
        <w:rPr>
          <w:rFonts w:cstheme="minorHAnsi"/>
          <w:b/>
          <w:bCs/>
          <w:sz w:val="24"/>
          <w:szCs w:val="24"/>
        </w:rPr>
        <w:t>99</w:t>
      </w:r>
      <w:r w:rsidRPr="00021DCA">
        <w:rPr>
          <w:rFonts w:cstheme="minorHAnsi"/>
          <w:b/>
          <w:bCs/>
          <w:sz w:val="24"/>
          <w:szCs w:val="24"/>
        </w:rPr>
        <w:t>.000</w:t>
      </w:r>
      <w:r w:rsidR="00C9189A">
        <w:rPr>
          <w:rFonts w:cstheme="minorHAnsi"/>
          <w:b/>
          <w:bCs/>
          <w:sz w:val="24"/>
          <w:szCs w:val="24"/>
        </w:rPr>
        <w:t>5</w:t>
      </w:r>
      <w:r w:rsidRPr="00021DCA">
        <w:rPr>
          <w:rFonts w:cstheme="minorHAnsi"/>
          <w:b/>
          <w:bCs/>
          <w:sz w:val="24"/>
          <w:szCs w:val="24"/>
        </w:rPr>
        <w:t>)</w:t>
      </w:r>
    </w:p>
    <w:p w14:paraId="0D7A75D6" w14:textId="29C70A3F" w:rsidR="009A030B" w:rsidRPr="00021DCA" w:rsidRDefault="009A030B" w:rsidP="00021DCA">
      <w:pPr>
        <w:tabs>
          <w:tab w:val="left" w:pos="709"/>
        </w:tabs>
        <w:spacing w:after="0" w:line="360" w:lineRule="auto"/>
        <w:jc w:val="both"/>
        <w:rPr>
          <w:rFonts w:cstheme="minorHAnsi"/>
          <w:b/>
          <w:bCs/>
          <w:highlight w:val="yellow"/>
        </w:rPr>
      </w:pPr>
      <w:r w:rsidRPr="00021DCA">
        <w:rPr>
          <w:rFonts w:cstheme="minorHAnsi"/>
          <w:b/>
          <w:bCs/>
          <w:highlight w:val="yellow"/>
        </w:rPr>
        <w:t xml:space="preserve"> </w:t>
      </w:r>
    </w:p>
    <w:p w14:paraId="03A3D6D8" w14:textId="6113DD82" w:rsidR="007E1EE2" w:rsidRPr="007E1EE2" w:rsidRDefault="009A030B" w:rsidP="00021DCA">
      <w:pPr>
        <w:tabs>
          <w:tab w:val="left" w:pos="709"/>
        </w:tabs>
        <w:spacing w:after="0" w:line="360" w:lineRule="auto"/>
        <w:ind w:left="567"/>
        <w:jc w:val="both"/>
        <w:rPr>
          <w:rFonts w:cstheme="minorHAnsi"/>
          <w:b/>
          <w:bCs/>
        </w:rPr>
      </w:pPr>
      <w:r w:rsidRPr="007E1EE2">
        <w:rPr>
          <w:rFonts w:cstheme="minorHAnsi"/>
          <w:b/>
          <w:bCs/>
          <w:u w:val="single"/>
        </w:rPr>
        <w:t>ΥΠΟΟΜΑΔΑ Δ.1: ΑΠΟΛΥΜΑΝΤΙΚΟ ΥΛΙΚΟ με Φ.Π.Α. 6%</w:t>
      </w:r>
      <w:r w:rsidR="00E90900" w:rsidRPr="00E90900">
        <w:rPr>
          <w:rFonts w:cstheme="minorHAnsi"/>
          <w:b/>
          <w:bCs/>
        </w:rPr>
        <w:t xml:space="preserve"> (αφορά αποκλειστικά ανάγκες του Τμήματος Υγειονομικού</w:t>
      </w:r>
      <w:r w:rsidRPr="00E90900">
        <w:rPr>
          <w:rFonts w:cstheme="minorHAnsi"/>
          <w:b/>
          <w:bCs/>
        </w:rPr>
        <w:t>)</w:t>
      </w:r>
      <w:r w:rsidR="007E1EE2" w:rsidRPr="00E90900">
        <w:rPr>
          <w:rFonts w:cstheme="minorHAnsi"/>
          <w:b/>
          <w:bCs/>
        </w:rPr>
        <w:t xml:space="preserve"> </w:t>
      </w:r>
    </w:p>
    <w:p w14:paraId="78FAE4E3" w14:textId="2AD28BDD" w:rsidR="007E1EE2" w:rsidRPr="007E1EE2" w:rsidRDefault="007E1EE2" w:rsidP="00021DCA">
      <w:pPr>
        <w:tabs>
          <w:tab w:val="left" w:pos="709"/>
        </w:tabs>
        <w:spacing w:after="0" w:line="360" w:lineRule="auto"/>
        <w:ind w:left="567"/>
        <w:jc w:val="both"/>
        <w:rPr>
          <w:rFonts w:cstheme="minorHAnsi"/>
          <w:b/>
          <w:bCs/>
        </w:rPr>
      </w:pPr>
      <w:r w:rsidRPr="007E1EE2">
        <w:rPr>
          <w:rFonts w:cstheme="minorHAnsi"/>
          <w:b/>
          <w:bCs/>
          <w:u w:val="single"/>
        </w:rPr>
        <w:t>ΟΜΑΔΑ Δ.2: ΑΠΟΛΥΜΑΝΤΙΚΟ ΥΛΙΚΟ με Φ.Π.Α. 24%</w:t>
      </w:r>
      <w:r w:rsidR="00E90900" w:rsidRPr="00E90900">
        <w:rPr>
          <w:rFonts w:cstheme="minorHAnsi"/>
          <w:b/>
          <w:bCs/>
        </w:rPr>
        <w:t xml:space="preserve"> (αφορά αποκλειστικά ανάγκες του Τμήματος Υγειονομικού)</w:t>
      </w:r>
    </w:p>
    <w:bookmarkEnd w:id="11"/>
    <w:p w14:paraId="304788C6" w14:textId="4C2BE3C2" w:rsidR="009A030B" w:rsidRPr="009A030B" w:rsidRDefault="009A030B" w:rsidP="009A030B">
      <w:pPr>
        <w:tabs>
          <w:tab w:val="left" w:pos="709"/>
        </w:tabs>
        <w:spacing w:after="0" w:line="360" w:lineRule="auto"/>
        <w:ind w:left="567"/>
        <w:jc w:val="both"/>
        <w:rPr>
          <w:rFonts w:cstheme="minorHAnsi"/>
          <w:b/>
          <w:bCs/>
          <w:highlight w:val="yellow"/>
        </w:rPr>
      </w:pPr>
    </w:p>
    <w:p w14:paraId="3A36D86E" w14:textId="3C3058B6" w:rsidR="00B61B31" w:rsidRPr="00B61B31" w:rsidRDefault="00B61B31" w:rsidP="00513055">
      <w:pPr>
        <w:tabs>
          <w:tab w:val="left" w:pos="709"/>
        </w:tabs>
        <w:spacing w:line="276" w:lineRule="auto"/>
        <w:ind w:firstLine="284"/>
        <w:jc w:val="both"/>
        <w:rPr>
          <w:rFonts w:eastAsia="Calibri" w:cstheme="minorHAnsi"/>
          <w:u w:val="single"/>
          <w:lang w:eastAsia="el-GR"/>
        </w:rPr>
      </w:pPr>
      <w:r w:rsidRPr="00B61B31">
        <w:rPr>
          <w:rFonts w:eastAsia="Calibri" w:cstheme="minorHAnsi"/>
          <w:u w:val="single"/>
          <w:lang w:eastAsia="el-GR"/>
        </w:rPr>
        <w:t>Σημειώνεται ότι ο Δ.Ο.Κ.ΜΕ.Π.Α. δεν υποχρεούται να απορροφήσει το σύνολο των ποσοτήτων που αναγράφονται στους παρακάτω πίνακες. Σ</w:t>
      </w:r>
      <w:r>
        <w:rPr>
          <w:rFonts w:eastAsia="Calibri" w:cstheme="minorHAnsi"/>
          <w:u w:val="single"/>
          <w:lang w:eastAsia="el-GR"/>
        </w:rPr>
        <w:t>ε</w:t>
      </w:r>
      <w:r w:rsidRPr="00B61B31">
        <w:rPr>
          <w:rFonts w:eastAsia="Calibri" w:cstheme="minorHAnsi"/>
          <w:u w:val="single"/>
          <w:lang w:eastAsia="el-GR"/>
        </w:rPr>
        <w:t xml:space="preserve"> περίπτωση λήξης ισχύος της σύμβασης χωρίς να έχουν εξαντληθεί οι ποσότητες, ο ανάδοχος δεν έχει κανένα δικαίωμα να διεκδικήσει οποιασδήποτε μορφής αποζημίωση. Εφόσον όμως κριθεί σκόπιμη η προμήθεια του συνόλου των ποσοτήτων για κάθε είδος, ο ανάδοχος υποχρεούται να ανταποκριθεί στις απαιτήσεις του Δ.Ο.Κ.ΜΕ.Π.Α.</w:t>
      </w:r>
    </w:p>
    <w:p w14:paraId="3880F7FA" w14:textId="27E4F188" w:rsidR="008A18DC" w:rsidRDefault="00B61B31" w:rsidP="00513055">
      <w:pPr>
        <w:tabs>
          <w:tab w:val="left" w:pos="709"/>
        </w:tabs>
        <w:spacing w:line="276" w:lineRule="auto"/>
        <w:ind w:firstLine="284"/>
        <w:jc w:val="both"/>
        <w:rPr>
          <w:rFonts w:eastAsia="Calibri" w:cstheme="minorHAnsi"/>
          <w:lang w:eastAsia="el-GR"/>
        </w:rPr>
      </w:pPr>
      <w:r>
        <w:rPr>
          <w:rFonts w:eastAsia="Calibri" w:cstheme="minorHAnsi"/>
          <w:lang w:eastAsia="el-GR"/>
        </w:rPr>
        <w:t>Ως χρόνος έναρξης ισχύος της σύμβασης ορίζεται η ημερομηνία ανάρτησης τ</w:t>
      </w:r>
      <w:r w:rsidR="008A18DC">
        <w:rPr>
          <w:rFonts w:eastAsia="Calibri" w:cstheme="minorHAnsi"/>
          <w:lang w:eastAsia="el-GR"/>
        </w:rPr>
        <w:t>ου</w:t>
      </w:r>
      <w:r>
        <w:rPr>
          <w:rFonts w:eastAsia="Calibri" w:cstheme="minorHAnsi"/>
          <w:lang w:eastAsia="el-GR"/>
        </w:rPr>
        <w:t xml:space="preserve"> υπογεγραμμέν</w:t>
      </w:r>
      <w:r w:rsidR="008A18DC">
        <w:rPr>
          <w:rFonts w:eastAsia="Calibri" w:cstheme="minorHAnsi"/>
          <w:lang w:eastAsia="el-GR"/>
        </w:rPr>
        <w:t>ου</w:t>
      </w:r>
      <w:r>
        <w:rPr>
          <w:rFonts w:eastAsia="Calibri" w:cstheme="minorHAnsi"/>
          <w:lang w:eastAsia="el-GR"/>
        </w:rPr>
        <w:t xml:space="preserve"> από τα συμβαλλόμενα μέρη σ</w:t>
      </w:r>
      <w:r w:rsidR="008A18DC">
        <w:rPr>
          <w:rFonts w:eastAsia="Calibri" w:cstheme="minorHAnsi"/>
          <w:lang w:eastAsia="el-GR"/>
        </w:rPr>
        <w:t>υμφωνητικού στο Κ</w:t>
      </w:r>
      <w:r w:rsidR="00513055">
        <w:rPr>
          <w:rFonts w:eastAsia="Calibri" w:cstheme="minorHAnsi"/>
          <w:lang w:eastAsia="el-GR"/>
        </w:rPr>
        <w:t xml:space="preserve">εντρικό </w:t>
      </w:r>
      <w:r w:rsidR="008A18DC">
        <w:rPr>
          <w:rFonts w:eastAsia="Calibri" w:cstheme="minorHAnsi"/>
          <w:lang w:eastAsia="el-GR"/>
        </w:rPr>
        <w:t>Η</w:t>
      </w:r>
      <w:r w:rsidR="00513055">
        <w:rPr>
          <w:rFonts w:eastAsia="Calibri" w:cstheme="minorHAnsi"/>
          <w:lang w:eastAsia="el-GR"/>
        </w:rPr>
        <w:t xml:space="preserve">λεκτρονικό </w:t>
      </w:r>
      <w:r w:rsidR="008A18DC">
        <w:rPr>
          <w:rFonts w:eastAsia="Calibri" w:cstheme="minorHAnsi"/>
          <w:lang w:eastAsia="el-GR"/>
        </w:rPr>
        <w:t>Μ</w:t>
      </w:r>
      <w:r w:rsidR="00513055">
        <w:rPr>
          <w:rFonts w:eastAsia="Calibri" w:cstheme="minorHAnsi"/>
          <w:lang w:eastAsia="el-GR"/>
        </w:rPr>
        <w:t xml:space="preserve">ητρώο </w:t>
      </w:r>
      <w:r w:rsidR="008A18DC">
        <w:rPr>
          <w:rFonts w:eastAsia="Calibri" w:cstheme="minorHAnsi"/>
          <w:lang w:eastAsia="el-GR"/>
        </w:rPr>
        <w:t>Δ</w:t>
      </w:r>
      <w:r w:rsidR="00513055">
        <w:rPr>
          <w:rFonts w:eastAsia="Calibri" w:cstheme="minorHAnsi"/>
          <w:lang w:eastAsia="el-GR"/>
        </w:rPr>
        <w:t xml:space="preserve">ημοσίων </w:t>
      </w:r>
      <w:r w:rsidR="008A18DC">
        <w:rPr>
          <w:rFonts w:eastAsia="Calibri" w:cstheme="minorHAnsi"/>
          <w:lang w:eastAsia="el-GR"/>
        </w:rPr>
        <w:t>Σ</w:t>
      </w:r>
      <w:r w:rsidR="00513055">
        <w:rPr>
          <w:rFonts w:eastAsia="Calibri" w:cstheme="minorHAnsi"/>
          <w:lang w:eastAsia="el-GR"/>
        </w:rPr>
        <w:t>υμβάσεων (</w:t>
      </w:r>
      <w:r w:rsidR="00316D3F">
        <w:rPr>
          <w:rFonts w:eastAsia="Calibri" w:cstheme="minorHAnsi"/>
          <w:lang w:eastAsia="el-GR"/>
        </w:rPr>
        <w:t>Κ.Η.Μ.ΔΗ.Σ.).</w:t>
      </w:r>
    </w:p>
    <w:p w14:paraId="0D58100F" w14:textId="4A5993E7" w:rsidR="00316D3F" w:rsidRDefault="00B61B31" w:rsidP="00316D3F">
      <w:pPr>
        <w:tabs>
          <w:tab w:val="left" w:pos="709"/>
        </w:tabs>
        <w:spacing w:line="276" w:lineRule="auto"/>
        <w:ind w:firstLine="284"/>
        <w:jc w:val="both"/>
        <w:rPr>
          <w:rFonts w:eastAsia="Calibri" w:cstheme="minorHAnsi"/>
          <w:lang w:eastAsia="el-GR"/>
        </w:rPr>
      </w:pPr>
      <w:r>
        <w:rPr>
          <w:rFonts w:eastAsia="Calibri" w:cstheme="minorHAnsi"/>
          <w:lang w:eastAsia="el-GR"/>
        </w:rPr>
        <w:t xml:space="preserve"> </w:t>
      </w:r>
      <w:r w:rsidR="0075572B">
        <w:rPr>
          <w:rFonts w:eastAsia="Calibri" w:cstheme="minorHAnsi"/>
          <w:lang w:eastAsia="el-GR"/>
        </w:rPr>
        <w:t xml:space="preserve">Ως διάρκεια </w:t>
      </w:r>
      <w:r w:rsidR="00316D3F">
        <w:rPr>
          <w:rFonts w:eastAsia="Calibri" w:cstheme="minorHAnsi"/>
          <w:lang w:eastAsia="el-GR"/>
        </w:rPr>
        <w:t>εκτέλεσης της σύμβασης</w:t>
      </w:r>
      <w:r w:rsidR="0075572B">
        <w:rPr>
          <w:rFonts w:eastAsia="Calibri" w:cstheme="minorHAnsi"/>
          <w:lang w:eastAsia="el-GR"/>
        </w:rPr>
        <w:t xml:space="preserve"> </w:t>
      </w:r>
      <w:r>
        <w:rPr>
          <w:rFonts w:eastAsia="Calibri" w:cstheme="minorHAnsi"/>
          <w:lang w:eastAsia="el-GR"/>
        </w:rPr>
        <w:t>ορίζ</w:t>
      </w:r>
      <w:r w:rsidR="00513055">
        <w:rPr>
          <w:rFonts w:eastAsia="Calibri" w:cstheme="minorHAnsi"/>
          <w:lang w:eastAsia="el-GR"/>
        </w:rPr>
        <w:t xml:space="preserve">εται </w:t>
      </w:r>
      <w:r w:rsidR="00074CD3">
        <w:rPr>
          <w:rFonts w:eastAsia="Calibri" w:cstheme="minorHAnsi"/>
          <w:lang w:eastAsia="el-GR"/>
        </w:rPr>
        <w:t xml:space="preserve">το </w:t>
      </w:r>
      <w:r w:rsidR="00513055">
        <w:rPr>
          <w:rFonts w:eastAsia="Calibri" w:cstheme="minorHAnsi"/>
          <w:lang w:eastAsia="el-GR"/>
        </w:rPr>
        <w:t>χρονικό διάστημα</w:t>
      </w:r>
      <w:r>
        <w:rPr>
          <w:rFonts w:eastAsia="Calibri" w:cstheme="minorHAnsi"/>
          <w:lang w:eastAsia="el-GR"/>
        </w:rPr>
        <w:t xml:space="preserve"> δώδεκα (12) μ</w:t>
      </w:r>
      <w:r w:rsidR="00316D3F">
        <w:rPr>
          <w:rFonts w:eastAsia="Calibri" w:cstheme="minorHAnsi"/>
          <w:lang w:eastAsia="el-GR"/>
        </w:rPr>
        <w:t>ηνών</w:t>
      </w:r>
      <w:r>
        <w:rPr>
          <w:rFonts w:eastAsia="Calibri" w:cstheme="minorHAnsi"/>
          <w:lang w:eastAsia="el-GR"/>
        </w:rPr>
        <w:t xml:space="preserve"> από την ημερομηνία έναρξης ισχύος της  σύμβασης</w:t>
      </w:r>
      <w:r w:rsidR="00513055">
        <w:rPr>
          <w:rFonts w:eastAsia="Calibri" w:cstheme="minorHAnsi"/>
          <w:lang w:eastAsia="el-GR"/>
        </w:rPr>
        <w:t>,</w:t>
      </w:r>
      <w:r>
        <w:rPr>
          <w:rFonts w:eastAsia="Calibri" w:cstheme="minorHAnsi"/>
          <w:lang w:eastAsia="el-GR"/>
        </w:rPr>
        <w:t xml:space="preserve"> με τμηματική παραγγελία</w:t>
      </w:r>
      <w:r w:rsidR="00513055">
        <w:rPr>
          <w:rFonts w:eastAsia="Calibri" w:cstheme="minorHAnsi"/>
          <w:lang w:eastAsia="el-GR"/>
        </w:rPr>
        <w:t>-παραλαβή των ειδών, ανάλογ</w:t>
      </w:r>
      <w:r w:rsidR="00316D3F">
        <w:rPr>
          <w:rFonts w:eastAsia="Calibri" w:cstheme="minorHAnsi"/>
          <w:lang w:eastAsia="el-GR"/>
        </w:rPr>
        <w:t>α</w:t>
      </w:r>
      <w:r w:rsidR="00513055">
        <w:rPr>
          <w:rFonts w:eastAsia="Calibri" w:cstheme="minorHAnsi"/>
          <w:lang w:eastAsia="el-GR"/>
        </w:rPr>
        <w:t xml:space="preserve"> με τις ανάγκες </w:t>
      </w:r>
      <w:r w:rsidR="00316D3F">
        <w:rPr>
          <w:rFonts w:eastAsia="Calibri" w:cstheme="minorHAnsi"/>
          <w:lang w:eastAsia="el-GR"/>
        </w:rPr>
        <w:t>κάθε Τμήματος</w:t>
      </w:r>
      <w:r w:rsidR="00074CD3">
        <w:rPr>
          <w:rFonts w:eastAsia="Calibri" w:cstheme="minorHAnsi"/>
          <w:lang w:eastAsia="el-GR"/>
        </w:rPr>
        <w:t xml:space="preserve">. </w:t>
      </w:r>
      <w:r w:rsidR="00EC6F09">
        <w:rPr>
          <w:rFonts w:eastAsia="Calibri" w:cstheme="minorHAnsi"/>
          <w:lang w:eastAsia="el-GR"/>
        </w:rPr>
        <w:t xml:space="preserve">Κάθε παραγγελία θα γίνεται </w:t>
      </w:r>
      <w:r w:rsidR="00316D3F">
        <w:rPr>
          <w:rFonts w:eastAsia="Calibri" w:cstheme="minorHAnsi"/>
          <w:lang w:eastAsia="el-GR"/>
        </w:rPr>
        <w:t>κατόπιν συνεννόησης</w:t>
      </w:r>
      <w:r w:rsidR="00EC6F09">
        <w:rPr>
          <w:rFonts w:eastAsia="Calibri" w:cstheme="minorHAnsi"/>
          <w:lang w:eastAsia="el-GR"/>
        </w:rPr>
        <w:t xml:space="preserve"> μεταξύ του αναδόχου και της αρμόδιας Προϊσταμένης του Τμήματος</w:t>
      </w:r>
      <w:r w:rsidR="00316D3F">
        <w:rPr>
          <w:rFonts w:eastAsia="Calibri" w:cstheme="minorHAnsi"/>
          <w:lang w:eastAsia="el-GR"/>
        </w:rPr>
        <w:t>.</w:t>
      </w:r>
    </w:p>
    <w:p w14:paraId="6B21CB57" w14:textId="77777777" w:rsidR="00316D3F" w:rsidRDefault="00316D3F" w:rsidP="00316D3F">
      <w:pPr>
        <w:tabs>
          <w:tab w:val="left" w:pos="709"/>
        </w:tabs>
        <w:spacing w:line="276" w:lineRule="auto"/>
        <w:ind w:firstLine="284"/>
        <w:jc w:val="both"/>
        <w:rPr>
          <w:rFonts w:eastAsia="Calibri" w:cstheme="minorHAnsi"/>
          <w:lang w:eastAsia="el-GR"/>
        </w:rPr>
      </w:pPr>
      <w:r>
        <w:rPr>
          <w:rFonts w:eastAsia="Calibri" w:cstheme="minorHAnsi"/>
          <w:lang w:eastAsia="el-GR"/>
        </w:rPr>
        <w:t>Τα σημεία παράδοσης των προς προμήθεια ειδών είναι τα κάτωθι:</w:t>
      </w:r>
    </w:p>
    <w:tbl>
      <w:tblPr>
        <w:tblStyle w:val="a7"/>
        <w:tblW w:w="0" w:type="auto"/>
        <w:tblLook w:val="04A0" w:firstRow="1" w:lastRow="0" w:firstColumn="1" w:lastColumn="0" w:noHBand="0" w:noVBand="1"/>
      </w:tblPr>
      <w:tblGrid>
        <w:gridCol w:w="5163"/>
        <w:gridCol w:w="5164"/>
      </w:tblGrid>
      <w:tr w:rsidR="004A4BD8" w14:paraId="3349E2E8" w14:textId="77777777" w:rsidTr="004A4BD8">
        <w:tc>
          <w:tcPr>
            <w:tcW w:w="5163" w:type="dxa"/>
          </w:tcPr>
          <w:p w14:paraId="544D5176" w14:textId="48E8BA02"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Δημοτικά Πολυϊατρεία Χολαργού</w:t>
            </w:r>
          </w:p>
        </w:tc>
        <w:tc>
          <w:tcPr>
            <w:tcW w:w="5164" w:type="dxa"/>
          </w:tcPr>
          <w:p w14:paraId="353AFEB3" w14:textId="322BFC12"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Αγαμέμνονος 4 (Κοινότητα Χολαργού)</w:t>
            </w:r>
          </w:p>
        </w:tc>
      </w:tr>
      <w:tr w:rsidR="004A4BD8" w14:paraId="72D7AEBE" w14:textId="77777777" w:rsidTr="004A4BD8">
        <w:tc>
          <w:tcPr>
            <w:tcW w:w="5163" w:type="dxa"/>
          </w:tcPr>
          <w:p w14:paraId="3492BBDE" w14:textId="58439909"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 xml:space="preserve">Δημοτικά Πολυϊατρεία Παπάγου </w:t>
            </w:r>
          </w:p>
        </w:tc>
        <w:tc>
          <w:tcPr>
            <w:tcW w:w="5164" w:type="dxa"/>
          </w:tcPr>
          <w:p w14:paraId="7C3E0877" w14:textId="528694D3"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Εθνικής Αμύνης 60 (Κοινότητα Παπάγου)</w:t>
            </w:r>
          </w:p>
        </w:tc>
      </w:tr>
      <w:tr w:rsidR="004A4BD8" w14:paraId="5EBB88C9" w14:textId="77777777" w:rsidTr="004A4BD8">
        <w:tc>
          <w:tcPr>
            <w:tcW w:w="5163" w:type="dxa"/>
          </w:tcPr>
          <w:p w14:paraId="5757B66B" w14:textId="362FAF85"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 xml:space="preserve">Α΄ Τμήμα Προσχολικής Αγωγής </w:t>
            </w:r>
          </w:p>
        </w:tc>
        <w:tc>
          <w:tcPr>
            <w:tcW w:w="5164" w:type="dxa"/>
          </w:tcPr>
          <w:p w14:paraId="5AFE0967" w14:textId="6016C7E7"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17</w:t>
            </w:r>
            <w:r w:rsidRPr="004A4BD8">
              <w:rPr>
                <w:rFonts w:eastAsia="Calibri" w:cstheme="minorHAnsi"/>
                <w:vertAlign w:val="superscript"/>
                <w:lang w:eastAsia="el-GR"/>
              </w:rPr>
              <w:t>ης</w:t>
            </w:r>
            <w:r>
              <w:rPr>
                <w:rFonts w:eastAsia="Calibri" w:cstheme="minorHAnsi"/>
                <w:lang w:eastAsia="el-GR"/>
              </w:rPr>
              <w:t xml:space="preserve"> Νοεμβρίου 121 (Κοινότητα Χολαργού)</w:t>
            </w:r>
          </w:p>
        </w:tc>
      </w:tr>
      <w:tr w:rsidR="004A4BD8" w14:paraId="1E9DB417" w14:textId="77777777" w:rsidTr="004A4BD8">
        <w:tc>
          <w:tcPr>
            <w:tcW w:w="5163" w:type="dxa"/>
          </w:tcPr>
          <w:p w14:paraId="5B7B7516" w14:textId="1B31AA85"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 xml:space="preserve">Β΄ Τμήμα Προσχολικής Αγωγής </w:t>
            </w:r>
          </w:p>
        </w:tc>
        <w:tc>
          <w:tcPr>
            <w:tcW w:w="5164" w:type="dxa"/>
          </w:tcPr>
          <w:p w14:paraId="2A47C6AD" w14:textId="4CA03B63" w:rsidR="004A4BD8" w:rsidRDefault="00074CD3" w:rsidP="0024673D">
            <w:pPr>
              <w:tabs>
                <w:tab w:val="left" w:pos="709"/>
              </w:tabs>
              <w:spacing w:line="276" w:lineRule="auto"/>
              <w:jc w:val="both"/>
              <w:rPr>
                <w:rFonts w:eastAsia="Calibri" w:cstheme="minorHAnsi"/>
                <w:lang w:eastAsia="el-GR"/>
              </w:rPr>
            </w:pPr>
            <w:r>
              <w:rPr>
                <w:rFonts w:eastAsia="Calibri" w:cstheme="minorHAnsi"/>
                <w:lang w:eastAsia="el-GR"/>
              </w:rPr>
              <w:t>Φανερωμένης 29 (Κοινότητα Χολαργού)</w:t>
            </w:r>
          </w:p>
        </w:tc>
      </w:tr>
      <w:tr w:rsidR="004A4BD8" w14:paraId="3718C16B" w14:textId="77777777" w:rsidTr="004A4BD8">
        <w:tc>
          <w:tcPr>
            <w:tcW w:w="5163" w:type="dxa"/>
          </w:tcPr>
          <w:p w14:paraId="231296A5" w14:textId="5F539C48"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lastRenderedPageBreak/>
              <w:t>4</w:t>
            </w:r>
            <w:r w:rsidRPr="004A4BD8">
              <w:rPr>
                <w:rFonts w:eastAsia="Calibri" w:cstheme="minorHAnsi"/>
                <w:vertAlign w:val="superscript"/>
                <w:lang w:eastAsia="el-GR"/>
              </w:rPr>
              <w:t>ος</w:t>
            </w:r>
            <w:r>
              <w:rPr>
                <w:rFonts w:eastAsia="Calibri" w:cstheme="minorHAnsi"/>
                <w:lang w:eastAsia="el-GR"/>
              </w:rPr>
              <w:t xml:space="preserve">  Βρεφονηπιακός Σταθμός Χολαργού</w:t>
            </w:r>
          </w:p>
        </w:tc>
        <w:tc>
          <w:tcPr>
            <w:tcW w:w="5164" w:type="dxa"/>
          </w:tcPr>
          <w:p w14:paraId="1B2A0BF0" w14:textId="7888C150" w:rsidR="004A4BD8" w:rsidRDefault="004A4BD8" w:rsidP="00074CD3">
            <w:pPr>
              <w:tabs>
                <w:tab w:val="left" w:pos="709"/>
              </w:tabs>
              <w:spacing w:line="276" w:lineRule="auto"/>
              <w:jc w:val="both"/>
              <w:rPr>
                <w:rFonts w:eastAsia="Calibri" w:cstheme="minorHAnsi"/>
                <w:lang w:eastAsia="el-GR"/>
              </w:rPr>
            </w:pPr>
            <w:r w:rsidRPr="004A4BD8">
              <w:rPr>
                <w:rFonts w:eastAsia="Calibri" w:cstheme="minorHAnsi"/>
                <w:lang w:eastAsia="el-GR"/>
              </w:rPr>
              <w:t>Λεωφ. Μεσογείων 154, εντός του Γ.Ν.Α. «Γ. ΓΕΝΝΗΜΑΤΑΣ»</w:t>
            </w:r>
          </w:p>
        </w:tc>
      </w:tr>
      <w:tr w:rsidR="004A4BD8" w14:paraId="12D2AC33" w14:textId="77777777" w:rsidTr="004A4BD8">
        <w:tc>
          <w:tcPr>
            <w:tcW w:w="5163" w:type="dxa"/>
          </w:tcPr>
          <w:p w14:paraId="4BC0E76F" w14:textId="64E9254C"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1</w:t>
            </w:r>
            <w:r w:rsidRPr="004A4BD8">
              <w:rPr>
                <w:rFonts w:eastAsia="Calibri" w:cstheme="minorHAnsi"/>
                <w:vertAlign w:val="superscript"/>
                <w:lang w:eastAsia="el-GR"/>
              </w:rPr>
              <w:t>ος</w:t>
            </w:r>
            <w:r>
              <w:rPr>
                <w:rFonts w:eastAsia="Calibri" w:cstheme="minorHAnsi"/>
                <w:lang w:eastAsia="el-GR"/>
              </w:rPr>
              <w:t xml:space="preserve"> Βρεφονηπιακός Σταθμός Παπάγου</w:t>
            </w:r>
          </w:p>
        </w:tc>
        <w:tc>
          <w:tcPr>
            <w:tcW w:w="5164" w:type="dxa"/>
          </w:tcPr>
          <w:p w14:paraId="427B64B1" w14:textId="198678FF" w:rsidR="004A4BD8" w:rsidRDefault="003C2787" w:rsidP="0024673D">
            <w:pPr>
              <w:tabs>
                <w:tab w:val="left" w:pos="709"/>
              </w:tabs>
              <w:spacing w:line="276" w:lineRule="auto"/>
              <w:jc w:val="both"/>
              <w:rPr>
                <w:rFonts w:eastAsia="Calibri" w:cstheme="minorHAnsi"/>
                <w:lang w:eastAsia="el-GR"/>
              </w:rPr>
            </w:pPr>
            <w:r>
              <w:rPr>
                <w:rFonts w:eastAsia="Calibri" w:cstheme="minorHAnsi"/>
                <w:lang w:eastAsia="el-GR"/>
              </w:rPr>
              <w:t xml:space="preserve">Στη </w:t>
            </w:r>
            <w:r w:rsidR="00074CD3">
              <w:rPr>
                <w:rFonts w:eastAsia="Calibri" w:cstheme="minorHAnsi"/>
                <w:lang w:eastAsia="el-GR"/>
              </w:rPr>
              <w:t xml:space="preserve">συμβολή των οδών Βερσή &amp; Αλευρά (Κοινότητα Παπάγου) </w:t>
            </w:r>
          </w:p>
        </w:tc>
      </w:tr>
      <w:tr w:rsidR="004A4BD8" w14:paraId="1D19AAD0" w14:textId="77777777" w:rsidTr="004A4BD8">
        <w:tc>
          <w:tcPr>
            <w:tcW w:w="5163" w:type="dxa"/>
          </w:tcPr>
          <w:p w14:paraId="3724E876" w14:textId="557927AC" w:rsidR="004A4BD8" w:rsidRDefault="004A4BD8" w:rsidP="0024673D">
            <w:pPr>
              <w:tabs>
                <w:tab w:val="left" w:pos="709"/>
              </w:tabs>
              <w:spacing w:line="276" w:lineRule="auto"/>
              <w:jc w:val="both"/>
              <w:rPr>
                <w:rFonts w:eastAsia="Calibri" w:cstheme="minorHAnsi"/>
                <w:lang w:eastAsia="el-GR"/>
              </w:rPr>
            </w:pPr>
            <w:r>
              <w:rPr>
                <w:rFonts w:eastAsia="Calibri" w:cstheme="minorHAnsi"/>
                <w:lang w:eastAsia="el-GR"/>
              </w:rPr>
              <w:t>2</w:t>
            </w:r>
            <w:r w:rsidRPr="004A4BD8">
              <w:rPr>
                <w:rFonts w:eastAsia="Calibri" w:cstheme="minorHAnsi"/>
                <w:vertAlign w:val="superscript"/>
                <w:lang w:eastAsia="el-GR"/>
              </w:rPr>
              <w:t>ος</w:t>
            </w:r>
            <w:r>
              <w:rPr>
                <w:rFonts w:eastAsia="Calibri" w:cstheme="minorHAnsi"/>
                <w:lang w:eastAsia="el-GR"/>
              </w:rPr>
              <w:t xml:space="preserve"> Παιδικός Σταθμός Παπάγου</w:t>
            </w:r>
          </w:p>
        </w:tc>
        <w:tc>
          <w:tcPr>
            <w:tcW w:w="5164" w:type="dxa"/>
          </w:tcPr>
          <w:p w14:paraId="1DF6B8BB" w14:textId="4DB296AE" w:rsidR="004A4BD8" w:rsidRDefault="00074CD3" w:rsidP="0024673D">
            <w:pPr>
              <w:tabs>
                <w:tab w:val="left" w:pos="709"/>
              </w:tabs>
              <w:spacing w:line="276" w:lineRule="auto"/>
              <w:jc w:val="both"/>
              <w:rPr>
                <w:rFonts w:eastAsia="Calibri" w:cstheme="minorHAnsi"/>
                <w:lang w:eastAsia="el-GR"/>
              </w:rPr>
            </w:pPr>
            <w:r>
              <w:rPr>
                <w:rFonts w:eastAsia="Calibri" w:cstheme="minorHAnsi"/>
                <w:lang w:eastAsia="el-GR"/>
              </w:rPr>
              <w:t>Αναστάσεως 76 (Κοινότητα Παπάγου)</w:t>
            </w:r>
          </w:p>
        </w:tc>
      </w:tr>
    </w:tbl>
    <w:p w14:paraId="706FAACD" w14:textId="77777777" w:rsidR="00316D3F" w:rsidRDefault="00316D3F" w:rsidP="0024673D">
      <w:pPr>
        <w:tabs>
          <w:tab w:val="left" w:pos="709"/>
        </w:tabs>
        <w:spacing w:after="0" w:line="276" w:lineRule="auto"/>
        <w:ind w:firstLine="284"/>
        <w:jc w:val="both"/>
        <w:rPr>
          <w:rFonts w:eastAsia="Calibri" w:cstheme="minorHAnsi"/>
          <w:lang w:eastAsia="el-GR"/>
        </w:rPr>
      </w:pPr>
    </w:p>
    <w:p w14:paraId="45724265" w14:textId="77777777" w:rsidR="00316D3F" w:rsidRDefault="00316D3F" w:rsidP="0024673D">
      <w:pPr>
        <w:tabs>
          <w:tab w:val="left" w:pos="709"/>
        </w:tabs>
        <w:spacing w:after="0" w:line="276" w:lineRule="auto"/>
        <w:ind w:firstLine="284"/>
        <w:jc w:val="both"/>
        <w:rPr>
          <w:rFonts w:eastAsia="Calibri" w:cstheme="minorHAnsi"/>
          <w:lang w:eastAsia="el-GR"/>
        </w:rPr>
      </w:pPr>
    </w:p>
    <w:p w14:paraId="1192ECB3" w14:textId="77777777" w:rsidR="00316D3F" w:rsidRDefault="00316D3F" w:rsidP="0024673D">
      <w:pPr>
        <w:tabs>
          <w:tab w:val="left" w:pos="709"/>
        </w:tabs>
        <w:spacing w:after="0" w:line="276" w:lineRule="auto"/>
        <w:ind w:firstLine="284"/>
        <w:jc w:val="both"/>
        <w:rPr>
          <w:rFonts w:eastAsia="Calibri" w:cstheme="minorHAnsi"/>
          <w:lang w:eastAsia="el-GR"/>
        </w:rPr>
      </w:pPr>
    </w:p>
    <w:p w14:paraId="323D76DE" w14:textId="13354FFF" w:rsidR="00B76321" w:rsidRPr="008C6390" w:rsidRDefault="00B76321" w:rsidP="00B76321">
      <w:pPr>
        <w:spacing w:after="200" w:line="360" w:lineRule="auto"/>
        <w:ind w:left="142"/>
        <w:jc w:val="center"/>
        <w:rPr>
          <w:rFonts w:cstheme="minorHAnsi"/>
          <w:b/>
          <w:sz w:val="28"/>
          <w:szCs w:val="28"/>
          <w:u w:val="single"/>
        </w:rPr>
      </w:pPr>
      <w:r w:rsidRPr="008C6390">
        <w:rPr>
          <w:rFonts w:cstheme="minorHAnsi"/>
          <w:b/>
          <w:sz w:val="28"/>
          <w:szCs w:val="28"/>
          <w:u w:val="single"/>
        </w:rPr>
        <w:t>2. ΤΕΧΝΙΚΕΣ ΠΡΟΔΙΑΓΡΑΦΕΣ  - ΠΡΟΫΠΟΛΟΓΙΣΜΟΣ</w:t>
      </w:r>
    </w:p>
    <w:p w14:paraId="2B87A1D4" w14:textId="1FC41ED2"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1</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xml:space="preserve">: </w:t>
      </w:r>
      <w:r w:rsidRPr="00E419C7">
        <w:rPr>
          <w:rFonts w:ascii="Calibri" w:eastAsia="Times New Roman" w:hAnsi="Calibri" w:cs="Calibri"/>
          <w:b/>
          <w:sz w:val="24"/>
          <w:szCs w:val="24"/>
          <w:u w:val="single"/>
          <w:lang w:eastAsia="ar-SA"/>
        </w:rPr>
        <w:t>Ενδεικτικός προϋπολογισμός:</w:t>
      </w:r>
    </w:p>
    <w:p w14:paraId="0D581B1C" w14:textId="1AA505BA" w:rsidR="00E419C7" w:rsidRDefault="00E419C7" w:rsidP="00E419C7">
      <w:pPr>
        <w:suppressAutoHyphens/>
        <w:spacing w:after="200" w:line="276" w:lineRule="auto"/>
        <w:jc w:val="both"/>
        <w:rPr>
          <w:rFonts w:ascii="Calibri" w:eastAsia="Times New Roman" w:hAnsi="Calibri" w:cs="Tahoma"/>
          <w:sz w:val="24"/>
          <w:szCs w:val="24"/>
          <w:lang w:eastAsia="ar-SA"/>
        </w:rPr>
      </w:pPr>
      <w:r w:rsidRPr="00E419C7">
        <w:rPr>
          <w:rFonts w:ascii="Calibri" w:eastAsia="Times New Roman" w:hAnsi="Calibri" w:cs="Calibri"/>
          <w:sz w:val="24"/>
          <w:szCs w:val="24"/>
          <w:lang w:eastAsia="ar-SA"/>
        </w:rPr>
        <w:t xml:space="preserve">Το κόστος για την εκτέλεση </w:t>
      </w:r>
      <w:r w:rsidR="00BE3D80">
        <w:rPr>
          <w:rFonts w:ascii="Calibri" w:eastAsia="Times New Roman" w:hAnsi="Calibri" w:cs="Calibri"/>
          <w:sz w:val="24"/>
          <w:szCs w:val="24"/>
          <w:lang w:eastAsia="ar-SA"/>
        </w:rPr>
        <w:t>της προμήθειας</w:t>
      </w:r>
      <w:r w:rsidRPr="00E419C7">
        <w:rPr>
          <w:rFonts w:ascii="Calibri" w:eastAsia="Times New Roman" w:hAnsi="Calibri" w:cs="Calibri"/>
          <w:sz w:val="24"/>
          <w:szCs w:val="24"/>
          <w:lang w:eastAsia="ar-SA"/>
        </w:rPr>
        <w:t xml:space="preserve"> δεν μπορεί να ξεπεράσει το ποσό των </w:t>
      </w:r>
      <w:r w:rsidR="00A04B5A" w:rsidRPr="006D4773">
        <w:rPr>
          <w:rFonts w:ascii="Calibri" w:eastAsia="Times New Roman" w:hAnsi="Calibri" w:cs="Calibri"/>
          <w:b/>
          <w:bCs/>
          <w:sz w:val="24"/>
          <w:szCs w:val="24"/>
          <w:lang w:eastAsia="ar-SA"/>
        </w:rPr>
        <w:t>#</w:t>
      </w:r>
      <w:r w:rsidR="006D4773" w:rsidRPr="006D4773">
        <w:rPr>
          <w:rFonts w:ascii="Calibri" w:eastAsia="Times New Roman" w:hAnsi="Calibri" w:cs="Calibri"/>
          <w:b/>
          <w:bCs/>
          <w:sz w:val="24"/>
          <w:szCs w:val="24"/>
          <w:lang w:eastAsia="ar-SA"/>
        </w:rPr>
        <w:t>24.505,64</w:t>
      </w:r>
      <w:r w:rsidR="00A04B5A" w:rsidRPr="006D4773">
        <w:rPr>
          <w:rFonts w:ascii="Calibri" w:eastAsia="Times New Roman" w:hAnsi="Calibri" w:cs="Calibri"/>
          <w:b/>
          <w:bCs/>
          <w:sz w:val="24"/>
          <w:szCs w:val="24"/>
          <w:lang w:eastAsia="ar-SA"/>
        </w:rPr>
        <w:t>#</w:t>
      </w:r>
      <w:r w:rsidRPr="006D4773">
        <w:rPr>
          <w:rFonts w:ascii="Calibri" w:eastAsia="Times New Roman" w:hAnsi="Calibri" w:cs="Calibri"/>
          <w:b/>
          <w:bCs/>
          <w:sz w:val="24"/>
          <w:szCs w:val="24"/>
          <w:lang w:eastAsia="ar-SA"/>
        </w:rPr>
        <w:t>€</w:t>
      </w:r>
      <w:r w:rsidRPr="00E419C7">
        <w:rPr>
          <w:rFonts w:ascii="Calibri" w:eastAsia="Times New Roman" w:hAnsi="Calibri" w:cs="Calibri"/>
          <w:sz w:val="24"/>
          <w:szCs w:val="24"/>
          <w:lang w:eastAsia="ar-SA"/>
        </w:rPr>
        <w:t xml:space="preserve"> </w:t>
      </w:r>
      <w:r w:rsidR="008B538A">
        <w:rPr>
          <w:rFonts w:ascii="Calibri" w:eastAsia="Times New Roman" w:hAnsi="Calibri" w:cs="Calibri"/>
          <w:sz w:val="24"/>
          <w:szCs w:val="24"/>
          <w:lang w:eastAsia="ar-SA"/>
        </w:rPr>
        <w:t>(</w:t>
      </w:r>
      <w:r w:rsidRPr="00E419C7">
        <w:rPr>
          <w:rFonts w:ascii="Calibri" w:eastAsia="Times New Roman" w:hAnsi="Calibri" w:cs="Calibri"/>
          <w:sz w:val="24"/>
          <w:szCs w:val="24"/>
          <w:lang w:eastAsia="ar-SA"/>
        </w:rPr>
        <w:t xml:space="preserve">συμπεριλαμβανομένου Φ.Π.Α. </w:t>
      </w:r>
      <w:r w:rsidR="00BE3D80">
        <w:rPr>
          <w:rFonts w:ascii="Calibri" w:eastAsia="Times New Roman" w:hAnsi="Calibri" w:cs="Calibri"/>
          <w:sz w:val="24"/>
          <w:szCs w:val="24"/>
          <w:lang w:eastAsia="ar-SA"/>
        </w:rPr>
        <w:t xml:space="preserve"> 6%, 13% &amp; </w:t>
      </w:r>
      <w:r w:rsidRPr="00E419C7">
        <w:rPr>
          <w:rFonts w:ascii="Calibri" w:eastAsia="Times New Roman" w:hAnsi="Calibri" w:cs="Calibri"/>
          <w:sz w:val="24"/>
          <w:szCs w:val="24"/>
          <w:lang w:eastAsia="ar-SA"/>
        </w:rPr>
        <w:t>24%</w:t>
      </w:r>
      <w:r w:rsidR="008B538A">
        <w:rPr>
          <w:rFonts w:ascii="Calibri" w:eastAsia="Times New Roman" w:hAnsi="Calibri" w:cs="Calibri"/>
          <w:sz w:val="24"/>
          <w:szCs w:val="24"/>
          <w:lang w:eastAsia="ar-SA"/>
        </w:rPr>
        <w:t>)</w:t>
      </w:r>
      <w:r w:rsidRPr="00E419C7">
        <w:rPr>
          <w:rFonts w:ascii="Calibri" w:eastAsia="Times New Roman" w:hAnsi="Calibri" w:cs="Tahoma"/>
          <w:sz w:val="24"/>
          <w:szCs w:val="24"/>
          <w:lang w:eastAsia="ar-SA"/>
        </w:rPr>
        <w:t>. Συγκεκριμένα το ύψος της προϋπολογιζόμενης δαπάνης παρουσιάζεται αναλυτικά στο</w:t>
      </w:r>
      <w:r w:rsidR="00BE3D80">
        <w:rPr>
          <w:rFonts w:ascii="Calibri" w:eastAsia="Times New Roman" w:hAnsi="Calibri" w:cs="Tahoma"/>
          <w:sz w:val="24"/>
          <w:szCs w:val="24"/>
          <w:lang w:eastAsia="ar-SA"/>
        </w:rPr>
        <w:t>υς</w:t>
      </w:r>
      <w:r w:rsidRPr="00E419C7">
        <w:rPr>
          <w:rFonts w:ascii="Calibri" w:eastAsia="Times New Roman" w:hAnsi="Calibri" w:cs="Tahoma"/>
          <w:sz w:val="24"/>
          <w:szCs w:val="24"/>
          <w:lang w:eastAsia="ar-SA"/>
        </w:rPr>
        <w:t xml:space="preserve"> παρακάτω πίνακ</w:t>
      </w:r>
      <w:r w:rsidR="00BE3D80">
        <w:rPr>
          <w:rFonts w:ascii="Calibri" w:eastAsia="Times New Roman" w:hAnsi="Calibri" w:cs="Tahoma"/>
          <w:sz w:val="24"/>
          <w:szCs w:val="24"/>
          <w:lang w:eastAsia="ar-SA"/>
        </w:rPr>
        <w:t>ες</w:t>
      </w:r>
      <w:r w:rsidRPr="00E419C7">
        <w:rPr>
          <w:rFonts w:ascii="Calibri" w:eastAsia="Times New Roman" w:hAnsi="Calibri" w:cs="Tahoma"/>
          <w:sz w:val="24"/>
          <w:szCs w:val="24"/>
          <w:lang w:eastAsia="ar-SA"/>
        </w:rPr>
        <w:t>:</w:t>
      </w:r>
    </w:p>
    <w:p w14:paraId="158248BB" w14:textId="422CE12F" w:rsidR="00D9569E" w:rsidRDefault="00D9569E" w:rsidP="00E419C7">
      <w:pPr>
        <w:suppressAutoHyphens/>
        <w:spacing w:after="200" w:line="276" w:lineRule="auto"/>
        <w:jc w:val="both"/>
        <w:rPr>
          <w:rFonts w:ascii="Calibri" w:eastAsia="Times New Roman" w:hAnsi="Calibri" w:cs="Tahoma"/>
          <w:sz w:val="24"/>
          <w:szCs w:val="24"/>
          <w:lang w:eastAsia="ar-SA"/>
        </w:rPr>
      </w:pPr>
    </w:p>
    <w:p w14:paraId="5B670E50" w14:textId="5A4AF8CF" w:rsidR="00D9569E" w:rsidRPr="00BD7481" w:rsidRDefault="00D9569E" w:rsidP="00D9569E">
      <w:pPr>
        <w:pStyle w:val="a4"/>
        <w:numPr>
          <w:ilvl w:val="0"/>
          <w:numId w:val="8"/>
        </w:numPr>
        <w:tabs>
          <w:tab w:val="left" w:pos="709"/>
        </w:tabs>
        <w:spacing w:after="0" w:line="360" w:lineRule="auto"/>
        <w:ind w:left="284" w:hanging="284"/>
        <w:jc w:val="both"/>
        <w:rPr>
          <w:rFonts w:cstheme="minorHAnsi"/>
          <w:b/>
          <w:bCs/>
          <w:sz w:val="24"/>
          <w:szCs w:val="24"/>
        </w:rPr>
      </w:pPr>
      <w:r w:rsidRPr="00BD7481">
        <w:rPr>
          <w:rFonts w:cstheme="minorHAnsi"/>
          <w:b/>
          <w:bCs/>
          <w:sz w:val="24"/>
          <w:szCs w:val="24"/>
        </w:rPr>
        <w:t xml:space="preserve">ΟΜΑΔΑ Α: ΦΑΡΜΑΚΕΥΤΙΚΟ ΥΛΙΚΟ, με </w:t>
      </w:r>
      <w:r w:rsidRPr="00BD7481">
        <w:rPr>
          <w:rFonts w:cstheme="minorHAnsi"/>
          <w:b/>
          <w:bCs/>
          <w:sz w:val="24"/>
          <w:szCs w:val="24"/>
          <w:lang w:val="en-US"/>
        </w:rPr>
        <w:t>CPV</w:t>
      </w:r>
      <w:r w:rsidRPr="00BD7481">
        <w:rPr>
          <w:rFonts w:cstheme="minorHAnsi"/>
          <w:b/>
          <w:bCs/>
          <w:sz w:val="24"/>
          <w:szCs w:val="24"/>
        </w:rPr>
        <w:t xml:space="preserve">: 33680000-0, συνολικού ποσού </w:t>
      </w:r>
      <w:r w:rsidRPr="008216B1">
        <w:rPr>
          <w:rFonts w:cstheme="minorHAnsi"/>
          <w:b/>
          <w:bCs/>
          <w:sz w:val="24"/>
          <w:szCs w:val="24"/>
        </w:rPr>
        <w:t>#</w:t>
      </w:r>
      <w:r w:rsidR="008216B1" w:rsidRPr="008216B1">
        <w:rPr>
          <w:rFonts w:cstheme="minorHAnsi"/>
          <w:b/>
          <w:bCs/>
          <w:sz w:val="24"/>
          <w:szCs w:val="24"/>
        </w:rPr>
        <w:t>2.960,42</w:t>
      </w:r>
      <w:r w:rsidRPr="008216B1">
        <w:rPr>
          <w:rFonts w:cstheme="minorHAnsi"/>
          <w:b/>
          <w:bCs/>
          <w:sz w:val="24"/>
          <w:szCs w:val="24"/>
        </w:rPr>
        <w:t>#€,</w:t>
      </w:r>
      <w:r>
        <w:rPr>
          <w:rFonts w:cstheme="minorHAnsi"/>
          <w:b/>
          <w:bCs/>
          <w:sz w:val="24"/>
          <w:szCs w:val="24"/>
        </w:rPr>
        <w:t xml:space="preserve"> </w:t>
      </w:r>
      <w:r w:rsidRPr="00BD7481">
        <w:rPr>
          <w:rFonts w:cstheme="minorHAnsi"/>
          <w:b/>
          <w:bCs/>
          <w:sz w:val="24"/>
          <w:szCs w:val="24"/>
        </w:rPr>
        <w:t>συμπεριλαμβανομένου Φ.Π.Α. 6%, 13% και 24% (Κ.Α. 15.6681.0001)</w:t>
      </w:r>
    </w:p>
    <w:p w14:paraId="1B9CF67F" w14:textId="77777777" w:rsidR="00D9569E" w:rsidRDefault="00D9569E" w:rsidP="00D9569E">
      <w:pPr>
        <w:tabs>
          <w:tab w:val="left" w:pos="709"/>
        </w:tabs>
        <w:spacing w:after="0" w:line="360" w:lineRule="auto"/>
        <w:ind w:left="567"/>
        <w:jc w:val="both"/>
        <w:rPr>
          <w:rFonts w:cstheme="minorHAnsi"/>
          <w:b/>
          <w:bCs/>
          <w:u w:val="single"/>
        </w:rPr>
      </w:pPr>
    </w:p>
    <w:p w14:paraId="6FA91B09" w14:textId="64749C45" w:rsidR="00D9569E" w:rsidRDefault="00D9569E" w:rsidP="00D9569E">
      <w:pPr>
        <w:tabs>
          <w:tab w:val="left" w:pos="709"/>
        </w:tabs>
        <w:spacing w:after="0" w:line="360" w:lineRule="auto"/>
        <w:ind w:left="567"/>
        <w:jc w:val="both"/>
        <w:rPr>
          <w:rFonts w:cstheme="minorHAnsi"/>
          <w:b/>
          <w:bCs/>
        </w:rPr>
      </w:pPr>
      <w:r w:rsidRPr="00107AD7">
        <w:rPr>
          <w:rFonts w:cstheme="minorHAnsi"/>
          <w:b/>
          <w:bCs/>
          <w:u w:val="single"/>
        </w:rPr>
        <w:t>ΥΠΟΟΜΑΔΑ Α.1: ΦΑΡΜΑΚΕΥΤΙΚΟ ΥΛΙΚΟ με Φ.Π.Α. 6%,</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33680000-0, προϋπολογισμού </w:t>
      </w:r>
      <w:r w:rsidRPr="00814626">
        <w:rPr>
          <w:rFonts w:cstheme="minorHAnsi"/>
          <w:b/>
          <w:bCs/>
        </w:rPr>
        <w:t>#</w:t>
      </w:r>
      <w:r w:rsidR="00814626" w:rsidRPr="00814626">
        <w:rPr>
          <w:rFonts w:cstheme="minorHAnsi"/>
          <w:b/>
          <w:bCs/>
        </w:rPr>
        <w:t>2.410,32</w:t>
      </w:r>
      <w:r w:rsidRPr="00814626">
        <w:rPr>
          <w:rFonts w:cstheme="minorHAnsi"/>
          <w:b/>
          <w:bCs/>
        </w:rPr>
        <w:t>#€</w:t>
      </w:r>
      <w:r w:rsidR="00024515">
        <w:rPr>
          <w:rFonts w:cstheme="minorHAnsi"/>
          <w:b/>
          <w:bCs/>
        </w:rPr>
        <w:t xml:space="preserve"> συμπεριλαμβανομένου Φ.Π.Α. </w:t>
      </w:r>
      <w:r w:rsidRPr="00107AD7">
        <w:rPr>
          <w:rFonts w:cstheme="minorHAnsi"/>
          <w:b/>
          <w:bCs/>
        </w:rPr>
        <w:t xml:space="preserve">(Κ.Α. 15.6681.0001) </w:t>
      </w:r>
    </w:p>
    <w:p w14:paraId="0E634CA6" w14:textId="128031BB" w:rsidR="00312FA6" w:rsidRDefault="00312FA6" w:rsidP="00D9569E">
      <w:pPr>
        <w:tabs>
          <w:tab w:val="left" w:pos="709"/>
        </w:tabs>
        <w:spacing w:after="0" w:line="360" w:lineRule="auto"/>
        <w:ind w:left="567"/>
        <w:jc w:val="both"/>
        <w:rPr>
          <w:rFonts w:cstheme="minorHAnsi"/>
          <w:b/>
          <w:bCs/>
        </w:rPr>
      </w:pPr>
    </w:p>
    <w:tbl>
      <w:tblPr>
        <w:tblW w:w="11434" w:type="dxa"/>
        <w:tblInd w:w="-294" w:type="dxa"/>
        <w:tblLook w:val="04A0" w:firstRow="1" w:lastRow="0" w:firstColumn="1" w:lastColumn="0" w:noHBand="0" w:noVBand="1"/>
      </w:tblPr>
      <w:tblGrid>
        <w:gridCol w:w="562"/>
        <w:gridCol w:w="1530"/>
        <w:gridCol w:w="1151"/>
        <w:gridCol w:w="1066"/>
        <w:gridCol w:w="1174"/>
        <w:gridCol w:w="932"/>
        <w:gridCol w:w="945"/>
        <w:gridCol w:w="1788"/>
        <w:gridCol w:w="775"/>
        <w:gridCol w:w="1275"/>
        <w:gridCol w:w="236"/>
      </w:tblGrid>
      <w:tr w:rsidR="00814626" w:rsidRPr="00312FA6" w14:paraId="31694032" w14:textId="77777777" w:rsidTr="00814626">
        <w:trPr>
          <w:gridAfter w:val="1"/>
          <w:wAfter w:w="236" w:type="dxa"/>
          <w:trHeight w:val="1020"/>
        </w:trPr>
        <w:tc>
          <w:tcPr>
            <w:tcW w:w="5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9D920A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Α/Α</w:t>
            </w:r>
          </w:p>
        </w:tc>
        <w:tc>
          <w:tcPr>
            <w:tcW w:w="15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C605C6"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Είδος υλικού</w:t>
            </w:r>
          </w:p>
        </w:tc>
        <w:tc>
          <w:tcPr>
            <w:tcW w:w="11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CD860B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Μονάδα Μέτρησης</w:t>
            </w:r>
          </w:p>
        </w:tc>
        <w:tc>
          <w:tcPr>
            <w:tcW w:w="106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403E40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 xml:space="preserve">Ποσότητα (Τμήματα Προσχολικής Αγωγής) </w:t>
            </w:r>
          </w:p>
        </w:tc>
        <w:tc>
          <w:tcPr>
            <w:tcW w:w="11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50221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Ποσότητα (Τμήμα Υγειονομικού)</w:t>
            </w:r>
          </w:p>
        </w:tc>
        <w:tc>
          <w:tcPr>
            <w:tcW w:w="93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38604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Συνολική Ποσότητα</w:t>
            </w:r>
          </w:p>
        </w:tc>
        <w:tc>
          <w:tcPr>
            <w:tcW w:w="94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AD2B6A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Τιμή Μονάδας</w:t>
            </w:r>
          </w:p>
        </w:tc>
        <w:tc>
          <w:tcPr>
            <w:tcW w:w="17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0B5C7E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Αξία (χωρίς ΦΠΑ)</w:t>
            </w:r>
          </w:p>
        </w:tc>
        <w:tc>
          <w:tcPr>
            <w:tcW w:w="7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8C2112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Φ.Π.Α.</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819D0B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 xml:space="preserve"> Αξία (με Φ.Π.Α.)</w:t>
            </w:r>
          </w:p>
        </w:tc>
      </w:tr>
      <w:tr w:rsidR="00814626" w:rsidRPr="00312FA6" w14:paraId="214D9865" w14:textId="77777777" w:rsidTr="00814626">
        <w:trPr>
          <w:trHeight w:val="240"/>
        </w:trPr>
        <w:tc>
          <w:tcPr>
            <w:tcW w:w="562" w:type="dxa"/>
            <w:vMerge/>
            <w:tcBorders>
              <w:top w:val="single" w:sz="8" w:space="0" w:color="auto"/>
              <w:left w:val="single" w:sz="8" w:space="0" w:color="auto"/>
              <w:bottom w:val="single" w:sz="8" w:space="0" w:color="auto"/>
              <w:right w:val="single" w:sz="8" w:space="0" w:color="auto"/>
            </w:tcBorders>
            <w:vAlign w:val="center"/>
            <w:hideMark/>
          </w:tcPr>
          <w:p w14:paraId="2DD082BA"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3333D4C4"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151" w:type="dxa"/>
            <w:vMerge/>
            <w:tcBorders>
              <w:top w:val="single" w:sz="8" w:space="0" w:color="auto"/>
              <w:left w:val="single" w:sz="8" w:space="0" w:color="auto"/>
              <w:bottom w:val="single" w:sz="8" w:space="0" w:color="auto"/>
              <w:right w:val="single" w:sz="8" w:space="0" w:color="auto"/>
            </w:tcBorders>
            <w:vAlign w:val="center"/>
            <w:hideMark/>
          </w:tcPr>
          <w:p w14:paraId="667629B5"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066" w:type="dxa"/>
            <w:vMerge/>
            <w:tcBorders>
              <w:top w:val="single" w:sz="8" w:space="0" w:color="auto"/>
              <w:left w:val="single" w:sz="8" w:space="0" w:color="auto"/>
              <w:bottom w:val="single" w:sz="8" w:space="0" w:color="auto"/>
              <w:right w:val="single" w:sz="8" w:space="0" w:color="auto"/>
            </w:tcBorders>
            <w:vAlign w:val="center"/>
            <w:hideMark/>
          </w:tcPr>
          <w:p w14:paraId="5E2B0208"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174" w:type="dxa"/>
            <w:vMerge/>
            <w:tcBorders>
              <w:top w:val="single" w:sz="8" w:space="0" w:color="auto"/>
              <w:left w:val="single" w:sz="8" w:space="0" w:color="auto"/>
              <w:bottom w:val="single" w:sz="8" w:space="0" w:color="auto"/>
              <w:right w:val="single" w:sz="8" w:space="0" w:color="auto"/>
            </w:tcBorders>
            <w:vAlign w:val="center"/>
            <w:hideMark/>
          </w:tcPr>
          <w:p w14:paraId="32F9E1B8"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932" w:type="dxa"/>
            <w:vMerge/>
            <w:tcBorders>
              <w:top w:val="single" w:sz="8" w:space="0" w:color="auto"/>
              <w:left w:val="single" w:sz="8" w:space="0" w:color="auto"/>
              <w:bottom w:val="single" w:sz="8" w:space="0" w:color="auto"/>
              <w:right w:val="single" w:sz="8" w:space="0" w:color="auto"/>
            </w:tcBorders>
            <w:vAlign w:val="center"/>
            <w:hideMark/>
          </w:tcPr>
          <w:p w14:paraId="37553081"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945" w:type="dxa"/>
            <w:vMerge/>
            <w:tcBorders>
              <w:top w:val="single" w:sz="8" w:space="0" w:color="auto"/>
              <w:left w:val="single" w:sz="8" w:space="0" w:color="auto"/>
              <w:bottom w:val="single" w:sz="8" w:space="0" w:color="auto"/>
              <w:right w:val="single" w:sz="8" w:space="0" w:color="auto"/>
            </w:tcBorders>
            <w:vAlign w:val="center"/>
            <w:hideMark/>
          </w:tcPr>
          <w:p w14:paraId="5A32847A"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788" w:type="dxa"/>
            <w:vMerge/>
            <w:tcBorders>
              <w:top w:val="single" w:sz="8" w:space="0" w:color="auto"/>
              <w:left w:val="single" w:sz="8" w:space="0" w:color="auto"/>
              <w:bottom w:val="single" w:sz="8" w:space="0" w:color="auto"/>
              <w:right w:val="single" w:sz="8" w:space="0" w:color="auto"/>
            </w:tcBorders>
            <w:vAlign w:val="center"/>
            <w:hideMark/>
          </w:tcPr>
          <w:p w14:paraId="5F111E53"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775" w:type="dxa"/>
            <w:vMerge/>
            <w:tcBorders>
              <w:top w:val="single" w:sz="8" w:space="0" w:color="auto"/>
              <w:left w:val="single" w:sz="8" w:space="0" w:color="auto"/>
              <w:bottom w:val="single" w:sz="8" w:space="0" w:color="auto"/>
              <w:right w:val="single" w:sz="8" w:space="0" w:color="auto"/>
            </w:tcBorders>
            <w:vAlign w:val="center"/>
            <w:hideMark/>
          </w:tcPr>
          <w:p w14:paraId="2EC54679"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14:paraId="612D4E25" w14:textId="77777777" w:rsidR="00312FA6" w:rsidRPr="00312FA6" w:rsidRDefault="00312FA6" w:rsidP="00312FA6">
            <w:pPr>
              <w:spacing w:after="0" w:line="240" w:lineRule="auto"/>
              <w:rPr>
                <w:rFonts w:ascii="Tahoma" w:eastAsia="Times New Roman" w:hAnsi="Tahoma" w:cs="Tahoma"/>
                <w:b/>
                <w:bCs/>
                <w:color w:val="000000"/>
                <w:sz w:val="16"/>
                <w:szCs w:val="16"/>
                <w:lang w:eastAsia="el-GR"/>
              </w:rPr>
            </w:pPr>
          </w:p>
        </w:tc>
        <w:tc>
          <w:tcPr>
            <w:tcW w:w="236" w:type="dxa"/>
            <w:tcBorders>
              <w:top w:val="nil"/>
              <w:left w:val="nil"/>
              <w:bottom w:val="nil"/>
              <w:right w:val="nil"/>
            </w:tcBorders>
            <w:shd w:val="clear" w:color="auto" w:fill="auto"/>
            <w:noWrap/>
            <w:vAlign w:val="bottom"/>
            <w:hideMark/>
          </w:tcPr>
          <w:p w14:paraId="221BD88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p>
        </w:tc>
      </w:tr>
      <w:tr w:rsidR="00814626" w:rsidRPr="00312FA6" w14:paraId="49418598"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8DC11C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w:t>
            </w:r>
          </w:p>
        </w:tc>
        <w:tc>
          <w:tcPr>
            <w:tcW w:w="1530" w:type="dxa"/>
            <w:tcBorders>
              <w:top w:val="nil"/>
              <w:left w:val="nil"/>
              <w:bottom w:val="single" w:sz="8" w:space="0" w:color="auto"/>
              <w:right w:val="single" w:sz="8" w:space="0" w:color="auto"/>
            </w:tcBorders>
            <w:shd w:val="clear" w:color="auto" w:fill="auto"/>
            <w:vAlign w:val="center"/>
            <w:hideMark/>
          </w:tcPr>
          <w:p w14:paraId="6DA25315"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Παρακεταμόλη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Panadol extra</w:t>
            </w:r>
          </w:p>
        </w:tc>
        <w:tc>
          <w:tcPr>
            <w:tcW w:w="1151" w:type="dxa"/>
            <w:tcBorders>
              <w:top w:val="nil"/>
              <w:left w:val="nil"/>
              <w:bottom w:val="single" w:sz="8" w:space="0" w:color="auto"/>
              <w:right w:val="single" w:sz="8" w:space="0" w:color="auto"/>
            </w:tcBorders>
            <w:shd w:val="clear" w:color="auto" w:fill="auto"/>
            <w:noWrap/>
            <w:vAlign w:val="center"/>
            <w:hideMark/>
          </w:tcPr>
          <w:p w14:paraId="075A466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 απλές</w:t>
            </w:r>
          </w:p>
        </w:tc>
        <w:tc>
          <w:tcPr>
            <w:tcW w:w="1066" w:type="dxa"/>
            <w:tcBorders>
              <w:top w:val="nil"/>
              <w:left w:val="nil"/>
              <w:bottom w:val="single" w:sz="8" w:space="0" w:color="auto"/>
              <w:right w:val="single" w:sz="8" w:space="0" w:color="auto"/>
            </w:tcBorders>
            <w:shd w:val="clear" w:color="auto" w:fill="auto"/>
            <w:vAlign w:val="center"/>
            <w:hideMark/>
          </w:tcPr>
          <w:p w14:paraId="2D4B24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1174" w:type="dxa"/>
            <w:tcBorders>
              <w:top w:val="nil"/>
              <w:left w:val="nil"/>
              <w:bottom w:val="single" w:sz="8" w:space="0" w:color="auto"/>
              <w:right w:val="single" w:sz="8" w:space="0" w:color="auto"/>
            </w:tcBorders>
            <w:shd w:val="clear" w:color="auto" w:fill="auto"/>
            <w:vAlign w:val="center"/>
            <w:hideMark/>
          </w:tcPr>
          <w:p w14:paraId="36BA6E6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29299C3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w:t>
            </w:r>
          </w:p>
        </w:tc>
        <w:tc>
          <w:tcPr>
            <w:tcW w:w="945" w:type="dxa"/>
            <w:tcBorders>
              <w:top w:val="nil"/>
              <w:left w:val="nil"/>
              <w:bottom w:val="single" w:sz="8" w:space="0" w:color="auto"/>
              <w:right w:val="single" w:sz="8" w:space="0" w:color="auto"/>
            </w:tcBorders>
            <w:shd w:val="clear" w:color="auto" w:fill="auto"/>
            <w:noWrap/>
            <w:vAlign w:val="center"/>
            <w:hideMark/>
          </w:tcPr>
          <w:p w14:paraId="3C5AB21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2,67 €</w:t>
            </w:r>
          </w:p>
        </w:tc>
        <w:tc>
          <w:tcPr>
            <w:tcW w:w="1788" w:type="dxa"/>
            <w:tcBorders>
              <w:top w:val="nil"/>
              <w:left w:val="nil"/>
              <w:bottom w:val="single" w:sz="8" w:space="0" w:color="auto"/>
              <w:right w:val="single" w:sz="8" w:space="0" w:color="auto"/>
            </w:tcBorders>
            <w:shd w:val="clear" w:color="auto" w:fill="auto"/>
            <w:noWrap/>
            <w:vAlign w:val="center"/>
            <w:hideMark/>
          </w:tcPr>
          <w:p w14:paraId="7E6DDF9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32,04 €</w:t>
            </w:r>
          </w:p>
        </w:tc>
        <w:tc>
          <w:tcPr>
            <w:tcW w:w="775" w:type="dxa"/>
            <w:tcBorders>
              <w:top w:val="nil"/>
              <w:left w:val="nil"/>
              <w:bottom w:val="single" w:sz="8" w:space="0" w:color="auto"/>
              <w:right w:val="single" w:sz="8" w:space="0" w:color="auto"/>
            </w:tcBorders>
            <w:shd w:val="clear" w:color="auto" w:fill="auto"/>
            <w:noWrap/>
            <w:vAlign w:val="center"/>
            <w:hideMark/>
          </w:tcPr>
          <w:p w14:paraId="58284EA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D5EDEA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33,96 €</w:t>
            </w:r>
          </w:p>
        </w:tc>
        <w:tc>
          <w:tcPr>
            <w:tcW w:w="236" w:type="dxa"/>
            <w:vAlign w:val="center"/>
            <w:hideMark/>
          </w:tcPr>
          <w:p w14:paraId="5B9048B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4CC72CB4"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1AEE32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1530" w:type="dxa"/>
            <w:tcBorders>
              <w:top w:val="nil"/>
              <w:left w:val="nil"/>
              <w:bottom w:val="single" w:sz="8" w:space="0" w:color="auto"/>
              <w:right w:val="single" w:sz="8" w:space="0" w:color="auto"/>
            </w:tcBorders>
            <w:shd w:val="clear" w:color="auto" w:fill="auto"/>
            <w:vAlign w:val="center"/>
            <w:hideMark/>
          </w:tcPr>
          <w:p w14:paraId="5D4CF4D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Παρακεταμόλη παυσίπονο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Depon 500mg</w:t>
            </w:r>
          </w:p>
        </w:tc>
        <w:tc>
          <w:tcPr>
            <w:tcW w:w="1151" w:type="dxa"/>
            <w:tcBorders>
              <w:top w:val="nil"/>
              <w:left w:val="nil"/>
              <w:bottom w:val="single" w:sz="8" w:space="0" w:color="auto"/>
              <w:right w:val="single" w:sz="8" w:space="0" w:color="auto"/>
            </w:tcBorders>
            <w:shd w:val="clear" w:color="auto" w:fill="auto"/>
            <w:noWrap/>
            <w:vAlign w:val="center"/>
            <w:hideMark/>
          </w:tcPr>
          <w:p w14:paraId="6C5A5D7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61C1356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12</w:t>
            </w:r>
          </w:p>
        </w:tc>
        <w:tc>
          <w:tcPr>
            <w:tcW w:w="1174" w:type="dxa"/>
            <w:tcBorders>
              <w:top w:val="nil"/>
              <w:left w:val="nil"/>
              <w:bottom w:val="single" w:sz="8" w:space="0" w:color="auto"/>
              <w:right w:val="single" w:sz="8" w:space="0" w:color="auto"/>
            </w:tcBorders>
            <w:shd w:val="clear" w:color="auto" w:fill="auto"/>
            <w:vAlign w:val="center"/>
            <w:hideMark/>
          </w:tcPr>
          <w:p w14:paraId="4C2AF58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271B1E7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w:t>
            </w:r>
          </w:p>
        </w:tc>
        <w:tc>
          <w:tcPr>
            <w:tcW w:w="945" w:type="dxa"/>
            <w:tcBorders>
              <w:top w:val="nil"/>
              <w:left w:val="nil"/>
              <w:bottom w:val="single" w:sz="8" w:space="0" w:color="auto"/>
              <w:right w:val="single" w:sz="8" w:space="0" w:color="auto"/>
            </w:tcBorders>
            <w:shd w:val="clear" w:color="auto" w:fill="auto"/>
            <w:noWrap/>
            <w:vAlign w:val="center"/>
            <w:hideMark/>
          </w:tcPr>
          <w:p w14:paraId="566C281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0,90 €</w:t>
            </w:r>
          </w:p>
        </w:tc>
        <w:tc>
          <w:tcPr>
            <w:tcW w:w="1788" w:type="dxa"/>
            <w:tcBorders>
              <w:top w:val="nil"/>
              <w:left w:val="nil"/>
              <w:bottom w:val="single" w:sz="8" w:space="0" w:color="auto"/>
              <w:right w:val="single" w:sz="8" w:space="0" w:color="auto"/>
            </w:tcBorders>
            <w:shd w:val="clear" w:color="auto" w:fill="auto"/>
            <w:noWrap/>
            <w:vAlign w:val="center"/>
            <w:hideMark/>
          </w:tcPr>
          <w:p w14:paraId="0E4C214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18,00 €</w:t>
            </w:r>
          </w:p>
        </w:tc>
        <w:tc>
          <w:tcPr>
            <w:tcW w:w="775" w:type="dxa"/>
            <w:tcBorders>
              <w:top w:val="nil"/>
              <w:left w:val="nil"/>
              <w:bottom w:val="single" w:sz="8" w:space="0" w:color="auto"/>
              <w:right w:val="single" w:sz="8" w:space="0" w:color="auto"/>
            </w:tcBorders>
            <w:shd w:val="clear" w:color="auto" w:fill="auto"/>
            <w:noWrap/>
            <w:vAlign w:val="center"/>
            <w:hideMark/>
          </w:tcPr>
          <w:p w14:paraId="19A474F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528AE2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19,08 €</w:t>
            </w:r>
          </w:p>
        </w:tc>
        <w:tc>
          <w:tcPr>
            <w:tcW w:w="236" w:type="dxa"/>
            <w:vAlign w:val="center"/>
            <w:hideMark/>
          </w:tcPr>
          <w:p w14:paraId="14AD05E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312FA6" w:rsidRPr="00312FA6" w14:paraId="5D9AB613"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00AD66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w:t>
            </w:r>
          </w:p>
        </w:tc>
        <w:tc>
          <w:tcPr>
            <w:tcW w:w="1530" w:type="dxa"/>
            <w:tcBorders>
              <w:top w:val="nil"/>
              <w:left w:val="nil"/>
              <w:bottom w:val="single" w:sz="8" w:space="0" w:color="auto"/>
              <w:right w:val="single" w:sz="8" w:space="0" w:color="auto"/>
            </w:tcBorders>
            <w:shd w:val="clear" w:color="000000" w:fill="FFFFFF"/>
            <w:vAlign w:val="center"/>
            <w:hideMark/>
          </w:tcPr>
          <w:p w14:paraId="0AD0CFB2"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Παρακεταμόλη παυσίπονο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Depon 120mg/5ml</w:t>
            </w:r>
          </w:p>
        </w:tc>
        <w:tc>
          <w:tcPr>
            <w:tcW w:w="1151" w:type="dxa"/>
            <w:tcBorders>
              <w:top w:val="nil"/>
              <w:left w:val="nil"/>
              <w:bottom w:val="single" w:sz="8" w:space="0" w:color="auto"/>
              <w:right w:val="single" w:sz="8" w:space="0" w:color="auto"/>
            </w:tcBorders>
            <w:shd w:val="clear" w:color="000000" w:fill="FFFFFF"/>
            <w:noWrap/>
            <w:vAlign w:val="center"/>
            <w:hideMark/>
          </w:tcPr>
          <w:p w14:paraId="07BC86B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w:t>
            </w:r>
          </w:p>
        </w:tc>
        <w:tc>
          <w:tcPr>
            <w:tcW w:w="1066" w:type="dxa"/>
            <w:tcBorders>
              <w:top w:val="nil"/>
              <w:left w:val="nil"/>
              <w:bottom w:val="single" w:sz="8" w:space="0" w:color="auto"/>
              <w:right w:val="single" w:sz="8" w:space="0" w:color="auto"/>
            </w:tcBorders>
            <w:shd w:val="clear" w:color="000000" w:fill="FFFFFF"/>
            <w:vAlign w:val="center"/>
            <w:hideMark/>
          </w:tcPr>
          <w:p w14:paraId="6688733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000000" w:fill="FFFFFF"/>
            <w:vAlign w:val="center"/>
            <w:hideMark/>
          </w:tcPr>
          <w:p w14:paraId="1BB8FE4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000000" w:fill="FFFFFF"/>
            <w:noWrap/>
            <w:vAlign w:val="center"/>
            <w:hideMark/>
          </w:tcPr>
          <w:p w14:paraId="230039A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000000" w:fill="FFFFFF"/>
            <w:noWrap/>
            <w:vAlign w:val="center"/>
            <w:hideMark/>
          </w:tcPr>
          <w:p w14:paraId="5AB043D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2,20 €</w:t>
            </w:r>
          </w:p>
        </w:tc>
        <w:tc>
          <w:tcPr>
            <w:tcW w:w="1788" w:type="dxa"/>
            <w:tcBorders>
              <w:top w:val="nil"/>
              <w:left w:val="nil"/>
              <w:bottom w:val="single" w:sz="8" w:space="0" w:color="auto"/>
              <w:right w:val="single" w:sz="8" w:space="0" w:color="auto"/>
            </w:tcBorders>
            <w:shd w:val="clear" w:color="auto" w:fill="auto"/>
            <w:noWrap/>
            <w:vAlign w:val="center"/>
            <w:hideMark/>
          </w:tcPr>
          <w:p w14:paraId="37273AD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13,20 €</w:t>
            </w:r>
          </w:p>
        </w:tc>
        <w:tc>
          <w:tcPr>
            <w:tcW w:w="775" w:type="dxa"/>
            <w:tcBorders>
              <w:top w:val="nil"/>
              <w:left w:val="nil"/>
              <w:bottom w:val="single" w:sz="8" w:space="0" w:color="auto"/>
              <w:right w:val="single" w:sz="8" w:space="0" w:color="auto"/>
            </w:tcBorders>
            <w:shd w:val="clear" w:color="000000" w:fill="FFFFFF"/>
            <w:noWrap/>
            <w:vAlign w:val="center"/>
            <w:hideMark/>
          </w:tcPr>
          <w:p w14:paraId="770A0D1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7A63A1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13,99 €</w:t>
            </w:r>
          </w:p>
        </w:tc>
        <w:tc>
          <w:tcPr>
            <w:tcW w:w="236" w:type="dxa"/>
            <w:vAlign w:val="center"/>
            <w:hideMark/>
          </w:tcPr>
          <w:p w14:paraId="1F10ABC7"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312FA6" w:rsidRPr="00312FA6" w14:paraId="203E396E"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347ED5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1530" w:type="dxa"/>
            <w:tcBorders>
              <w:top w:val="nil"/>
              <w:left w:val="nil"/>
              <w:bottom w:val="single" w:sz="8" w:space="0" w:color="auto"/>
              <w:right w:val="single" w:sz="8" w:space="0" w:color="auto"/>
            </w:tcBorders>
            <w:shd w:val="clear" w:color="000000" w:fill="FFFFFF"/>
            <w:vAlign w:val="center"/>
            <w:hideMark/>
          </w:tcPr>
          <w:p w14:paraId="4969E94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Παρακεταμόλη τύπου *Depon syrup (σιρόπι)</w:t>
            </w:r>
          </w:p>
        </w:tc>
        <w:tc>
          <w:tcPr>
            <w:tcW w:w="1151" w:type="dxa"/>
            <w:tcBorders>
              <w:top w:val="nil"/>
              <w:left w:val="nil"/>
              <w:bottom w:val="single" w:sz="8" w:space="0" w:color="auto"/>
              <w:right w:val="single" w:sz="8" w:space="0" w:color="auto"/>
            </w:tcBorders>
            <w:shd w:val="clear" w:color="000000" w:fill="FFFFFF"/>
            <w:noWrap/>
            <w:vAlign w:val="center"/>
            <w:hideMark/>
          </w:tcPr>
          <w:p w14:paraId="7F27BA4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sir (ped)</w:t>
            </w:r>
          </w:p>
        </w:tc>
        <w:tc>
          <w:tcPr>
            <w:tcW w:w="1066" w:type="dxa"/>
            <w:tcBorders>
              <w:top w:val="nil"/>
              <w:left w:val="nil"/>
              <w:bottom w:val="single" w:sz="8" w:space="0" w:color="auto"/>
              <w:right w:val="single" w:sz="8" w:space="0" w:color="auto"/>
            </w:tcBorders>
            <w:shd w:val="clear" w:color="000000" w:fill="FFFFFF"/>
            <w:vAlign w:val="center"/>
            <w:hideMark/>
          </w:tcPr>
          <w:p w14:paraId="32226CC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1174" w:type="dxa"/>
            <w:tcBorders>
              <w:top w:val="nil"/>
              <w:left w:val="nil"/>
              <w:bottom w:val="single" w:sz="8" w:space="0" w:color="auto"/>
              <w:right w:val="single" w:sz="8" w:space="0" w:color="auto"/>
            </w:tcBorders>
            <w:shd w:val="clear" w:color="000000" w:fill="FFFFFF"/>
            <w:vAlign w:val="center"/>
            <w:hideMark/>
          </w:tcPr>
          <w:p w14:paraId="6DB38AE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000000" w:fill="FFFFFF"/>
            <w:noWrap/>
            <w:vAlign w:val="center"/>
            <w:hideMark/>
          </w:tcPr>
          <w:p w14:paraId="1BE552E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14</w:t>
            </w:r>
          </w:p>
        </w:tc>
        <w:tc>
          <w:tcPr>
            <w:tcW w:w="945" w:type="dxa"/>
            <w:tcBorders>
              <w:top w:val="nil"/>
              <w:left w:val="nil"/>
              <w:bottom w:val="single" w:sz="8" w:space="0" w:color="auto"/>
              <w:right w:val="single" w:sz="8" w:space="0" w:color="auto"/>
            </w:tcBorders>
            <w:shd w:val="clear" w:color="000000" w:fill="FFFFFF"/>
            <w:noWrap/>
            <w:vAlign w:val="center"/>
            <w:hideMark/>
          </w:tcPr>
          <w:p w14:paraId="47AA59B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2,46 €</w:t>
            </w:r>
          </w:p>
        </w:tc>
        <w:tc>
          <w:tcPr>
            <w:tcW w:w="1788" w:type="dxa"/>
            <w:tcBorders>
              <w:top w:val="nil"/>
              <w:left w:val="nil"/>
              <w:bottom w:val="single" w:sz="8" w:space="0" w:color="auto"/>
              <w:right w:val="single" w:sz="8" w:space="0" w:color="auto"/>
            </w:tcBorders>
            <w:shd w:val="clear" w:color="auto" w:fill="auto"/>
            <w:noWrap/>
            <w:vAlign w:val="center"/>
            <w:hideMark/>
          </w:tcPr>
          <w:p w14:paraId="6D4157C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34,44 €</w:t>
            </w:r>
          </w:p>
        </w:tc>
        <w:tc>
          <w:tcPr>
            <w:tcW w:w="775" w:type="dxa"/>
            <w:tcBorders>
              <w:top w:val="nil"/>
              <w:left w:val="nil"/>
              <w:bottom w:val="single" w:sz="8" w:space="0" w:color="auto"/>
              <w:right w:val="single" w:sz="8" w:space="0" w:color="auto"/>
            </w:tcBorders>
            <w:shd w:val="clear" w:color="000000" w:fill="FFFFFF"/>
            <w:noWrap/>
            <w:vAlign w:val="center"/>
            <w:hideMark/>
          </w:tcPr>
          <w:p w14:paraId="7ED0C53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A2A555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36,51 €</w:t>
            </w:r>
          </w:p>
        </w:tc>
        <w:tc>
          <w:tcPr>
            <w:tcW w:w="236" w:type="dxa"/>
            <w:vAlign w:val="center"/>
            <w:hideMark/>
          </w:tcPr>
          <w:p w14:paraId="3519221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6B4C71A"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E2DFFB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w:t>
            </w:r>
          </w:p>
        </w:tc>
        <w:tc>
          <w:tcPr>
            <w:tcW w:w="1530" w:type="dxa"/>
            <w:tcBorders>
              <w:top w:val="nil"/>
              <w:left w:val="nil"/>
              <w:bottom w:val="single" w:sz="8" w:space="0" w:color="auto"/>
              <w:right w:val="single" w:sz="8" w:space="0" w:color="auto"/>
            </w:tcBorders>
            <w:shd w:val="clear" w:color="auto" w:fill="auto"/>
            <w:vAlign w:val="center"/>
            <w:hideMark/>
          </w:tcPr>
          <w:p w14:paraId="15B7BF4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Ιβουπροφαίνη τύπου Algofren 100mg/5ml</w:t>
            </w:r>
          </w:p>
        </w:tc>
        <w:tc>
          <w:tcPr>
            <w:tcW w:w="1151" w:type="dxa"/>
            <w:tcBorders>
              <w:top w:val="nil"/>
              <w:left w:val="nil"/>
              <w:bottom w:val="single" w:sz="8" w:space="0" w:color="auto"/>
              <w:right w:val="single" w:sz="8" w:space="0" w:color="auto"/>
            </w:tcBorders>
            <w:shd w:val="clear" w:color="auto" w:fill="auto"/>
            <w:noWrap/>
            <w:vAlign w:val="center"/>
            <w:hideMark/>
          </w:tcPr>
          <w:p w14:paraId="4532290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w:t>
            </w:r>
          </w:p>
        </w:tc>
        <w:tc>
          <w:tcPr>
            <w:tcW w:w="1066" w:type="dxa"/>
            <w:tcBorders>
              <w:top w:val="nil"/>
              <w:left w:val="nil"/>
              <w:bottom w:val="single" w:sz="8" w:space="0" w:color="auto"/>
              <w:right w:val="single" w:sz="8" w:space="0" w:color="auto"/>
            </w:tcBorders>
            <w:shd w:val="clear" w:color="auto" w:fill="auto"/>
            <w:vAlign w:val="center"/>
            <w:hideMark/>
          </w:tcPr>
          <w:p w14:paraId="305C3B9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5D67187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5721D2A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79A8F6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4,45 €</w:t>
            </w:r>
          </w:p>
        </w:tc>
        <w:tc>
          <w:tcPr>
            <w:tcW w:w="1788" w:type="dxa"/>
            <w:tcBorders>
              <w:top w:val="nil"/>
              <w:left w:val="nil"/>
              <w:bottom w:val="single" w:sz="8" w:space="0" w:color="auto"/>
              <w:right w:val="single" w:sz="8" w:space="0" w:color="auto"/>
            </w:tcBorders>
            <w:shd w:val="clear" w:color="auto" w:fill="auto"/>
            <w:noWrap/>
            <w:vAlign w:val="center"/>
            <w:hideMark/>
          </w:tcPr>
          <w:p w14:paraId="0F7C5A9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17,80 €</w:t>
            </w:r>
          </w:p>
        </w:tc>
        <w:tc>
          <w:tcPr>
            <w:tcW w:w="775" w:type="dxa"/>
            <w:tcBorders>
              <w:top w:val="nil"/>
              <w:left w:val="nil"/>
              <w:bottom w:val="single" w:sz="8" w:space="0" w:color="auto"/>
              <w:right w:val="single" w:sz="8" w:space="0" w:color="auto"/>
            </w:tcBorders>
            <w:shd w:val="clear" w:color="auto" w:fill="auto"/>
            <w:noWrap/>
            <w:vAlign w:val="center"/>
            <w:hideMark/>
          </w:tcPr>
          <w:p w14:paraId="30ACAD4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B801C6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18,87 €</w:t>
            </w:r>
          </w:p>
        </w:tc>
        <w:tc>
          <w:tcPr>
            <w:tcW w:w="236" w:type="dxa"/>
            <w:vAlign w:val="center"/>
            <w:hideMark/>
          </w:tcPr>
          <w:p w14:paraId="2CCEDB03"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60CC8FE"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046EF1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1530" w:type="dxa"/>
            <w:tcBorders>
              <w:top w:val="nil"/>
              <w:left w:val="nil"/>
              <w:bottom w:val="single" w:sz="8" w:space="0" w:color="auto"/>
              <w:right w:val="single" w:sz="8" w:space="0" w:color="auto"/>
            </w:tcBorders>
            <w:shd w:val="clear" w:color="auto" w:fill="auto"/>
            <w:vAlign w:val="center"/>
            <w:hideMark/>
          </w:tcPr>
          <w:p w14:paraId="2C4EF323"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Χάπια για πεπτικά προβλήματα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Nexium 40mg</w:t>
            </w:r>
          </w:p>
        </w:tc>
        <w:tc>
          <w:tcPr>
            <w:tcW w:w="1151" w:type="dxa"/>
            <w:tcBorders>
              <w:top w:val="nil"/>
              <w:left w:val="nil"/>
              <w:bottom w:val="single" w:sz="8" w:space="0" w:color="auto"/>
              <w:right w:val="single" w:sz="8" w:space="0" w:color="auto"/>
            </w:tcBorders>
            <w:shd w:val="clear" w:color="auto" w:fill="auto"/>
            <w:noWrap/>
            <w:vAlign w:val="center"/>
            <w:hideMark/>
          </w:tcPr>
          <w:p w14:paraId="6BD25EE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008EBD6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F05B06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184E176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06E556B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9,17 €</w:t>
            </w:r>
          </w:p>
        </w:tc>
        <w:tc>
          <w:tcPr>
            <w:tcW w:w="1788" w:type="dxa"/>
            <w:tcBorders>
              <w:top w:val="nil"/>
              <w:left w:val="nil"/>
              <w:bottom w:val="single" w:sz="8" w:space="0" w:color="auto"/>
              <w:right w:val="single" w:sz="8" w:space="0" w:color="auto"/>
            </w:tcBorders>
            <w:shd w:val="clear" w:color="auto" w:fill="auto"/>
            <w:noWrap/>
            <w:vAlign w:val="center"/>
            <w:hideMark/>
          </w:tcPr>
          <w:p w14:paraId="273D559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18,34 €</w:t>
            </w:r>
          </w:p>
        </w:tc>
        <w:tc>
          <w:tcPr>
            <w:tcW w:w="775" w:type="dxa"/>
            <w:tcBorders>
              <w:top w:val="nil"/>
              <w:left w:val="nil"/>
              <w:bottom w:val="single" w:sz="8" w:space="0" w:color="auto"/>
              <w:right w:val="single" w:sz="8" w:space="0" w:color="auto"/>
            </w:tcBorders>
            <w:shd w:val="clear" w:color="auto" w:fill="auto"/>
            <w:noWrap/>
            <w:vAlign w:val="center"/>
            <w:hideMark/>
          </w:tcPr>
          <w:p w14:paraId="770986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37043E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19,44 €</w:t>
            </w:r>
          </w:p>
        </w:tc>
        <w:tc>
          <w:tcPr>
            <w:tcW w:w="236" w:type="dxa"/>
            <w:vAlign w:val="center"/>
            <w:hideMark/>
          </w:tcPr>
          <w:p w14:paraId="44E8E7A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5185183"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387766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w:t>
            </w:r>
          </w:p>
        </w:tc>
        <w:tc>
          <w:tcPr>
            <w:tcW w:w="1530" w:type="dxa"/>
            <w:tcBorders>
              <w:top w:val="nil"/>
              <w:left w:val="nil"/>
              <w:bottom w:val="single" w:sz="8" w:space="0" w:color="auto"/>
              <w:right w:val="single" w:sz="8" w:space="0" w:color="auto"/>
            </w:tcBorders>
            <w:shd w:val="clear" w:color="auto" w:fill="auto"/>
            <w:vAlign w:val="center"/>
            <w:hideMark/>
          </w:tcPr>
          <w:p w14:paraId="1ED5A40F"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Αντιφλεγμονώδες φάρμακο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Celebrex 200mg</w:t>
            </w:r>
          </w:p>
        </w:tc>
        <w:tc>
          <w:tcPr>
            <w:tcW w:w="1151" w:type="dxa"/>
            <w:tcBorders>
              <w:top w:val="nil"/>
              <w:left w:val="nil"/>
              <w:bottom w:val="single" w:sz="8" w:space="0" w:color="auto"/>
              <w:right w:val="single" w:sz="8" w:space="0" w:color="auto"/>
            </w:tcBorders>
            <w:shd w:val="clear" w:color="auto" w:fill="auto"/>
            <w:noWrap/>
            <w:vAlign w:val="center"/>
            <w:hideMark/>
          </w:tcPr>
          <w:p w14:paraId="0503A31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κάψουλες</w:t>
            </w:r>
          </w:p>
        </w:tc>
        <w:tc>
          <w:tcPr>
            <w:tcW w:w="1066" w:type="dxa"/>
            <w:tcBorders>
              <w:top w:val="nil"/>
              <w:left w:val="nil"/>
              <w:bottom w:val="single" w:sz="8" w:space="0" w:color="auto"/>
              <w:right w:val="single" w:sz="8" w:space="0" w:color="auto"/>
            </w:tcBorders>
            <w:shd w:val="clear" w:color="auto" w:fill="auto"/>
            <w:vAlign w:val="center"/>
            <w:hideMark/>
          </w:tcPr>
          <w:p w14:paraId="7794D32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374FCD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5A14D28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6BDE03C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6,23 €</w:t>
            </w:r>
          </w:p>
        </w:tc>
        <w:tc>
          <w:tcPr>
            <w:tcW w:w="1788" w:type="dxa"/>
            <w:tcBorders>
              <w:top w:val="nil"/>
              <w:left w:val="nil"/>
              <w:bottom w:val="single" w:sz="8" w:space="0" w:color="auto"/>
              <w:right w:val="single" w:sz="8" w:space="0" w:color="auto"/>
            </w:tcBorders>
            <w:shd w:val="clear" w:color="auto" w:fill="auto"/>
            <w:noWrap/>
            <w:vAlign w:val="center"/>
            <w:hideMark/>
          </w:tcPr>
          <w:p w14:paraId="3F44992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12,46 €</w:t>
            </w:r>
          </w:p>
        </w:tc>
        <w:tc>
          <w:tcPr>
            <w:tcW w:w="775" w:type="dxa"/>
            <w:tcBorders>
              <w:top w:val="nil"/>
              <w:left w:val="nil"/>
              <w:bottom w:val="single" w:sz="8" w:space="0" w:color="auto"/>
              <w:right w:val="single" w:sz="8" w:space="0" w:color="auto"/>
            </w:tcBorders>
            <w:shd w:val="clear" w:color="auto" w:fill="auto"/>
            <w:noWrap/>
            <w:vAlign w:val="center"/>
            <w:hideMark/>
          </w:tcPr>
          <w:p w14:paraId="45B34FB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B07142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13,21 €</w:t>
            </w:r>
          </w:p>
        </w:tc>
        <w:tc>
          <w:tcPr>
            <w:tcW w:w="236" w:type="dxa"/>
            <w:vAlign w:val="center"/>
            <w:hideMark/>
          </w:tcPr>
          <w:p w14:paraId="299DC842"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14E4E56"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0FBD7A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1530" w:type="dxa"/>
            <w:tcBorders>
              <w:top w:val="nil"/>
              <w:left w:val="nil"/>
              <w:bottom w:val="single" w:sz="8" w:space="0" w:color="auto"/>
              <w:right w:val="single" w:sz="8" w:space="0" w:color="auto"/>
            </w:tcBorders>
            <w:shd w:val="clear" w:color="auto" w:fill="auto"/>
            <w:vAlign w:val="center"/>
            <w:hideMark/>
          </w:tcPr>
          <w:p w14:paraId="488CB29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Οφθαλμικές σταγόνες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Tropixal 0,5%</w:t>
            </w:r>
          </w:p>
        </w:tc>
        <w:tc>
          <w:tcPr>
            <w:tcW w:w="1151" w:type="dxa"/>
            <w:tcBorders>
              <w:top w:val="nil"/>
              <w:left w:val="nil"/>
              <w:bottom w:val="single" w:sz="8" w:space="0" w:color="auto"/>
              <w:right w:val="single" w:sz="8" w:space="0" w:color="auto"/>
            </w:tcBorders>
            <w:shd w:val="clear" w:color="auto" w:fill="auto"/>
            <w:noWrap/>
            <w:vAlign w:val="center"/>
            <w:hideMark/>
          </w:tcPr>
          <w:p w14:paraId="58AC99B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coll</w:t>
            </w:r>
          </w:p>
        </w:tc>
        <w:tc>
          <w:tcPr>
            <w:tcW w:w="1066" w:type="dxa"/>
            <w:tcBorders>
              <w:top w:val="nil"/>
              <w:left w:val="nil"/>
              <w:bottom w:val="single" w:sz="8" w:space="0" w:color="auto"/>
              <w:right w:val="single" w:sz="8" w:space="0" w:color="auto"/>
            </w:tcBorders>
            <w:shd w:val="clear" w:color="auto" w:fill="auto"/>
            <w:vAlign w:val="center"/>
            <w:hideMark/>
          </w:tcPr>
          <w:p w14:paraId="7092885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084DFD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448C5FD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5846D84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3,44 €</w:t>
            </w:r>
          </w:p>
        </w:tc>
        <w:tc>
          <w:tcPr>
            <w:tcW w:w="1788" w:type="dxa"/>
            <w:tcBorders>
              <w:top w:val="nil"/>
              <w:left w:val="nil"/>
              <w:bottom w:val="single" w:sz="8" w:space="0" w:color="auto"/>
              <w:right w:val="single" w:sz="8" w:space="0" w:color="auto"/>
            </w:tcBorders>
            <w:shd w:val="clear" w:color="auto" w:fill="auto"/>
            <w:noWrap/>
            <w:vAlign w:val="center"/>
            <w:hideMark/>
          </w:tcPr>
          <w:p w14:paraId="30E34B8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27,52 €</w:t>
            </w:r>
          </w:p>
        </w:tc>
        <w:tc>
          <w:tcPr>
            <w:tcW w:w="775" w:type="dxa"/>
            <w:tcBorders>
              <w:top w:val="nil"/>
              <w:left w:val="nil"/>
              <w:bottom w:val="single" w:sz="8" w:space="0" w:color="auto"/>
              <w:right w:val="single" w:sz="8" w:space="0" w:color="auto"/>
            </w:tcBorders>
            <w:shd w:val="clear" w:color="auto" w:fill="auto"/>
            <w:noWrap/>
            <w:vAlign w:val="center"/>
            <w:hideMark/>
          </w:tcPr>
          <w:p w14:paraId="1AD5FF1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EA80F4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29,17 €</w:t>
            </w:r>
          </w:p>
        </w:tc>
        <w:tc>
          <w:tcPr>
            <w:tcW w:w="236" w:type="dxa"/>
            <w:vAlign w:val="center"/>
            <w:hideMark/>
          </w:tcPr>
          <w:p w14:paraId="305E6B7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DD60B07"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4200E5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lastRenderedPageBreak/>
              <w:t>9</w:t>
            </w:r>
          </w:p>
        </w:tc>
        <w:tc>
          <w:tcPr>
            <w:tcW w:w="1530" w:type="dxa"/>
            <w:tcBorders>
              <w:top w:val="nil"/>
              <w:left w:val="nil"/>
              <w:bottom w:val="single" w:sz="8" w:space="0" w:color="auto"/>
              <w:right w:val="single" w:sz="8" w:space="0" w:color="auto"/>
            </w:tcBorders>
            <w:shd w:val="clear" w:color="auto" w:fill="auto"/>
            <w:vAlign w:val="center"/>
            <w:hideMark/>
          </w:tcPr>
          <w:p w14:paraId="7CD3C672"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Τοπικό αναισθητικό τύπου</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 xml:space="preserve"> Xylocaine spray</w:t>
            </w:r>
          </w:p>
        </w:tc>
        <w:tc>
          <w:tcPr>
            <w:tcW w:w="1151" w:type="dxa"/>
            <w:tcBorders>
              <w:top w:val="nil"/>
              <w:left w:val="nil"/>
              <w:bottom w:val="single" w:sz="8" w:space="0" w:color="auto"/>
              <w:right w:val="single" w:sz="8" w:space="0" w:color="auto"/>
            </w:tcBorders>
            <w:shd w:val="clear" w:color="auto" w:fill="auto"/>
            <w:noWrap/>
            <w:vAlign w:val="center"/>
            <w:hideMark/>
          </w:tcPr>
          <w:p w14:paraId="6370FA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spray</w:t>
            </w:r>
          </w:p>
        </w:tc>
        <w:tc>
          <w:tcPr>
            <w:tcW w:w="1066" w:type="dxa"/>
            <w:tcBorders>
              <w:top w:val="nil"/>
              <w:left w:val="nil"/>
              <w:bottom w:val="single" w:sz="8" w:space="0" w:color="auto"/>
              <w:right w:val="single" w:sz="8" w:space="0" w:color="auto"/>
            </w:tcBorders>
            <w:shd w:val="clear" w:color="auto" w:fill="auto"/>
            <w:vAlign w:val="center"/>
            <w:hideMark/>
          </w:tcPr>
          <w:p w14:paraId="003D466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9C2155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35B9682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24DC5A5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9,64 €</w:t>
            </w:r>
          </w:p>
        </w:tc>
        <w:tc>
          <w:tcPr>
            <w:tcW w:w="1788" w:type="dxa"/>
            <w:tcBorders>
              <w:top w:val="nil"/>
              <w:left w:val="nil"/>
              <w:bottom w:val="single" w:sz="8" w:space="0" w:color="auto"/>
              <w:right w:val="single" w:sz="8" w:space="0" w:color="auto"/>
            </w:tcBorders>
            <w:shd w:val="clear" w:color="auto" w:fill="auto"/>
            <w:noWrap/>
            <w:vAlign w:val="center"/>
            <w:hideMark/>
          </w:tcPr>
          <w:p w14:paraId="348340E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57,84 €</w:t>
            </w:r>
          </w:p>
        </w:tc>
        <w:tc>
          <w:tcPr>
            <w:tcW w:w="775" w:type="dxa"/>
            <w:tcBorders>
              <w:top w:val="nil"/>
              <w:left w:val="nil"/>
              <w:bottom w:val="single" w:sz="8" w:space="0" w:color="auto"/>
              <w:right w:val="single" w:sz="8" w:space="0" w:color="auto"/>
            </w:tcBorders>
            <w:shd w:val="clear" w:color="auto" w:fill="auto"/>
            <w:noWrap/>
            <w:vAlign w:val="center"/>
            <w:hideMark/>
          </w:tcPr>
          <w:p w14:paraId="2A5CE03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811733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61,31 €</w:t>
            </w:r>
          </w:p>
        </w:tc>
        <w:tc>
          <w:tcPr>
            <w:tcW w:w="236" w:type="dxa"/>
            <w:vAlign w:val="center"/>
            <w:hideMark/>
          </w:tcPr>
          <w:p w14:paraId="607E06C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9206ADB" w14:textId="77777777" w:rsidTr="00814626">
        <w:trPr>
          <w:trHeight w:val="14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772017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10</w:t>
            </w:r>
          </w:p>
        </w:tc>
        <w:tc>
          <w:tcPr>
            <w:tcW w:w="1530" w:type="dxa"/>
            <w:tcBorders>
              <w:top w:val="nil"/>
              <w:left w:val="nil"/>
              <w:bottom w:val="single" w:sz="8" w:space="0" w:color="auto"/>
              <w:right w:val="single" w:sz="8" w:space="0" w:color="auto"/>
            </w:tcBorders>
            <w:shd w:val="clear" w:color="auto" w:fill="auto"/>
            <w:vAlign w:val="center"/>
            <w:hideMark/>
          </w:tcPr>
          <w:p w14:paraId="6BAFA1C6"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Τοπικό αναισθητικό - Λιδοκαϊνη hydrochloride 2% (20mg/ml) Bt x 5vial 50ml *Xylozan η ΧYLOCAINE</w:t>
            </w:r>
          </w:p>
        </w:tc>
        <w:tc>
          <w:tcPr>
            <w:tcW w:w="1151" w:type="dxa"/>
            <w:tcBorders>
              <w:top w:val="nil"/>
              <w:left w:val="nil"/>
              <w:bottom w:val="single" w:sz="8" w:space="0" w:color="auto"/>
              <w:right w:val="single" w:sz="8" w:space="0" w:color="auto"/>
            </w:tcBorders>
            <w:shd w:val="clear" w:color="auto" w:fill="auto"/>
            <w:noWrap/>
            <w:vAlign w:val="center"/>
            <w:hideMark/>
          </w:tcPr>
          <w:p w14:paraId="4BDE1DE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πακετο</w:t>
            </w:r>
          </w:p>
        </w:tc>
        <w:tc>
          <w:tcPr>
            <w:tcW w:w="1066" w:type="dxa"/>
            <w:tcBorders>
              <w:top w:val="nil"/>
              <w:left w:val="nil"/>
              <w:bottom w:val="single" w:sz="8" w:space="0" w:color="auto"/>
              <w:right w:val="single" w:sz="8" w:space="0" w:color="auto"/>
            </w:tcBorders>
            <w:shd w:val="clear" w:color="auto" w:fill="auto"/>
            <w:vAlign w:val="center"/>
            <w:hideMark/>
          </w:tcPr>
          <w:p w14:paraId="232DA28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8BFC6D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603C04B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798EB04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6,84 €</w:t>
            </w:r>
          </w:p>
        </w:tc>
        <w:tc>
          <w:tcPr>
            <w:tcW w:w="1788" w:type="dxa"/>
            <w:tcBorders>
              <w:top w:val="nil"/>
              <w:left w:val="nil"/>
              <w:bottom w:val="single" w:sz="8" w:space="0" w:color="auto"/>
              <w:right w:val="single" w:sz="8" w:space="0" w:color="auto"/>
            </w:tcBorders>
            <w:shd w:val="clear" w:color="auto" w:fill="auto"/>
            <w:noWrap/>
            <w:vAlign w:val="center"/>
            <w:hideMark/>
          </w:tcPr>
          <w:p w14:paraId="720EA4E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41,04 €</w:t>
            </w:r>
          </w:p>
        </w:tc>
        <w:tc>
          <w:tcPr>
            <w:tcW w:w="775" w:type="dxa"/>
            <w:tcBorders>
              <w:top w:val="nil"/>
              <w:left w:val="nil"/>
              <w:bottom w:val="single" w:sz="8" w:space="0" w:color="auto"/>
              <w:right w:val="single" w:sz="8" w:space="0" w:color="auto"/>
            </w:tcBorders>
            <w:shd w:val="clear" w:color="auto" w:fill="auto"/>
            <w:noWrap/>
            <w:vAlign w:val="center"/>
            <w:hideMark/>
          </w:tcPr>
          <w:p w14:paraId="36D8586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4C358D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43,50 €</w:t>
            </w:r>
          </w:p>
        </w:tc>
        <w:tc>
          <w:tcPr>
            <w:tcW w:w="236" w:type="dxa"/>
            <w:vAlign w:val="center"/>
            <w:hideMark/>
          </w:tcPr>
          <w:p w14:paraId="7533A3D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7B210FA" w14:textId="77777777" w:rsidTr="00814626">
        <w:trPr>
          <w:trHeight w:val="15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BB03CF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11</w:t>
            </w:r>
          </w:p>
        </w:tc>
        <w:tc>
          <w:tcPr>
            <w:tcW w:w="1530" w:type="dxa"/>
            <w:tcBorders>
              <w:top w:val="nil"/>
              <w:left w:val="nil"/>
              <w:bottom w:val="single" w:sz="8" w:space="0" w:color="auto"/>
              <w:right w:val="single" w:sz="8" w:space="0" w:color="auto"/>
            </w:tcBorders>
            <w:shd w:val="clear" w:color="auto" w:fill="auto"/>
            <w:vAlign w:val="center"/>
            <w:hideMark/>
          </w:tcPr>
          <w:p w14:paraId="432058D4" w14:textId="77777777" w:rsidR="00312FA6" w:rsidRPr="00312FA6" w:rsidRDefault="00312FA6" w:rsidP="00312FA6">
            <w:pPr>
              <w:spacing w:after="24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Λιδοκαΐνη (lidocaine)  τοπικό αναισθητικό τύπου XYLOCAINE GEL.EXT.US 2% W/W TUBx30G</w:t>
            </w:r>
          </w:p>
        </w:tc>
        <w:tc>
          <w:tcPr>
            <w:tcW w:w="1151" w:type="dxa"/>
            <w:tcBorders>
              <w:top w:val="nil"/>
              <w:left w:val="nil"/>
              <w:bottom w:val="single" w:sz="8" w:space="0" w:color="auto"/>
              <w:right w:val="single" w:sz="8" w:space="0" w:color="auto"/>
            </w:tcBorders>
            <w:shd w:val="clear" w:color="auto" w:fill="auto"/>
            <w:noWrap/>
            <w:vAlign w:val="center"/>
            <w:hideMark/>
          </w:tcPr>
          <w:p w14:paraId="4AFC893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gel</w:t>
            </w:r>
          </w:p>
        </w:tc>
        <w:tc>
          <w:tcPr>
            <w:tcW w:w="1066" w:type="dxa"/>
            <w:tcBorders>
              <w:top w:val="nil"/>
              <w:left w:val="nil"/>
              <w:bottom w:val="single" w:sz="8" w:space="0" w:color="auto"/>
              <w:right w:val="single" w:sz="8" w:space="0" w:color="auto"/>
            </w:tcBorders>
            <w:shd w:val="clear" w:color="auto" w:fill="auto"/>
            <w:vAlign w:val="center"/>
            <w:hideMark/>
          </w:tcPr>
          <w:p w14:paraId="5528F8C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FDC65B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53740F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13C4775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4,20 €</w:t>
            </w:r>
          </w:p>
        </w:tc>
        <w:tc>
          <w:tcPr>
            <w:tcW w:w="1788" w:type="dxa"/>
            <w:tcBorders>
              <w:top w:val="nil"/>
              <w:left w:val="nil"/>
              <w:bottom w:val="single" w:sz="8" w:space="0" w:color="auto"/>
              <w:right w:val="single" w:sz="8" w:space="0" w:color="auto"/>
            </w:tcBorders>
            <w:shd w:val="clear" w:color="auto" w:fill="auto"/>
            <w:noWrap/>
            <w:vAlign w:val="center"/>
            <w:hideMark/>
          </w:tcPr>
          <w:p w14:paraId="7322E0C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16,80 €</w:t>
            </w:r>
          </w:p>
        </w:tc>
        <w:tc>
          <w:tcPr>
            <w:tcW w:w="775" w:type="dxa"/>
            <w:tcBorders>
              <w:top w:val="nil"/>
              <w:left w:val="nil"/>
              <w:bottom w:val="single" w:sz="8" w:space="0" w:color="auto"/>
              <w:right w:val="single" w:sz="8" w:space="0" w:color="auto"/>
            </w:tcBorders>
            <w:shd w:val="clear" w:color="auto" w:fill="auto"/>
            <w:noWrap/>
            <w:vAlign w:val="center"/>
            <w:hideMark/>
          </w:tcPr>
          <w:p w14:paraId="1C16178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691327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17,81 €</w:t>
            </w:r>
          </w:p>
        </w:tc>
        <w:tc>
          <w:tcPr>
            <w:tcW w:w="236" w:type="dxa"/>
            <w:vAlign w:val="center"/>
            <w:hideMark/>
          </w:tcPr>
          <w:p w14:paraId="5B48ECD2"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70A10ED" w14:textId="77777777" w:rsidTr="00814626">
        <w:trPr>
          <w:trHeight w:val="108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54214B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12</w:t>
            </w:r>
          </w:p>
        </w:tc>
        <w:tc>
          <w:tcPr>
            <w:tcW w:w="1530" w:type="dxa"/>
            <w:tcBorders>
              <w:top w:val="nil"/>
              <w:left w:val="nil"/>
              <w:bottom w:val="single" w:sz="8" w:space="0" w:color="auto"/>
              <w:right w:val="single" w:sz="8" w:space="0" w:color="auto"/>
            </w:tcBorders>
            <w:shd w:val="clear" w:color="auto" w:fill="auto"/>
            <w:vAlign w:val="center"/>
            <w:hideMark/>
          </w:tcPr>
          <w:p w14:paraId="7322B9A0"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Kρέμα με αντιφλεγμονώδη και αντικνησμώδη δράση τύπου</w:t>
            </w:r>
            <w:r w:rsidRPr="00312FA6">
              <w:rPr>
                <w:rFonts w:ascii="Tahoma" w:eastAsia="Times New Roman" w:hAnsi="Tahoma" w:cs="Tahoma"/>
                <w:color w:val="000000"/>
                <w:sz w:val="16"/>
                <w:szCs w:val="16"/>
                <w:vertAlign w:val="superscript"/>
                <w:lang w:eastAsia="el-GR"/>
              </w:rPr>
              <w:t xml:space="preserve"> *</w:t>
            </w:r>
            <w:r w:rsidRPr="00312FA6">
              <w:rPr>
                <w:rFonts w:ascii="Tahoma" w:eastAsia="Times New Roman" w:hAnsi="Tahoma" w:cs="Tahoma"/>
                <w:color w:val="000000"/>
                <w:sz w:val="16"/>
                <w:szCs w:val="16"/>
                <w:lang w:eastAsia="el-GR"/>
              </w:rPr>
              <w:t xml:space="preserve">Fucicort Lipid 30gr </w:t>
            </w:r>
          </w:p>
        </w:tc>
        <w:tc>
          <w:tcPr>
            <w:tcW w:w="1151" w:type="dxa"/>
            <w:tcBorders>
              <w:top w:val="nil"/>
              <w:left w:val="nil"/>
              <w:bottom w:val="single" w:sz="8" w:space="0" w:color="auto"/>
              <w:right w:val="single" w:sz="8" w:space="0" w:color="auto"/>
            </w:tcBorders>
            <w:shd w:val="clear" w:color="auto" w:fill="auto"/>
            <w:noWrap/>
            <w:vAlign w:val="center"/>
            <w:hideMark/>
          </w:tcPr>
          <w:p w14:paraId="163831F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cream</w:t>
            </w:r>
          </w:p>
        </w:tc>
        <w:tc>
          <w:tcPr>
            <w:tcW w:w="1066" w:type="dxa"/>
            <w:tcBorders>
              <w:top w:val="nil"/>
              <w:left w:val="nil"/>
              <w:bottom w:val="single" w:sz="8" w:space="0" w:color="auto"/>
              <w:right w:val="single" w:sz="8" w:space="0" w:color="auto"/>
            </w:tcBorders>
            <w:shd w:val="clear" w:color="auto" w:fill="auto"/>
            <w:vAlign w:val="center"/>
            <w:hideMark/>
          </w:tcPr>
          <w:p w14:paraId="04E116D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A34F3B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C77931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253D09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8,98 €</w:t>
            </w:r>
          </w:p>
        </w:tc>
        <w:tc>
          <w:tcPr>
            <w:tcW w:w="1788" w:type="dxa"/>
            <w:tcBorders>
              <w:top w:val="nil"/>
              <w:left w:val="nil"/>
              <w:bottom w:val="single" w:sz="8" w:space="0" w:color="auto"/>
              <w:right w:val="single" w:sz="8" w:space="0" w:color="auto"/>
            </w:tcBorders>
            <w:shd w:val="clear" w:color="auto" w:fill="auto"/>
            <w:noWrap/>
            <w:vAlign w:val="center"/>
            <w:hideMark/>
          </w:tcPr>
          <w:p w14:paraId="24764A3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35,92 €</w:t>
            </w:r>
          </w:p>
        </w:tc>
        <w:tc>
          <w:tcPr>
            <w:tcW w:w="775" w:type="dxa"/>
            <w:tcBorders>
              <w:top w:val="nil"/>
              <w:left w:val="nil"/>
              <w:bottom w:val="single" w:sz="8" w:space="0" w:color="auto"/>
              <w:right w:val="single" w:sz="8" w:space="0" w:color="auto"/>
            </w:tcBorders>
            <w:shd w:val="clear" w:color="auto" w:fill="auto"/>
            <w:noWrap/>
            <w:vAlign w:val="center"/>
            <w:hideMark/>
          </w:tcPr>
          <w:p w14:paraId="690AB2A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A751FE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38,08 €</w:t>
            </w:r>
          </w:p>
        </w:tc>
        <w:tc>
          <w:tcPr>
            <w:tcW w:w="236" w:type="dxa"/>
            <w:vAlign w:val="center"/>
            <w:hideMark/>
          </w:tcPr>
          <w:p w14:paraId="5A562D05"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525D6BE" w14:textId="77777777" w:rsidTr="00814626">
        <w:trPr>
          <w:trHeight w:val="111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838347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13</w:t>
            </w:r>
          </w:p>
        </w:tc>
        <w:tc>
          <w:tcPr>
            <w:tcW w:w="1530" w:type="dxa"/>
            <w:tcBorders>
              <w:top w:val="nil"/>
              <w:left w:val="nil"/>
              <w:bottom w:val="single" w:sz="8" w:space="0" w:color="auto"/>
              <w:right w:val="single" w:sz="8" w:space="0" w:color="auto"/>
            </w:tcBorders>
            <w:shd w:val="clear" w:color="auto" w:fill="auto"/>
            <w:vAlign w:val="center"/>
            <w:hideMark/>
          </w:tcPr>
          <w:p w14:paraId="3F41369C"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Κορτικοστεροειδές κρέμα με αντιφλεγμονώδη δράση </w:t>
            </w:r>
            <w:r w:rsidRPr="00312FA6">
              <w:rPr>
                <w:rFonts w:ascii="Times New Roman" w:eastAsia="Times New Roman" w:hAnsi="Times New Roman" w:cs="Times New Roman"/>
                <w:color w:val="000000"/>
                <w:sz w:val="16"/>
                <w:szCs w:val="16"/>
                <w:lang w:eastAsia="el-GR"/>
              </w:rPr>
              <w:t xml:space="preserve"> τύπου-</w:t>
            </w:r>
            <w:r w:rsidRPr="00312FA6">
              <w:rPr>
                <w:rFonts w:ascii="Tahoma" w:eastAsia="Times New Roman" w:hAnsi="Tahoma" w:cs="Tahoma"/>
                <w:color w:val="000000"/>
                <w:sz w:val="16"/>
                <w:szCs w:val="16"/>
                <w:vertAlign w:val="superscript"/>
                <w:lang w:eastAsia="el-GR"/>
              </w:rPr>
              <w:t xml:space="preserve"> *</w:t>
            </w:r>
            <w:r w:rsidRPr="00312FA6">
              <w:rPr>
                <w:rFonts w:ascii="Tahoma" w:eastAsia="Times New Roman" w:hAnsi="Tahoma" w:cs="Tahoma"/>
                <w:color w:val="000000"/>
                <w:sz w:val="16"/>
                <w:szCs w:val="16"/>
                <w:lang w:eastAsia="el-GR"/>
              </w:rPr>
              <w:t>Betnovate 25gr</w:t>
            </w:r>
          </w:p>
        </w:tc>
        <w:tc>
          <w:tcPr>
            <w:tcW w:w="1151" w:type="dxa"/>
            <w:tcBorders>
              <w:top w:val="nil"/>
              <w:left w:val="nil"/>
              <w:bottom w:val="single" w:sz="8" w:space="0" w:color="auto"/>
              <w:right w:val="single" w:sz="8" w:space="0" w:color="auto"/>
            </w:tcBorders>
            <w:shd w:val="clear" w:color="auto" w:fill="auto"/>
            <w:noWrap/>
            <w:vAlign w:val="center"/>
            <w:hideMark/>
          </w:tcPr>
          <w:p w14:paraId="43D8CAC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ointment</w:t>
            </w:r>
          </w:p>
        </w:tc>
        <w:tc>
          <w:tcPr>
            <w:tcW w:w="1066" w:type="dxa"/>
            <w:tcBorders>
              <w:top w:val="nil"/>
              <w:left w:val="nil"/>
              <w:bottom w:val="single" w:sz="8" w:space="0" w:color="auto"/>
              <w:right w:val="single" w:sz="8" w:space="0" w:color="auto"/>
            </w:tcBorders>
            <w:shd w:val="clear" w:color="auto" w:fill="auto"/>
            <w:vAlign w:val="center"/>
            <w:hideMark/>
          </w:tcPr>
          <w:p w14:paraId="6EE8E2E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75690B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4EFB793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206591F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1,65 €</w:t>
            </w:r>
          </w:p>
        </w:tc>
        <w:tc>
          <w:tcPr>
            <w:tcW w:w="1788" w:type="dxa"/>
            <w:tcBorders>
              <w:top w:val="nil"/>
              <w:left w:val="nil"/>
              <w:bottom w:val="single" w:sz="8" w:space="0" w:color="auto"/>
              <w:right w:val="single" w:sz="8" w:space="0" w:color="auto"/>
            </w:tcBorders>
            <w:shd w:val="clear" w:color="auto" w:fill="auto"/>
            <w:noWrap/>
            <w:vAlign w:val="center"/>
            <w:hideMark/>
          </w:tcPr>
          <w:p w14:paraId="739C7A0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6,60 €</w:t>
            </w:r>
          </w:p>
        </w:tc>
        <w:tc>
          <w:tcPr>
            <w:tcW w:w="775" w:type="dxa"/>
            <w:tcBorders>
              <w:top w:val="nil"/>
              <w:left w:val="nil"/>
              <w:bottom w:val="single" w:sz="8" w:space="0" w:color="auto"/>
              <w:right w:val="single" w:sz="8" w:space="0" w:color="auto"/>
            </w:tcBorders>
            <w:shd w:val="clear" w:color="auto" w:fill="auto"/>
            <w:noWrap/>
            <w:vAlign w:val="center"/>
            <w:hideMark/>
          </w:tcPr>
          <w:p w14:paraId="55034B1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7A63BF3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7,00 €</w:t>
            </w:r>
          </w:p>
        </w:tc>
        <w:tc>
          <w:tcPr>
            <w:tcW w:w="236" w:type="dxa"/>
            <w:vAlign w:val="center"/>
            <w:hideMark/>
          </w:tcPr>
          <w:p w14:paraId="5FAC6ED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7F2E8F0"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7AC3BA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14</w:t>
            </w:r>
          </w:p>
        </w:tc>
        <w:tc>
          <w:tcPr>
            <w:tcW w:w="1530" w:type="dxa"/>
            <w:tcBorders>
              <w:top w:val="nil"/>
              <w:left w:val="nil"/>
              <w:bottom w:val="single" w:sz="8" w:space="0" w:color="auto"/>
              <w:right w:val="single" w:sz="8" w:space="0" w:color="auto"/>
            </w:tcBorders>
            <w:shd w:val="clear" w:color="auto" w:fill="auto"/>
            <w:vAlign w:val="center"/>
            <w:hideMark/>
          </w:tcPr>
          <w:p w14:paraId="35791643"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Τοπικό αντιβιοτικό για δερματολογική χρήση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Fucidin H 15gr</w:t>
            </w:r>
          </w:p>
        </w:tc>
        <w:tc>
          <w:tcPr>
            <w:tcW w:w="1151" w:type="dxa"/>
            <w:tcBorders>
              <w:top w:val="nil"/>
              <w:left w:val="nil"/>
              <w:bottom w:val="single" w:sz="8" w:space="0" w:color="auto"/>
              <w:right w:val="single" w:sz="8" w:space="0" w:color="auto"/>
            </w:tcBorders>
            <w:shd w:val="clear" w:color="auto" w:fill="auto"/>
            <w:noWrap/>
            <w:vAlign w:val="center"/>
            <w:hideMark/>
          </w:tcPr>
          <w:p w14:paraId="0157E2B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ointment</w:t>
            </w:r>
          </w:p>
        </w:tc>
        <w:tc>
          <w:tcPr>
            <w:tcW w:w="1066" w:type="dxa"/>
            <w:tcBorders>
              <w:top w:val="nil"/>
              <w:left w:val="nil"/>
              <w:bottom w:val="single" w:sz="8" w:space="0" w:color="auto"/>
              <w:right w:val="single" w:sz="8" w:space="0" w:color="auto"/>
            </w:tcBorders>
            <w:shd w:val="clear" w:color="auto" w:fill="auto"/>
            <w:vAlign w:val="center"/>
            <w:hideMark/>
          </w:tcPr>
          <w:p w14:paraId="23A0EF7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00FFE3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3098D36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71F3981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4,41 €</w:t>
            </w:r>
          </w:p>
        </w:tc>
        <w:tc>
          <w:tcPr>
            <w:tcW w:w="1788" w:type="dxa"/>
            <w:tcBorders>
              <w:top w:val="nil"/>
              <w:left w:val="nil"/>
              <w:bottom w:val="single" w:sz="8" w:space="0" w:color="auto"/>
              <w:right w:val="single" w:sz="8" w:space="0" w:color="auto"/>
            </w:tcBorders>
            <w:shd w:val="clear" w:color="auto" w:fill="auto"/>
            <w:noWrap/>
            <w:vAlign w:val="center"/>
            <w:hideMark/>
          </w:tcPr>
          <w:p w14:paraId="291EC3F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17,64 €</w:t>
            </w:r>
          </w:p>
        </w:tc>
        <w:tc>
          <w:tcPr>
            <w:tcW w:w="775" w:type="dxa"/>
            <w:tcBorders>
              <w:top w:val="nil"/>
              <w:left w:val="nil"/>
              <w:bottom w:val="single" w:sz="8" w:space="0" w:color="auto"/>
              <w:right w:val="single" w:sz="8" w:space="0" w:color="auto"/>
            </w:tcBorders>
            <w:shd w:val="clear" w:color="auto" w:fill="auto"/>
            <w:noWrap/>
            <w:vAlign w:val="center"/>
            <w:hideMark/>
          </w:tcPr>
          <w:p w14:paraId="1C5075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5C902D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18,70 €</w:t>
            </w:r>
          </w:p>
        </w:tc>
        <w:tc>
          <w:tcPr>
            <w:tcW w:w="236" w:type="dxa"/>
            <w:vAlign w:val="center"/>
            <w:hideMark/>
          </w:tcPr>
          <w:p w14:paraId="1B7E50E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0E55ED2C" w14:textId="77777777" w:rsidTr="00814626">
        <w:trPr>
          <w:trHeight w:val="69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CDF276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15</w:t>
            </w:r>
          </w:p>
        </w:tc>
        <w:tc>
          <w:tcPr>
            <w:tcW w:w="1530" w:type="dxa"/>
            <w:tcBorders>
              <w:top w:val="nil"/>
              <w:left w:val="nil"/>
              <w:bottom w:val="single" w:sz="8" w:space="0" w:color="auto"/>
              <w:right w:val="single" w:sz="8" w:space="0" w:color="auto"/>
            </w:tcBorders>
            <w:shd w:val="clear" w:color="auto" w:fill="auto"/>
            <w:vAlign w:val="center"/>
            <w:hideMark/>
          </w:tcPr>
          <w:p w14:paraId="37F7DA63"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Κρέμα κατά των μυκητιάσεων</w:t>
            </w:r>
            <w:r w:rsidRPr="00312FA6">
              <w:rPr>
                <w:rFonts w:ascii="Times New Roman" w:eastAsia="Times New Roman" w:hAnsi="Times New Roman" w:cs="Times New Roman"/>
                <w:color w:val="000000"/>
                <w:sz w:val="16"/>
                <w:szCs w:val="16"/>
                <w:lang w:eastAsia="el-GR"/>
              </w:rPr>
              <w:t>.</w:t>
            </w:r>
            <w:r w:rsidRPr="00312FA6">
              <w:rPr>
                <w:rFonts w:ascii="Tahoma" w:eastAsia="Times New Roman" w:hAnsi="Tahoma" w:cs="Tahoma"/>
                <w:color w:val="000000"/>
                <w:sz w:val="16"/>
                <w:szCs w:val="16"/>
                <w:vertAlign w:val="superscript"/>
                <w:lang w:eastAsia="el-GR"/>
              </w:rPr>
              <w:t xml:space="preserve"> *</w:t>
            </w:r>
            <w:r w:rsidRPr="00312FA6">
              <w:rPr>
                <w:rFonts w:ascii="Tahoma" w:eastAsia="Times New Roman" w:hAnsi="Tahoma" w:cs="Tahoma"/>
                <w:color w:val="000000"/>
                <w:sz w:val="16"/>
                <w:szCs w:val="16"/>
                <w:lang w:eastAsia="el-GR"/>
              </w:rPr>
              <w:t>Daktarin 30gr</w:t>
            </w:r>
          </w:p>
        </w:tc>
        <w:tc>
          <w:tcPr>
            <w:tcW w:w="1151" w:type="dxa"/>
            <w:tcBorders>
              <w:top w:val="nil"/>
              <w:left w:val="nil"/>
              <w:bottom w:val="single" w:sz="8" w:space="0" w:color="auto"/>
              <w:right w:val="single" w:sz="8" w:space="0" w:color="auto"/>
            </w:tcBorders>
            <w:shd w:val="clear" w:color="auto" w:fill="auto"/>
            <w:noWrap/>
            <w:vAlign w:val="center"/>
            <w:hideMark/>
          </w:tcPr>
          <w:p w14:paraId="3A81C96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cream</w:t>
            </w:r>
          </w:p>
        </w:tc>
        <w:tc>
          <w:tcPr>
            <w:tcW w:w="1066" w:type="dxa"/>
            <w:tcBorders>
              <w:top w:val="nil"/>
              <w:left w:val="nil"/>
              <w:bottom w:val="single" w:sz="8" w:space="0" w:color="auto"/>
              <w:right w:val="single" w:sz="8" w:space="0" w:color="auto"/>
            </w:tcBorders>
            <w:shd w:val="clear" w:color="auto" w:fill="auto"/>
            <w:vAlign w:val="center"/>
            <w:hideMark/>
          </w:tcPr>
          <w:p w14:paraId="201757A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A8B154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04BB728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2625479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2,93 €</w:t>
            </w:r>
          </w:p>
        </w:tc>
        <w:tc>
          <w:tcPr>
            <w:tcW w:w="1788" w:type="dxa"/>
            <w:tcBorders>
              <w:top w:val="nil"/>
              <w:left w:val="nil"/>
              <w:bottom w:val="single" w:sz="8" w:space="0" w:color="auto"/>
              <w:right w:val="single" w:sz="8" w:space="0" w:color="auto"/>
            </w:tcBorders>
            <w:shd w:val="clear" w:color="auto" w:fill="auto"/>
            <w:noWrap/>
            <w:vAlign w:val="center"/>
            <w:hideMark/>
          </w:tcPr>
          <w:p w14:paraId="7F38153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11,72 €</w:t>
            </w:r>
          </w:p>
        </w:tc>
        <w:tc>
          <w:tcPr>
            <w:tcW w:w="775" w:type="dxa"/>
            <w:tcBorders>
              <w:top w:val="nil"/>
              <w:left w:val="nil"/>
              <w:bottom w:val="single" w:sz="8" w:space="0" w:color="auto"/>
              <w:right w:val="single" w:sz="8" w:space="0" w:color="auto"/>
            </w:tcBorders>
            <w:shd w:val="clear" w:color="auto" w:fill="auto"/>
            <w:noWrap/>
            <w:vAlign w:val="center"/>
            <w:hideMark/>
          </w:tcPr>
          <w:p w14:paraId="2592C30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A50107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12,42 €</w:t>
            </w:r>
          </w:p>
        </w:tc>
        <w:tc>
          <w:tcPr>
            <w:tcW w:w="236" w:type="dxa"/>
            <w:vAlign w:val="center"/>
            <w:hideMark/>
          </w:tcPr>
          <w:p w14:paraId="3C93D4C2"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F38950D"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1786A8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16</w:t>
            </w:r>
          </w:p>
        </w:tc>
        <w:tc>
          <w:tcPr>
            <w:tcW w:w="1530" w:type="dxa"/>
            <w:tcBorders>
              <w:top w:val="nil"/>
              <w:left w:val="nil"/>
              <w:bottom w:val="single" w:sz="8" w:space="0" w:color="auto"/>
              <w:right w:val="single" w:sz="8" w:space="0" w:color="auto"/>
            </w:tcBorders>
            <w:shd w:val="clear" w:color="auto" w:fill="auto"/>
            <w:vAlign w:val="center"/>
            <w:hideMark/>
          </w:tcPr>
          <w:p w14:paraId="539BAA10"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Aντιαρρυθμικό φάρμακο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Adenocor 6X2mlX 6mg</w:t>
            </w:r>
          </w:p>
        </w:tc>
        <w:tc>
          <w:tcPr>
            <w:tcW w:w="1151" w:type="dxa"/>
            <w:tcBorders>
              <w:top w:val="nil"/>
              <w:left w:val="nil"/>
              <w:bottom w:val="single" w:sz="8" w:space="0" w:color="auto"/>
              <w:right w:val="single" w:sz="8" w:space="0" w:color="auto"/>
            </w:tcBorders>
            <w:shd w:val="clear" w:color="auto" w:fill="auto"/>
            <w:noWrap/>
            <w:vAlign w:val="center"/>
            <w:hideMark/>
          </w:tcPr>
          <w:p w14:paraId="15D80CA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 εγχυση</w:t>
            </w:r>
          </w:p>
        </w:tc>
        <w:tc>
          <w:tcPr>
            <w:tcW w:w="1066" w:type="dxa"/>
            <w:tcBorders>
              <w:top w:val="nil"/>
              <w:left w:val="nil"/>
              <w:bottom w:val="single" w:sz="8" w:space="0" w:color="auto"/>
              <w:right w:val="single" w:sz="8" w:space="0" w:color="auto"/>
            </w:tcBorders>
            <w:shd w:val="clear" w:color="auto" w:fill="auto"/>
            <w:vAlign w:val="center"/>
            <w:hideMark/>
          </w:tcPr>
          <w:p w14:paraId="1C6AC25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6ADF1E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1A26C9A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5D13844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25,78 €</w:t>
            </w:r>
          </w:p>
        </w:tc>
        <w:tc>
          <w:tcPr>
            <w:tcW w:w="1788" w:type="dxa"/>
            <w:tcBorders>
              <w:top w:val="nil"/>
              <w:left w:val="nil"/>
              <w:bottom w:val="single" w:sz="8" w:space="0" w:color="auto"/>
              <w:right w:val="single" w:sz="8" w:space="0" w:color="auto"/>
            </w:tcBorders>
            <w:shd w:val="clear" w:color="auto" w:fill="auto"/>
            <w:noWrap/>
            <w:vAlign w:val="center"/>
            <w:hideMark/>
          </w:tcPr>
          <w:p w14:paraId="50C68BD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154,68 €</w:t>
            </w:r>
          </w:p>
        </w:tc>
        <w:tc>
          <w:tcPr>
            <w:tcW w:w="775" w:type="dxa"/>
            <w:tcBorders>
              <w:top w:val="nil"/>
              <w:left w:val="nil"/>
              <w:bottom w:val="single" w:sz="8" w:space="0" w:color="auto"/>
              <w:right w:val="single" w:sz="8" w:space="0" w:color="auto"/>
            </w:tcBorders>
            <w:shd w:val="clear" w:color="auto" w:fill="auto"/>
            <w:noWrap/>
            <w:vAlign w:val="center"/>
            <w:hideMark/>
          </w:tcPr>
          <w:p w14:paraId="6BF0384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79AB24C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163,96 €</w:t>
            </w:r>
          </w:p>
        </w:tc>
        <w:tc>
          <w:tcPr>
            <w:tcW w:w="236" w:type="dxa"/>
            <w:vAlign w:val="center"/>
            <w:hideMark/>
          </w:tcPr>
          <w:p w14:paraId="35AFAACF"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3FABE73"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8BAE30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17</w:t>
            </w:r>
          </w:p>
        </w:tc>
        <w:tc>
          <w:tcPr>
            <w:tcW w:w="1530" w:type="dxa"/>
            <w:tcBorders>
              <w:top w:val="nil"/>
              <w:left w:val="nil"/>
              <w:bottom w:val="single" w:sz="8" w:space="0" w:color="auto"/>
              <w:right w:val="single" w:sz="8" w:space="0" w:color="auto"/>
            </w:tcBorders>
            <w:shd w:val="clear" w:color="auto" w:fill="auto"/>
            <w:vAlign w:val="center"/>
            <w:hideMark/>
          </w:tcPr>
          <w:p w14:paraId="24A33139"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Φάρμακο για ίλιγγο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Vertigo vomex  caps120/75/30gr</w:t>
            </w:r>
          </w:p>
        </w:tc>
        <w:tc>
          <w:tcPr>
            <w:tcW w:w="1151" w:type="dxa"/>
            <w:tcBorders>
              <w:top w:val="nil"/>
              <w:left w:val="nil"/>
              <w:bottom w:val="single" w:sz="8" w:space="0" w:color="auto"/>
              <w:right w:val="single" w:sz="8" w:space="0" w:color="auto"/>
            </w:tcBorders>
            <w:shd w:val="clear" w:color="auto" w:fill="auto"/>
            <w:noWrap/>
            <w:vAlign w:val="center"/>
            <w:hideMark/>
          </w:tcPr>
          <w:p w14:paraId="23A4105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caps</w:t>
            </w:r>
          </w:p>
        </w:tc>
        <w:tc>
          <w:tcPr>
            <w:tcW w:w="1066" w:type="dxa"/>
            <w:tcBorders>
              <w:top w:val="nil"/>
              <w:left w:val="nil"/>
              <w:bottom w:val="single" w:sz="8" w:space="0" w:color="auto"/>
              <w:right w:val="single" w:sz="8" w:space="0" w:color="auto"/>
            </w:tcBorders>
            <w:shd w:val="clear" w:color="auto" w:fill="auto"/>
            <w:vAlign w:val="center"/>
            <w:hideMark/>
          </w:tcPr>
          <w:p w14:paraId="681432D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9EE923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006CC98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687B658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10,52 €</w:t>
            </w:r>
          </w:p>
        </w:tc>
        <w:tc>
          <w:tcPr>
            <w:tcW w:w="1788" w:type="dxa"/>
            <w:tcBorders>
              <w:top w:val="nil"/>
              <w:left w:val="nil"/>
              <w:bottom w:val="single" w:sz="8" w:space="0" w:color="auto"/>
              <w:right w:val="single" w:sz="8" w:space="0" w:color="auto"/>
            </w:tcBorders>
            <w:shd w:val="clear" w:color="auto" w:fill="auto"/>
            <w:noWrap/>
            <w:vAlign w:val="center"/>
            <w:hideMark/>
          </w:tcPr>
          <w:p w14:paraId="60F2DC0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21,04 €</w:t>
            </w:r>
          </w:p>
        </w:tc>
        <w:tc>
          <w:tcPr>
            <w:tcW w:w="775" w:type="dxa"/>
            <w:tcBorders>
              <w:top w:val="nil"/>
              <w:left w:val="nil"/>
              <w:bottom w:val="single" w:sz="8" w:space="0" w:color="auto"/>
              <w:right w:val="single" w:sz="8" w:space="0" w:color="auto"/>
            </w:tcBorders>
            <w:shd w:val="clear" w:color="auto" w:fill="auto"/>
            <w:noWrap/>
            <w:vAlign w:val="center"/>
            <w:hideMark/>
          </w:tcPr>
          <w:p w14:paraId="5FF125F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14A012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22,30 €</w:t>
            </w:r>
          </w:p>
        </w:tc>
        <w:tc>
          <w:tcPr>
            <w:tcW w:w="236" w:type="dxa"/>
            <w:vAlign w:val="center"/>
            <w:hideMark/>
          </w:tcPr>
          <w:p w14:paraId="4F1BAE4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3F2EBA8"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56932F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18</w:t>
            </w:r>
          </w:p>
        </w:tc>
        <w:tc>
          <w:tcPr>
            <w:tcW w:w="1530" w:type="dxa"/>
            <w:tcBorders>
              <w:top w:val="nil"/>
              <w:left w:val="nil"/>
              <w:bottom w:val="single" w:sz="8" w:space="0" w:color="auto"/>
              <w:right w:val="single" w:sz="8" w:space="0" w:color="auto"/>
            </w:tcBorders>
            <w:shd w:val="clear" w:color="auto" w:fill="auto"/>
            <w:vAlign w:val="center"/>
            <w:hideMark/>
          </w:tcPr>
          <w:p w14:paraId="5FD625C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Παρακεταμόλη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Panadol 500mg (tbl. Eff)</w:t>
            </w:r>
          </w:p>
        </w:tc>
        <w:tc>
          <w:tcPr>
            <w:tcW w:w="1151" w:type="dxa"/>
            <w:tcBorders>
              <w:top w:val="nil"/>
              <w:left w:val="nil"/>
              <w:bottom w:val="single" w:sz="8" w:space="0" w:color="auto"/>
              <w:right w:val="single" w:sz="8" w:space="0" w:color="auto"/>
            </w:tcBorders>
            <w:shd w:val="clear" w:color="auto" w:fill="auto"/>
            <w:vAlign w:val="center"/>
            <w:hideMark/>
          </w:tcPr>
          <w:p w14:paraId="3574CFC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 απλές αναβράζουσες</w:t>
            </w:r>
          </w:p>
        </w:tc>
        <w:tc>
          <w:tcPr>
            <w:tcW w:w="1066" w:type="dxa"/>
            <w:tcBorders>
              <w:top w:val="nil"/>
              <w:left w:val="nil"/>
              <w:bottom w:val="single" w:sz="8" w:space="0" w:color="auto"/>
              <w:right w:val="single" w:sz="8" w:space="0" w:color="auto"/>
            </w:tcBorders>
            <w:shd w:val="clear" w:color="auto" w:fill="auto"/>
            <w:vAlign w:val="center"/>
            <w:hideMark/>
          </w:tcPr>
          <w:p w14:paraId="5D533EB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5D99A1E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9E540A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1AEE652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2,17 €</w:t>
            </w:r>
          </w:p>
        </w:tc>
        <w:tc>
          <w:tcPr>
            <w:tcW w:w="1788" w:type="dxa"/>
            <w:tcBorders>
              <w:top w:val="nil"/>
              <w:left w:val="nil"/>
              <w:bottom w:val="single" w:sz="8" w:space="0" w:color="auto"/>
              <w:right w:val="single" w:sz="8" w:space="0" w:color="auto"/>
            </w:tcBorders>
            <w:shd w:val="clear" w:color="auto" w:fill="auto"/>
            <w:noWrap/>
            <w:vAlign w:val="center"/>
            <w:hideMark/>
          </w:tcPr>
          <w:p w14:paraId="46AAF67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8,68 €</w:t>
            </w:r>
          </w:p>
        </w:tc>
        <w:tc>
          <w:tcPr>
            <w:tcW w:w="775" w:type="dxa"/>
            <w:tcBorders>
              <w:top w:val="nil"/>
              <w:left w:val="nil"/>
              <w:bottom w:val="single" w:sz="8" w:space="0" w:color="auto"/>
              <w:right w:val="single" w:sz="8" w:space="0" w:color="auto"/>
            </w:tcBorders>
            <w:shd w:val="clear" w:color="auto" w:fill="auto"/>
            <w:noWrap/>
            <w:vAlign w:val="center"/>
            <w:hideMark/>
          </w:tcPr>
          <w:p w14:paraId="27BCF0C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66E67E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9,20 €</w:t>
            </w:r>
          </w:p>
        </w:tc>
        <w:tc>
          <w:tcPr>
            <w:tcW w:w="236" w:type="dxa"/>
            <w:vAlign w:val="center"/>
            <w:hideMark/>
          </w:tcPr>
          <w:p w14:paraId="2493C4D5"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4092787"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947626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19</w:t>
            </w:r>
          </w:p>
        </w:tc>
        <w:tc>
          <w:tcPr>
            <w:tcW w:w="1530" w:type="dxa"/>
            <w:tcBorders>
              <w:top w:val="nil"/>
              <w:left w:val="nil"/>
              <w:bottom w:val="single" w:sz="8" w:space="0" w:color="auto"/>
              <w:right w:val="single" w:sz="8" w:space="0" w:color="auto"/>
            </w:tcBorders>
            <w:shd w:val="clear" w:color="auto" w:fill="auto"/>
            <w:vAlign w:val="center"/>
            <w:hideMark/>
          </w:tcPr>
          <w:p w14:paraId="3297B3A2"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Οφθαλμικές σταγόνες για το γλαύκωμα</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Phenilephrin cooper 5%</w:t>
            </w:r>
          </w:p>
        </w:tc>
        <w:tc>
          <w:tcPr>
            <w:tcW w:w="1151" w:type="dxa"/>
            <w:tcBorders>
              <w:top w:val="nil"/>
              <w:left w:val="nil"/>
              <w:bottom w:val="single" w:sz="8" w:space="0" w:color="auto"/>
              <w:right w:val="single" w:sz="8" w:space="0" w:color="auto"/>
            </w:tcBorders>
            <w:shd w:val="clear" w:color="auto" w:fill="auto"/>
            <w:noWrap/>
            <w:vAlign w:val="center"/>
            <w:hideMark/>
          </w:tcPr>
          <w:p w14:paraId="00D324F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drops eyes</w:t>
            </w:r>
          </w:p>
        </w:tc>
        <w:tc>
          <w:tcPr>
            <w:tcW w:w="1066" w:type="dxa"/>
            <w:tcBorders>
              <w:top w:val="nil"/>
              <w:left w:val="nil"/>
              <w:bottom w:val="single" w:sz="8" w:space="0" w:color="auto"/>
              <w:right w:val="single" w:sz="8" w:space="0" w:color="auto"/>
            </w:tcBorders>
            <w:shd w:val="clear" w:color="auto" w:fill="auto"/>
            <w:vAlign w:val="center"/>
            <w:hideMark/>
          </w:tcPr>
          <w:p w14:paraId="3F3F07A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0147FC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5D770E3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3B69703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2,45 €</w:t>
            </w:r>
          </w:p>
        </w:tc>
        <w:tc>
          <w:tcPr>
            <w:tcW w:w="1788" w:type="dxa"/>
            <w:tcBorders>
              <w:top w:val="nil"/>
              <w:left w:val="nil"/>
              <w:bottom w:val="single" w:sz="8" w:space="0" w:color="auto"/>
              <w:right w:val="single" w:sz="8" w:space="0" w:color="auto"/>
            </w:tcBorders>
            <w:shd w:val="clear" w:color="auto" w:fill="auto"/>
            <w:noWrap/>
            <w:vAlign w:val="center"/>
            <w:hideMark/>
          </w:tcPr>
          <w:p w14:paraId="5702706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9,80 €</w:t>
            </w:r>
          </w:p>
        </w:tc>
        <w:tc>
          <w:tcPr>
            <w:tcW w:w="775" w:type="dxa"/>
            <w:tcBorders>
              <w:top w:val="nil"/>
              <w:left w:val="nil"/>
              <w:bottom w:val="single" w:sz="8" w:space="0" w:color="auto"/>
              <w:right w:val="single" w:sz="8" w:space="0" w:color="auto"/>
            </w:tcBorders>
            <w:shd w:val="clear" w:color="auto" w:fill="auto"/>
            <w:noWrap/>
            <w:vAlign w:val="center"/>
            <w:hideMark/>
          </w:tcPr>
          <w:p w14:paraId="139E0BE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13AC45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10,39 €</w:t>
            </w:r>
          </w:p>
        </w:tc>
        <w:tc>
          <w:tcPr>
            <w:tcW w:w="236" w:type="dxa"/>
            <w:vAlign w:val="center"/>
            <w:hideMark/>
          </w:tcPr>
          <w:p w14:paraId="368B9613"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E5CDE4E"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E3E2A9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20</w:t>
            </w:r>
          </w:p>
        </w:tc>
        <w:tc>
          <w:tcPr>
            <w:tcW w:w="1530" w:type="dxa"/>
            <w:tcBorders>
              <w:top w:val="nil"/>
              <w:left w:val="nil"/>
              <w:bottom w:val="single" w:sz="8" w:space="0" w:color="auto"/>
              <w:right w:val="single" w:sz="8" w:space="0" w:color="auto"/>
            </w:tcBorders>
            <w:shd w:val="clear" w:color="auto" w:fill="auto"/>
            <w:vAlign w:val="center"/>
            <w:hideMark/>
          </w:tcPr>
          <w:p w14:paraId="01F53782"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Φυσιολογικός ορός Sodium chloride 0,9% 5ml</w:t>
            </w:r>
          </w:p>
        </w:tc>
        <w:tc>
          <w:tcPr>
            <w:tcW w:w="1151" w:type="dxa"/>
            <w:tcBorders>
              <w:top w:val="nil"/>
              <w:left w:val="nil"/>
              <w:bottom w:val="single" w:sz="8" w:space="0" w:color="auto"/>
              <w:right w:val="single" w:sz="8" w:space="0" w:color="auto"/>
            </w:tcBorders>
            <w:shd w:val="clear" w:color="auto" w:fill="auto"/>
            <w:noWrap/>
            <w:vAlign w:val="center"/>
            <w:hideMark/>
          </w:tcPr>
          <w:p w14:paraId="375F165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55EA116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150</w:t>
            </w:r>
          </w:p>
        </w:tc>
        <w:tc>
          <w:tcPr>
            <w:tcW w:w="1174" w:type="dxa"/>
            <w:tcBorders>
              <w:top w:val="nil"/>
              <w:left w:val="nil"/>
              <w:bottom w:val="single" w:sz="8" w:space="0" w:color="auto"/>
              <w:right w:val="single" w:sz="8" w:space="0" w:color="auto"/>
            </w:tcBorders>
            <w:shd w:val="clear" w:color="auto" w:fill="auto"/>
            <w:vAlign w:val="center"/>
            <w:hideMark/>
          </w:tcPr>
          <w:p w14:paraId="0FAB8E6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100</w:t>
            </w:r>
          </w:p>
        </w:tc>
        <w:tc>
          <w:tcPr>
            <w:tcW w:w="932" w:type="dxa"/>
            <w:tcBorders>
              <w:top w:val="nil"/>
              <w:left w:val="nil"/>
              <w:bottom w:val="single" w:sz="8" w:space="0" w:color="auto"/>
              <w:right w:val="single" w:sz="8" w:space="0" w:color="auto"/>
            </w:tcBorders>
            <w:shd w:val="clear" w:color="auto" w:fill="auto"/>
            <w:noWrap/>
            <w:vAlign w:val="center"/>
            <w:hideMark/>
          </w:tcPr>
          <w:p w14:paraId="4383501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250</w:t>
            </w:r>
          </w:p>
        </w:tc>
        <w:tc>
          <w:tcPr>
            <w:tcW w:w="945" w:type="dxa"/>
            <w:tcBorders>
              <w:top w:val="nil"/>
              <w:left w:val="nil"/>
              <w:bottom w:val="single" w:sz="8" w:space="0" w:color="auto"/>
              <w:right w:val="single" w:sz="8" w:space="0" w:color="auto"/>
            </w:tcBorders>
            <w:shd w:val="clear" w:color="auto" w:fill="auto"/>
            <w:noWrap/>
            <w:vAlign w:val="center"/>
            <w:hideMark/>
          </w:tcPr>
          <w:p w14:paraId="1FA4B5E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0,21 €</w:t>
            </w:r>
          </w:p>
        </w:tc>
        <w:tc>
          <w:tcPr>
            <w:tcW w:w="1788" w:type="dxa"/>
            <w:tcBorders>
              <w:top w:val="nil"/>
              <w:left w:val="nil"/>
              <w:bottom w:val="single" w:sz="8" w:space="0" w:color="auto"/>
              <w:right w:val="single" w:sz="8" w:space="0" w:color="auto"/>
            </w:tcBorders>
            <w:shd w:val="clear" w:color="auto" w:fill="auto"/>
            <w:noWrap/>
            <w:vAlign w:val="center"/>
            <w:hideMark/>
          </w:tcPr>
          <w:p w14:paraId="0CE2810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52,50 €</w:t>
            </w:r>
          </w:p>
        </w:tc>
        <w:tc>
          <w:tcPr>
            <w:tcW w:w="775" w:type="dxa"/>
            <w:tcBorders>
              <w:top w:val="nil"/>
              <w:left w:val="nil"/>
              <w:bottom w:val="single" w:sz="8" w:space="0" w:color="auto"/>
              <w:right w:val="single" w:sz="8" w:space="0" w:color="auto"/>
            </w:tcBorders>
            <w:shd w:val="clear" w:color="auto" w:fill="auto"/>
            <w:noWrap/>
            <w:vAlign w:val="center"/>
            <w:hideMark/>
          </w:tcPr>
          <w:p w14:paraId="687CF94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D731B4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55,65 €</w:t>
            </w:r>
          </w:p>
        </w:tc>
        <w:tc>
          <w:tcPr>
            <w:tcW w:w="236" w:type="dxa"/>
            <w:vAlign w:val="center"/>
            <w:hideMark/>
          </w:tcPr>
          <w:p w14:paraId="63EAB634"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CD507E3" w14:textId="77777777" w:rsidTr="00814626">
        <w:trPr>
          <w:trHeight w:val="148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BC9220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21</w:t>
            </w:r>
          </w:p>
        </w:tc>
        <w:tc>
          <w:tcPr>
            <w:tcW w:w="1530" w:type="dxa"/>
            <w:tcBorders>
              <w:top w:val="nil"/>
              <w:left w:val="nil"/>
              <w:bottom w:val="single" w:sz="8" w:space="0" w:color="auto"/>
              <w:right w:val="single" w:sz="8" w:space="0" w:color="auto"/>
            </w:tcBorders>
            <w:shd w:val="clear" w:color="auto" w:fill="auto"/>
            <w:vAlign w:val="center"/>
            <w:hideMark/>
          </w:tcPr>
          <w:p w14:paraId="3E2AB876"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κολλύριο διάλυμα προξυμετακαΐνης τύπου ΑLCAINE EY.DRO.SOL 0.5% BTX 1 BOTTLE X15 ML</w:t>
            </w:r>
            <w:r w:rsidRPr="00312FA6">
              <w:rPr>
                <w:rFonts w:ascii="Tahoma" w:eastAsia="Times New Roman" w:hAnsi="Tahoma" w:cs="Tahoma"/>
                <w:color w:val="000000"/>
                <w:sz w:val="16"/>
                <w:szCs w:val="16"/>
                <w:lang w:eastAsia="el-GR"/>
              </w:rPr>
              <w:br/>
            </w:r>
            <w:r w:rsidRPr="00312FA6">
              <w:rPr>
                <w:rFonts w:ascii="Tahoma" w:eastAsia="Times New Roman" w:hAnsi="Tahoma" w:cs="Tahoma"/>
                <w:color w:val="000000"/>
                <w:sz w:val="16"/>
                <w:szCs w:val="16"/>
                <w:lang w:eastAsia="el-GR"/>
              </w:rPr>
              <w:br/>
              <w:t xml:space="preserve"> </w:t>
            </w:r>
          </w:p>
        </w:tc>
        <w:tc>
          <w:tcPr>
            <w:tcW w:w="1151" w:type="dxa"/>
            <w:tcBorders>
              <w:top w:val="nil"/>
              <w:left w:val="nil"/>
              <w:bottom w:val="single" w:sz="8" w:space="0" w:color="auto"/>
              <w:right w:val="single" w:sz="8" w:space="0" w:color="auto"/>
            </w:tcBorders>
            <w:shd w:val="clear" w:color="auto" w:fill="auto"/>
            <w:noWrap/>
            <w:vAlign w:val="center"/>
            <w:hideMark/>
          </w:tcPr>
          <w:p w14:paraId="07F36BE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coll</w:t>
            </w:r>
          </w:p>
        </w:tc>
        <w:tc>
          <w:tcPr>
            <w:tcW w:w="1066" w:type="dxa"/>
            <w:tcBorders>
              <w:top w:val="nil"/>
              <w:left w:val="nil"/>
              <w:bottom w:val="single" w:sz="8" w:space="0" w:color="auto"/>
              <w:right w:val="single" w:sz="8" w:space="0" w:color="auto"/>
            </w:tcBorders>
            <w:shd w:val="clear" w:color="auto" w:fill="auto"/>
            <w:vAlign w:val="center"/>
            <w:hideMark/>
          </w:tcPr>
          <w:p w14:paraId="207E1E2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157BDB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3E15355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EAC6F7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4,60 €</w:t>
            </w:r>
          </w:p>
        </w:tc>
        <w:tc>
          <w:tcPr>
            <w:tcW w:w="1788" w:type="dxa"/>
            <w:tcBorders>
              <w:top w:val="nil"/>
              <w:left w:val="nil"/>
              <w:bottom w:val="single" w:sz="8" w:space="0" w:color="auto"/>
              <w:right w:val="single" w:sz="8" w:space="0" w:color="auto"/>
            </w:tcBorders>
            <w:shd w:val="clear" w:color="auto" w:fill="auto"/>
            <w:noWrap/>
            <w:vAlign w:val="center"/>
            <w:hideMark/>
          </w:tcPr>
          <w:p w14:paraId="483C59A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18,40 €</w:t>
            </w:r>
          </w:p>
        </w:tc>
        <w:tc>
          <w:tcPr>
            <w:tcW w:w="775" w:type="dxa"/>
            <w:tcBorders>
              <w:top w:val="nil"/>
              <w:left w:val="nil"/>
              <w:bottom w:val="single" w:sz="8" w:space="0" w:color="auto"/>
              <w:right w:val="single" w:sz="8" w:space="0" w:color="auto"/>
            </w:tcBorders>
            <w:shd w:val="clear" w:color="auto" w:fill="auto"/>
            <w:noWrap/>
            <w:vAlign w:val="center"/>
            <w:hideMark/>
          </w:tcPr>
          <w:p w14:paraId="4E4760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35E9CC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19,50 €</w:t>
            </w:r>
          </w:p>
        </w:tc>
        <w:tc>
          <w:tcPr>
            <w:tcW w:w="236" w:type="dxa"/>
            <w:vAlign w:val="center"/>
            <w:hideMark/>
          </w:tcPr>
          <w:p w14:paraId="7FB20E2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CFC5E22"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39C921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22</w:t>
            </w:r>
          </w:p>
        </w:tc>
        <w:tc>
          <w:tcPr>
            <w:tcW w:w="1530" w:type="dxa"/>
            <w:tcBorders>
              <w:top w:val="nil"/>
              <w:left w:val="nil"/>
              <w:bottom w:val="single" w:sz="8" w:space="0" w:color="auto"/>
              <w:right w:val="single" w:sz="8" w:space="0" w:color="auto"/>
            </w:tcBorders>
            <w:shd w:val="clear" w:color="auto" w:fill="auto"/>
            <w:vAlign w:val="center"/>
            <w:hideMark/>
          </w:tcPr>
          <w:p w14:paraId="689C60B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Αντιισταμινικό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Xozal 5mg</w:t>
            </w:r>
          </w:p>
        </w:tc>
        <w:tc>
          <w:tcPr>
            <w:tcW w:w="1151" w:type="dxa"/>
            <w:tcBorders>
              <w:top w:val="nil"/>
              <w:left w:val="nil"/>
              <w:bottom w:val="single" w:sz="8" w:space="0" w:color="auto"/>
              <w:right w:val="single" w:sz="8" w:space="0" w:color="auto"/>
            </w:tcBorders>
            <w:shd w:val="clear" w:color="auto" w:fill="auto"/>
            <w:noWrap/>
            <w:vAlign w:val="center"/>
            <w:hideMark/>
          </w:tcPr>
          <w:p w14:paraId="5237B58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3E3B125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B3AA25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1371BEB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DAD47D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4,54 €</w:t>
            </w:r>
          </w:p>
        </w:tc>
        <w:tc>
          <w:tcPr>
            <w:tcW w:w="1788" w:type="dxa"/>
            <w:tcBorders>
              <w:top w:val="nil"/>
              <w:left w:val="nil"/>
              <w:bottom w:val="single" w:sz="8" w:space="0" w:color="auto"/>
              <w:right w:val="single" w:sz="8" w:space="0" w:color="auto"/>
            </w:tcBorders>
            <w:shd w:val="clear" w:color="auto" w:fill="auto"/>
            <w:noWrap/>
            <w:vAlign w:val="center"/>
            <w:hideMark/>
          </w:tcPr>
          <w:p w14:paraId="4BAAF8F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18,16 €</w:t>
            </w:r>
          </w:p>
        </w:tc>
        <w:tc>
          <w:tcPr>
            <w:tcW w:w="775" w:type="dxa"/>
            <w:tcBorders>
              <w:top w:val="nil"/>
              <w:left w:val="nil"/>
              <w:bottom w:val="single" w:sz="8" w:space="0" w:color="auto"/>
              <w:right w:val="single" w:sz="8" w:space="0" w:color="auto"/>
            </w:tcBorders>
            <w:shd w:val="clear" w:color="auto" w:fill="auto"/>
            <w:noWrap/>
            <w:vAlign w:val="center"/>
            <w:hideMark/>
          </w:tcPr>
          <w:p w14:paraId="791F374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D99C86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19,25 €</w:t>
            </w:r>
          </w:p>
        </w:tc>
        <w:tc>
          <w:tcPr>
            <w:tcW w:w="236" w:type="dxa"/>
            <w:vAlign w:val="center"/>
            <w:hideMark/>
          </w:tcPr>
          <w:p w14:paraId="4FA94D03"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B878120"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8B4035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23</w:t>
            </w:r>
          </w:p>
        </w:tc>
        <w:tc>
          <w:tcPr>
            <w:tcW w:w="1530" w:type="dxa"/>
            <w:tcBorders>
              <w:top w:val="nil"/>
              <w:left w:val="nil"/>
              <w:bottom w:val="single" w:sz="8" w:space="0" w:color="auto"/>
              <w:right w:val="single" w:sz="8" w:space="0" w:color="auto"/>
            </w:tcBorders>
            <w:shd w:val="clear" w:color="auto" w:fill="auto"/>
            <w:vAlign w:val="center"/>
            <w:hideMark/>
          </w:tcPr>
          <w:p w14:paraId="5CF1C56C"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Αντιισταμινικό Σιρόπι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Xozal ή Aerius 5mg/ml</w:t>
            </w:r>
          </w:p>
        </w:tc>
        <w:tc>
          <w:tcPr>
            <w:tcW w:w="1151" w:type="dxa"/>
            <w:tcBorders>
              <w:top w:val="nil"/>
              <w:left w:val="nil"/>
              <w:bottom w:val="single" w:sz="8" w:space="0" w:color="auto"/>
              <w:right w:val="single" w:sz="8" w:space="0" w:color="auto"/>
            </w:tcBorders>
            <w:shd w:val="clear" w:color="auto" w:fill="auto"/>
            <w:noWrap/>
            <w:vAlign w:val="center"/>
            <w:hideMark/>
          </w:tcPr>
          <w:p w14:paraId="422FBAB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sir (ped)</w:t>
            </w:r>
          </w:p>
        </w:tc>
        <w:tc>
          <w:tcPr>
            <w:tcW w:w="1066" w:type="dxa"/>
            <w:tcBorders>
              <w:top w:val="nil"/>
              <w:left w:val="nil"/>
              <w:bottom w:val="single" w:sz="8" w:space="0" w:color="auto"/>
              <w:right w:val="single" w:sz="8" w:space="0" w:color="auto"/>
            </w:tcBorders>
            <w:shd w:val="clear" w:color="auto" w:fill="auto"/>
            <w:vAlign w:val="center"/>
            <w:hideMark/>
          </w:tcPr>
          <w:p w14:paraId="3C1BE43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1174" w:type="dxa"/>
            <w:tcBorders>
              <w:top w:val="nil"/>
              <w:left w:val="nil"/>
              <w:bottom w:val="single" w:sz="8" w:space="0" w:color="auto"/>
              <w:right w:val="single" w:sz="8" w:space="0" w:color="auto"/>
            </w:tcBorders>
            <w:shd w:val="clear" w:color="auto" w:fill="auto"/>
            <w:vAlign w:val="center"/>
            <w:hideMark/>
          </w:tcPr>
          <w:p w14:paraId="150DE52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511BAE6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2DFD8A1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5,33 €</w:t>
            </w:r>
          </w:p>
        </w:tc>
        <w:tc>
          <w:tcPr>
            <w:tcW w:w="1788" w:type="dxa"/>
            <w:tcBorders>
              <w:top w:val="nil"/>
              <w:left w:val="nil"/>
              <w:bottom w:val="single" w:sz="8" w:space="0" w:color="auto"/>
              <w:right w:val="single" w:sz="8" w:space="0" w:color="auto"/>
            </w:tcBorders>
            <w:shd w:val="clear" w:color="auto" w:fill="auto"/>
            <w:noWrap/>
            <w:vAlign w:val="center"/>
            <w:hideMark/>
          </w:tcPr>
          <w:p w14:paraId="72A77FC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42,64 €</w:t>
            </w:r>
          </w:p>
        </w:tc>
        <w:tc>
          <w:tcPr>
            <w:tcW w:w="775" w:type="dxa"/>
            <w:tcBorders>
              <w:top w:val="nil"/>
              <w:left w:val="nil"/>
              <w:bottom w:val="single" w:sz="8" w:space="0" w:color="auto"/>
              <w:right w:val="single" w:sz="8" w:space="0" w:color="auto"/>
            </w:tcBorders>
            <w:shd w:val="clear" w:color="auto" w:fill="auto"/>
            <w:noWrap/>
            <w:vAlign w:val="center"/>
            <w:hideMark/>
          </w:tcPr>
          <w:p w14:paraId="1EDEC77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396308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45,20 €</w:t>
            </w:r>
          </w:p>
        </w:tc>
        <w:tc>
          <w:tcPr>
            <w:tcW w:w="236" w:type="dxa"/>
            <w:vAlign w:val="center"/>
            <w:hideMark/>
          </w:tcPr>
          <w:p w14:paraId="13CFF21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75D210E"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8716C8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lastRenderedPageBreak/>
              <w:t>24</w:t>
            </w:r>
          </w:p>
        </w:tc>
        <w:tc>
          <w:tcPr>
            <w:tcW w:w="1530" w:type="dxa"/>
            <w:tcBorders>
              <w:top w:val="nil"/>
              <w:left w:val="nil"/>
              <w:bottom w:val="single" w:sz="8" w:space="0" w:color="auto"/>
              <w:right w:val="single" w:sz="8" w:space="0" w:color="auto"/>
            </w:tcBorders>
            <w:shd w:val="clear" w:color="auto" w:fill="auto"/>
            <w:vAlign w:val="center"/>
            <w:hideMark/>
          </w:tcPr>
          <w:p w14:paraId="025CA6C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Παρακεταμόλη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Depon (υπόθετα) παιδιατρικά</w:t>
            </w:r>
          </w:p>
        </w:tc>
        <w:tc>
          <w:tcPr>
            <w:tcW w:w="1151" w:type="dxa"/>
            <w:tcBorders>
              <w:top w:val="nil"/>
              <w:left w:val="nil"/>
              <w:bottom w:val="single" w:sz="8" w:space="0" w:color="auto"/>
              <w:right w:val="single" w:sz="8" w:space="0" w:color="auto"/>
            </w:tcBorders>
            <w:shd w:val="clear" w:color="auto" w:fill="auto"/>
            <w:vAlign w:val="center"/>
            <w:hideMark/>
          </w:tcPr>
          <w:p w14:paraId="3777A55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κουτί </w:t>
            </w:r>
          </w:p>
        </w:tc>
        <w:tc>
          <w:tcPr>
            <w:tcW w:w="1066" w:type="dxa"/>
            <w:tcBorders>
              <w:top w:val="nil"/>
              <w:left w:val="nil"/>
              <w:bottom w:val="single" w:sz="8" w:space="0" w:color="auto"/>
              <w:right w:val="single" w:sz="8" w:space="0" w:color="auto"/>
            </w:tcBorders>
            <w:shd w:val="clear" w:color="auto" w:fill="auto"/>
            <w:vAlign w:val="center"/>
            <w:hideMark/>
          </w:tcPr>
          <w:p w14:paraId="040EF48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CC74AB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148B05E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346D850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0,71 €</w:t>
            </w:r>
          </w:p>
        </w:tc>
        <w:tc>
          <w:tcPr>
            <w:tcW w:w="1788" w:type="dxa"/>
            <w:tcBorders>
              <w:top w:val="nil"/>
              <w:left w:val="nil"/>
              <w:bottom w:val="single" w:sz="8" w:space="0" w:color="auto"/>
              <w:right w:val="single" w:sz="8" w:space="0" w:color="auto"/>
            </w:tcBorders>
            <w:shd w:val="clear" w:color="auto" w:fill="auto"/>
            <w:noWrap/>
            <w:vAlign w:val="center"/>
            <w:hideMark/>
          </w:tcPr>
          <w:p w14:paraId="6895DDF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1,42 €</w:t>
            </w:r>
          </w:p>
        </w:tc>
        <w:tc>
          <w:tcPr>
            <w:tcW w:w="775" w:type="dxa"/>
            <w:tcBorders>
              <w:top w:val="nil"/>
              <w:left w:val="nil"/>
              <w:bottom w:val="single" w:sz="8" w:space="0" w:color="auto"/>
              <w:right w:val="single" w:sz="8" w:space="0" w:color="auto"/>
            </w:tcBorders>
            <w:shd w:val="clear" w:color="auto" w:fill="auto"/>
            <w:noWrap/>
            <w:vAlign w:val="center"/>
            <w:hideMark/>
          </w:tcPr>
          <w:p w14:paraId="58707CC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E6FE5C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1,51 €</w:t>
            </w:r>
          </w:p>
        </w:tc>
        <w:tc>
          <w:tcPr>
            <w:tcW w:w="236" w:type="dxa"/>
            <w:vAlign w:val="center"/>
            <w:hideMark/>
          </w:tcPr>
          <w:p w14:paraId="55CE5343"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1819B2C" w14:textId="77777777" w:rsidTr="00814626">
        <w:trPr>
          <w:trHeight w:val="106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ACA0F9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25</w:t>
            </w:r>
          </w:p>
        </w:tc>
        <w:tc>
          <w:tcPr>
            <w:tcW w:w="1530" w:type="dxa"/>
            <w:tcBorders>
              <w:top w:val="nil"/>
              <w:left w:val="nil"/>
              <w:bottom w:val="single" w:sz="8" w:space="0" w:color="auto"/>
              <w:right w:val="single" w:sz="8" w:space="0" w:color="auto"/>
            </w:tcBorders>
            <w:shd w:val="clear" w:color="auto" w:fill="auto"/>
            <w:vAlign w:val="center"/>
            <w:hideMark/>
          </w:tcPr>
          <w:p w14:paraId="34C61211" w14:textId="77777777" w:rsidR="00312FA6" w:rsidRPr="00312FA6" w:rsidRDefault="00312FA6" w:rsidP="00312FA6">
            <w:pPr>
              <w:spacing w:after="0" w:line="240" w:lineRule="auto"/>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Στείρο λυόφιλο ενέσιμο κορτικοστεροειδές τύπου-*solu medrol 40mg</w:t>
            </w:r>
          </w:p>
        </w:tc>
        <w:tc>
          <w:tcPr>
            <w:tcW w:w="1151" w:type="dxa"/>
            <w:tcBorders>
              <w:top w:val="nil"/>
              <w:left w:val="nil"/>
              <w:bottom w:val="single" w:sz="8" w:space="0" w:color="auto"/>
              <w:right w:val="single" w:sz="8" w:space="0" w:color="auto"/>
            </w:tcBorders>
            <w:shd w:val="clear" w:color="auto" w:fill="auto"/>
            <w:noWrap/>
            <w:vAlign w:val="center"/>
            <w:hideMark/>
          </w:tcPr>
          <w:p w14:paraId="2DAFDEC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 εγχυση</w:t>
            </w:r>
          </w:p>
        </w:tc>
        <w:tc>
          <w:tcPr>
            <w:tcW w:w="1066" w:type="dxa"/>
            <w:tcBorders>
              <w:top w:val="nil"/>
              <w:left w:val="nil"/>
              <w:bottom w:val="single" w:sz="8" w:space="0" w:color="auto"/>
              <w:right w:val="single" w:sz="8" w:space="0" w:color="auto"/>
            </w:tcBorders>
            <w:shd w:val="clear" w:color="auto" w:fill="auto"/>
            <w:vAlign w:val="center"/>
            <w:hideMark/>
          </w:tcPr>
          <w:p w14:paraId="4F0278DF" w14:textId="77777777" w:rsidR="00312FA6" w:rsidRPr="00312FA6" w:rsidRDefault="00312FA6" w:rsidP="00312FA6">
            <w:pPr>
              <w:spacing w:after="0" w:line="240" w:lineRule="auto"/>
              <w:jc w:val="center"/>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CE3D12A" w14:textId="77777777" w:rsidR="00312FA6" w:rsidRPr="00312FA6" w:rsidRDefault="00312FA6" w:rsidP="00312FA6">
            <w:pPr>
              <w:spacing w:after="0" w:line="240" w:lineRule="auto"/>
              <w:jc w:val="center"/>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3ADBFD0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24875F1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1,65 €</w:t>
            </w:r>
          </w:p>
        </w:tc>
        <w:tc>
          <w:tcPr>
            <w:tcW w:w="1788" w:type="dxa"/>
            <w:tcBorders>
              <w:top w:val="nil"/>
              <w:left w:val="nil"/>
              <w:bottom w:val="single" w:sz="8" w:space="0" w:color="auto"/>
              <w:right w:val="single" w:sz="8" w:space="0" w:color="auto"/>
            </w:tcBorders>
            <w:shd w:val="clear" w:color="auto" w:fill="auto"/>
            <w:noWrap/>
            <w:vAlign w:val="center"/>
            <w:hideMark/>
          </w:tcPr>
          <w:p w14:paraId="7857FC3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9,90 €</w:t>
            </w:r>
          </w:p>
        </w:tc>
        <w:tc>
          <w:tcPr>
            <w:tcW w:w="775" w:type="dxa"/>
            <w:tcBorders>
              <w:top w:val="nil"/>
              <w:left w:val="nil"/>
              <w:bottom w:val="single" w:sz="8" w:space="0" w:color="auto"/>
              <w:right w:val="single" w:sz="8" w:space="0" w:color="auto"/>
            </w:tcBorders>
            <w:shd w:val="clear" w:color="auto" w:fill="auto"/>
            <w:noWrap/>
            <w:vAlign w:val="center"/>
            <w:hideMark/>
          </w:tcPr>
          <w:p w14:paraId="6274151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A5ABD7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10,49 €</w:t>
            </w:r>
          </w:p>
        </w:tc>
        <w:tc>
          <w:tcPr>
            <w:tcW w:w="236" w:type="dxa"/>
            <w:vAlign w:val="center"/>
            <w:hideMark/>
          </w:tcPr>
          <w:p w14:paraId="2624815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9DBCCC8"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42AE14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26</w:t>
            </w:r>
          </w:p>
        </w:tc>
        <w:tc>
          <w:tcPr>
            <w:tcW w:w="1530" w:type="dxa"/>
            <w:tcBorders>
              <w:top w:val="nil"/>
              <w:left w:val="nil"/>
              <w:bottom w:val="single" w:sz="8" w:space="0" w:color="auto"/>
              <w:right w:val="single" w:sz="8" w:space="0" w:color="auto"/>
            </w:tcBorders>
            <w:shd w:val="clear" w:color="auto" w:fill="auto"/>
            <w:vAlign w:val="center"/>
            <w:hideMark/>
          </w:tcPr>
          <w:p w14:paraId="3C10D854" w14:textId="77777777" w:rsidR="00312FA6" w:rsidRPr="00312FA6" w:rsidRDefault="00312FA6" w:rsidP="00312FA6">
            <w:pPr>
              <w:spacing w:after="0" w:line="240" w:lineRule="auto"/>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Κορτικοστεροειδές τύπου-</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Celestone chronodose (3+3) mg/ml</w:t>
            </w:r>
          </w:p>
        </w:tc>
        <w:tc>
          <w:tcPr>
            <w:tcW w:w="1151" w:type="dxa"/>
            <w:tcBorders>
              <w:top w:val="nil"/>
              <w:left w:val="nil"/>
              <w:bottom w:val="single" w:sz="8" w:space="0" w:color="auto"/>
              <w:right w:val="single" w:sz="8" w:space="0" w:color="auto"/>
            </w:tcBorders>
            <w:shd w:val="clear" w:color="auto" w:fill="auto"/>
            <w:noWrap/>
            <w:vAlign w:val="center"/>
            <w:hideMark/>
          </w:tcPr>
          <w:p w14:paraId="6D47D43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φιαλίδιο</w:t>
            </w:r>
          </w:p>
        </w:tc>
        <w:tc>
          <w:tcPr>
            <w:tcW w:w="1066" w:type="dxa"/>
            <w:tcBorders>
              <w:top w:val="nil"/>
              <w:left w:val="nil"/>
              <w:bottom w:val="single" w:sz="8" w:space="0" w:color="auto"/>
              <w:right w:val="single" w:sz="8" w:space="0" w:color="auto"/>
            </w:tcBorders>
            <w:shd w:val="clear" w:color="auto" w:fill="auto"/>
            <w:vAlign w:val="center"/>
            <w:hideMark/>
          </w:tcPr>
          <w:p w14:paraId="77A47F84" w14:textId="77777777" w:rsidR="00312FA6" w:rsidRPr="00312FA6" w:rsidRDefault="00312FA6" w:rsidP="00312FA6">
            <w:pPr>
              <w:spacing w:after="0" w:line="240" w:lineRule="auto"/>
              <w:jc w:val="center"/>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CBCE6CE" w14:textId="77777777" w:rsidR="00312FA6" w:rsidRPr="00312FA6" w:rsidRDefault="00312FA6" w:rsidP="00312FA6">
            <w:pPr>
              <w:spacing w:after="0" w:line="240" w:lineRule="auto"/>
              <w:jc w:val="center"/>
              <w:rPr>
                <w:rFonts w:ascii="Verdana" w:eastAsia="Times New Roman" w:hAnsi="Verdana" w:cs="Calibri"/>
                <w:color w:val="000000"/>
                <w:sz w:val="16"/>
                <w:szCs w:val="16"/>
                <w:lang w:eastAsia="el-GR"/>
              </w:rPr>
            </w:pPr>
            <w:r w:rsidRPr="00312FA6">
              <w:rPr>
                <w:rFonts w:ascii="Verdana" w:eastAsia="Times New Roman" w:hAnsi="Verdana" w:cs="Calibri"/>
                <w:color w:val="000000"/>
                <w:sz w:val="16"/>
                <w:szCs w:val="16"/>
                <w:lang w:eastAsia="el-GR"/>
              </w:rPr>
              <w:t>30</w:t>
            </w:r>
          </w:p>
        </w:tc>
        <w:tc>
          <w:tcPr>
            <w:tcW w:w="932" w:type="dxa"/>
            <w:tcBorders>
              <w:top w:val="nil"/>
              <w:left w:val="nil"/>
              <w:bottom w:val="single" w:sz="8" w:space="0" w:color="auto"/>
              <w:right w:val="single" w:sz="8" w:space="0" w:color="auto"/>
            </w:tcBorders>
            <w:shd w:val="clear" w:color="auto" w:fill="auto"/>
            <w:noWrap/>
            <w:vAlign w:val="center"/>
            <w:hideMark/>
          </w:tcPr>
          <w:p w14:paraId="75EF76C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30</w:t>
            </w:r>
          </w:p>
        </w:tc>
        <w:tc>
          <w:tcPr>
            <w:tcW w:w="945" w:type="dxa"/>
            <w:tcBorders>
              <w:top w:val="nil"/>
              <w:left w:val="nil"/>
              <w:bottom w:val="single" w:sz="8" w:space="0" w:color="auto"/>
              <w:right w:val="single" w:sz="8" w:space="0" w:color="auto"/>
            </w:tcBorders>
            <w:shd w:val="clear" w:color="auto" w:fill="auto"/>
            <w:noWrap/>
            <w:vAlign w:val="center"/>
            <w:hideMark/>
          </w:tcPr>
          <w:p w14:paraId="7EAC999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3,68 €</w:t>
            </w:r>
          </w:p>
        </w:tc>
        <w:tc>
          <w:tcPr>
            <w:tcW w:w="1788" w:type="dxa"/>
            <w:tcBorders>
              <w:top w:val="nil"/>
              <w:left w:val="nil"/>
              <w:bottom w:val="single" w:sz="8" w:space="0" w:color="auto"/>
              <w:right w:val="single" w:sz="8" w:space="0" w:color="auto"/>
            </w:tcBorders>
            <w:shd w:val="clear" w:color="auto" w:fill="auto"/>
            <w:noWrap/>
            <w:vAlign w:val="center"/>
            <w:hideMark/>
          </w:tcPr>
          <w:p w14:paraId="3E8C317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110,40 €</w:t>
            </w:r>
          </w:p>
        </w:tc>
        <w:tc>
          <w:tcPr>
            <w:tcW w:w="775" w:type="dxa"/>
            <w:tcBorders>
              <w:top w:val="nil"/>
              <w:left w:val="nil"/>
              <w:bottom w:val="single" w:sz="8" w:space="0" w:color="auto"/>
              <w:right w:val="single" w:sz="8" w:space="0" w:color="auto"/>
            </w:tcBorders>
            <w:shd w:val="clear" w:color="auto" w:fill="auto"/>
            <w:noWrap/>
            <w:vAlign w:val="center"/>
            <w:hideMark/>
          </w:tcPr>
          <w:p w14:paraId="235230F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32E51C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117,02 €</w:t>
            </w:r>
          </w:p>
        </w:tc>
        <w:tc>
          <w:tcPr>
            <w:tcW w:w="236" w:type="dxa"/>
            <w:vAlign w:val="center"/>
            <w:hideMark/>
          </w:tcPr>
          <w:p w14:paraId="4304CA9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FD03B42"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04BDFA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27</w:t>
            </w:r>
          </w:p>
        </w:tc>
        <w:tc>
          <w:tcPr>
            <w:tcW w:w="1530" w:type="dxa"/>
            <w:tcBorders>
              <w:top w:val="nil"/>
              <w:left w:val="nil"/>
              <w:bottom w:val="single" w:sz="8" w:space="0" w:color="auto"/>
              <w:right w:val="single" w:sz="8" w:space="0" w:color="auto"/>
            </w:tcBorders>
            <w:shd w:val="clear" w:color="auto" w:fill="auto"/>
            <w:vAlign w:val="center"/>
            <w:hideMark/>
          </w:tcPr>
          <w:p w14:paraId="29D0296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Kορτικοστεροειδές τύπου</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solu medrol 125mg</w:t>
            </w:r>
          </w:p>
        </w:tc>
        <w:tc>
          <w:tcPr>
            <w:tcW w:w="1151" w:type="dxa"/>
            <w:tcBorders>
              <w:top w:val="nil"/>
              <w:left w:val="nil"/>
              <w:bottom w:val="single" w:sz="8" w:space="0" w:color="auto"/>
              <w:right w:val="single" w:sz="8" w:space="0" w:color="auto"/>
            </w:tcBorders>
            <w:shd w:val="clear" w:color="auto" w:fill="auto"/>
            <w:noWrap/>
            <w:vAlign w:val="center"/>
            <w:hideMark/>
          </w:tcPr>
          <w:p w14:paraId="31D1AB3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 εγχυση</w:t>
            </w:r>
          </w:p>
        </w:tc>
        <w:tc>
          <w:tcPr>
            <w:tcW w:w="1066" w:type="dxa"/>
            <w:tcBorders>
              <w:top w:val="nil"/>
              <w:left w:val="nil"/>
              <w:bottom w:val="single" w:sz="8" w:space="0" w:color="auto"/>
              <w:right w:val="single" w:sz="8" w:space="0" w:color="auto"/>
            </w:tcBorders>
            <w:shd w:val="clear" w:color="auto" w:fill="auto"/>
            <w:vAlign w:val="center"/>
            <w:hideMark/>
          </w:tcPr>
          <w:p w14:paraId="53A313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2408A5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7107451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3EF2E41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2,64 €</w:t>
            </w:r>
          </w:p>
        </w:tc>
        <w:tc>
          <w:tcPr>
            <w:tcW w:w="1788" w:type="dxa"/>
            <w:tcBorders>
              <w:top w:val="nil"/>
              <w:left w:val="nil"/>
              <w:bottom w:val="single" w:sz="8" w:space="0" w:color="auto"/>
              <w:right w:val="single" w:sz="8" w:space="0" w:color="auto"/>
            </w:tcBorders>
            <w:shd w:val="clear" w:color="auto" w:fill="auto"/>
            <w:noWrap/>
            <w:vAlign w:val="center"/>
            <w:hideMark/>
          </w:tcPr>
          <w:p w14:paraId="0724302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15,84 €</w:t>
            </w:r>
          </w:p>
        </w:tc>
        <w:tc>
          <w:tcPr>
            <w:tcW w:w="775" w:type="dxa"/>
            <w:tcBorders>
              <w:top w:val="nil"/>
              <w:left w:val="nil"/>
              <w:bottom w:val="single" w:sz="8" w:space="0" w:color="auto"/>
              <w:right w:val="single" w:sz="8" w:space="0" w:color="auto"/>
            </w:tcBorders>
            <w:shd w:val="clear" w:color="auto" w:fill="auto"/>
            <w:noWrap/>
            <w:vAlign w:val="center"/>
            <w:hideMark/>
          </w:tcPr>
          <w:p w14:paraId="12570E3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0C8747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16,79 €</w:t>
            </w:r>
          </w:p>
        </w:tc>
        <w:tc>
          <w:tcPr>
            <w:tcW w:w="236" w:type="dxa"/>
            <w:vAlign w:val="center"/>
            <w:hideMark/>
          </w:tcPr>
          <w:p w14:paraId="152822E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48B4161"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27E1B0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28</w:t>
            </w:r>
          </w:p>
        </w:tc>
        <w:tc>
          <w:tcPr>
            <w:tcW w:w="1530" w:type="dxa"/>
            <w:tcBorders>
              <w:top w:val="nil"/>
              <w:left w:val="nil"/>
              <w:bottom w:val="single" w:sz="8" w:space="0" w:color="auto"/>
              <w:right w:val="single" w:sz="8" w:space="0" w:color="auto"/>
            </w:tcBorders>
            <w:shd w:val="clear" w:color="auto" w:fill="auto"/>
            <w:vAlign w:val="center"/>
            <w:hideMark/>
          </w:tcPr>
          <w:p w14:paraId="2AE0DE40"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Eντεροδιαλυτό αντιφλεγμονώδες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Salospir 100mg</w:t>
            </w:r>
          </w:p>
        </w:tc>
        <w:tc>
          <w:tcPr>
            <w:tcW w:w="1151" w:type="dxa"/>
            <w:tcBorders>
              <w:top w:val="nil"/>
              <w:left w:val="nil"/>
              <w:bottom w:val="single" w:sz="8" w:space="0" w:color="auto"/>
              <w:right w:val="single" w:sz="8" w:space="0" w:color="auto"/>
            </w:tcBorders>
            <w:shd w:val="clear" w:color="auto" w:fill="auto"/>
            <w:noWrap/>
            <w:vAlign w:val="center"/>
            <w:hideMark/>
          </w:tcPr>
          <w:p w14:paraId="0FBB01E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144423A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51799E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4576FDA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00EE540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1,10 €</w:t>
            </w:r>
          </w:p>
        </w:tc>
        <w:tc>
          <w:tcPr>
            <w:tcW w:w="1788" w:type="dxa"/>
            <w:tcBorders>
              <w:top w:val="nil"/>
              <w:left w:val="nil"/>
              <w:bottom w:val="single" w:sz="8" w:space="0" w:color="auto"/>
              <w:right w:val="single" w:sz="8" w:space="0" w:color="auto"/>
            </w:tcBorders>
            <w:shd w:val="clear" w:color="auto" w:fill="auto"/>
            <w:noWrap/>
            <w:vAlign w:val="center"/>
            <w:hideMark/>
          </w:tcPr>
          <w:p w14:paraId="521B42C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2,20 €</w:t>
            </w:r>
          </w:p>
        </w:tc>
        <w:tc>
          <w:tcPr>
            <w:tcW w:w="775" w:type="dxa"/>
            <w:tcBorders>
              <w:top w:val="nil"/>
              <w:left w:val="nil"/>
              <w:bottom w:val="single" w:sz="8" w:space="0" w:color="auto"/>
              <w:right w:val="single" w:sz="8" w:space="0" w:color="auto"/>
            </w:tcBorders>
            <w:shd w:val="clear" w:color="auto" w:fill="auto"/>
            <w:noWrap/>
            <w:vAlign w:val="center"/>
            <w:hideMark/>
          </w:tcPr>
          <w:p w14:paraId="7ADD8DC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0950D8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2,33 €</w:t>
            </w:r>
          </w:p>
        </w:tc>
        <w:tc>
          <w:tcPr>
            <w:tcW w:w="236" w:type="dxa"/>
            <w:vAlign w:val="center"/>
            <w:hideMark/>
          </w:tcPr>
          <w:p w14:paraId="11347578"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EC9E94C"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D57F65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29</w:t>
            </w:r>
          </w:p>
        </w:tc>
        <w:tc>
          <w:tcPr>
            <w:tcW w:w="1530" w:type="dxa"/>
            <w:tcBorders>
              <w:top w:val="nil"/>
              <w:left w:val="nil"/>
              <w:bottom w:val="single" w:sz="8" w:space="0" w:color="auto"/>
              <w:right w:val="single" w:sz="8" w:space="0" w:color="auto"/>
            </w:tcBorders>
            <w:shd w:val="clear" w:color="auto" w:fill="auto"/>
            <w:vAlign w:val="center"/>
            <w:hideMark/>
          </w:tcPr>
          <w:p w14:paraId="029221C1"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Παυσίπονο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Aspirine 500mg</w:t>
            </w:r>
          </w:p>
        </w:tc>
        <w:tc>
          <w:tcPr>
            <w:tcW w:w="1151" w:type="dxa"/>
            <w:tcBorders>
              <w:top w:val="nil"/>
              <w:left w:val="nil"/>
              <w:bottom w:val="single" w:sz="8" w:space="0" w:color="auto"/>
              <w:right w:val="single" w:sz="8" w:space="0" w:color="auto"/>
            </w:tcBorders>
            <w:shd w:val="clear" w:color="auto" w:fill="auto"/>
            <w:noWrap/>
            <w:vAlign w:val="center"/>
            <w:hideMark/>
          </w:tcPr>
          <w:p w14:paraId="3B259AC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2CB021A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C07240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38FF35F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31C6B2A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3,22 €</w:t>
            </w:r>
          </w:p>
        </w:tc>
        <w:tc>
          <w:tcPr>
            <w:tcW w:w="1788" w:type="dxa"/>
            <w:tcBorders>
              <w:top w:val="nil"/>
              <w:left w:val="nil"/>
              <w:bottom w:val="single" w:sz="8" w:space="0" w:color="auto"/>
              <w:right w:val="single" w:sz="8" w:space="0" w:color="auto"/>
            </w:tcBorders>
            <w:shd w:val="clear" w:color="auto" w:fill="auto"/>
            <w:noWrap/>
            <w:vAlign w:val="center"/>
            <w:hideMark/>
          </w:tcPr>
          <w:p w14:paraId="2EBF992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6,44 €</w:t>
            </w:r>
          </w:p>
        </w:tc>
        <w:tc>
          <w:tcPr>
            <w:tcW w:w="775" w:type="dxa"/>
            <w:tcBorders>
              <w:top w:val="nil"/>
              <w:left w:val="nil"/>
              <w:bottom w:val="single" w:sz="8" w:space="0" w:color="auto"/>
              <w:right w:val="single" w:sz="8" w:space="0" w:color="auto"/>
            </w:tcBorders>
            <w:shd w:val="clear" w:color="auto" w:fill="auto"/>
            <w:noWrap/>
            <w:vAlign w:val="center"/>
            <w:hideMark/>
          </w:tcPr>
          <w:p w14:paraId="0763AF7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64EF51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6,83 €</w:t>
            </w:r>
          </w:p>
        </w:tc>
        <w:tc>
          <w:tcPr>
            <w:tcW w:w="236" w:type="dxa"/>
            <w:vAlign w:val="center"/>
            <w:hideMark/>
          </w:tcPr>
          <w:p w14:paraId="6E1E6307"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CA10F7C"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307D5D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30</w:t>
            </w:r>
          </w:p>
        </w:tc>
        <w:tc>
          <w:tcPr>
            <w:tcW w:w="1530" w:type="dxa"/>
            <w:tcBorders>
              <w:top w:val="nil"/>
              <w:left w:val="nil"/>
              <w:bottom w:val="single" w:sz="8" w:space="0" w:color="auto"/>
              <w:right w:val="single" w:sz="8" w:space="0" w:color="auto"/>
            </w:tcBorders>
            <w:shd w:val="clear" w:color="auto" w:fill="auto"/>
            <w:vAlign w:val="center"/>
            <w:hideMark/>
          </w:tcPr>
          <w:p w14:paraId="1EA43D2E"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Αντιαιμοπεταλιακό  τύπου</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 xml:space="preserve"> Plavix 75mg</w:t>
            </w:r>
          </w:p>
        </w:tc>
        <w:tc>
          <w:tcPr>
            <w:tcW w:w="1151" w:type="dxa"/>
            <w:tcBorders>
              <w:top w:val="nil"/>
              <w:left w:val="nil"/>
              <w:bottom w:val="single" w:sz="8" w:space="0" w:color="auto"/>
              <w:right w:val="single" w:sz="8" w:space="0" w:color="auto"/>
            </w:tcBorders>
            <w:shd w:val="clear" w:color="auto" w:fill="auto"/>
            <w:noWrap/>
            <w:vAlign w:val="center"/>
            <w:hideMark/>
          </w:tcPr>
          <w:p w14:paraId="1DCBC28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2CF2DDC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C331D9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5003253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23B67BA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13,68 €</w:t>
            </w:r>
          </w:p>
        </w:tc>
        <w:tc>
          <w:tcPr>
            <w:tcW w:w="1788" w:type="dxa"/>
            <w:tcBorders>
              <w:top w:val="nil"/>
              <w:left w:val="nil"/>
              <w:bottom w:val="single" w:sz="8" w:space="0" w:color="auto"/>
              <w:right w:val="single" w:sz="8" w:space="0" w:color="auto"/>
            </w:tcBorders>
            <w:shd w:val="clear" w:color="auto" w:fill="auto"/>
            <w:noWrap/>
            <w:vAlign w:val="center"/>
            <w:hideMark/>
          </w:tcPr>
          <w:p w14:paraId="2AB3828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27,36 €</w:t>
            </w:r>
          </w:p>
        </w:tc>
        <w:tc>
          <w:tcPr>
            <w:tcW w:w="775" w:type="dxa"/>
            <w:tcBorders>
              <w:top w:val="nil"/>
              <w:left w:val="nil"/>
              <w:bottom w:val="single" w:sz="8" w:space="0" w:color="auto"/>
              <w:right w:val="single" w:sz="8" w:space="0" w:color="auto"/>
            </w:tcBorders>
            <w:shd w:val="clear" w:color="auto" w:fill="auto"/>
            <w:noWrap/>
            <w:vAlign w:val="center"/>
            <w:hideMark/>
          </w:tcPr>
          <w:p w14:paraId="43A23C7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1F79F5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29,00 €</w:t>
            </w:r>
          </w:p>
        </w:tc>
        <w:tc>
          <w:tcPr>
            <w:tcW w:w="236" w:type="dxa"/>
            <w:vAlign w:val="center"/>
            <w:hideMark/>
          </w:tcPr>
          <w:p w14:paraId="53A99AB6"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DFFF687"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9DBD9F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31</w:t>
            </w:r>
          </w:p>
        </w:tc>
        <w:tc>
          <w:tcPr>
            <w:tcW w:w="1530" w:type="dxa"/>
            <w:tcBorders>
              <w:top w:val="nil"/>
              <w:left w:val="nil"/>
              <w:bottom w:val="single" w:sz="8" w:space="0" w:color="auto"/>
              <w:right w:val="single" w:sz="8" w:space="0" w:color="auto"/>
            </w:tcBorders>
            <w:shd w:val="clear" w:color="auto" w:fill="auto"/>
            <w:vAlign w:val="center"/>
            <w:hideMark/>
          </w:tcPr>
          <w:p w14:paraId="4244E0D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Αντιεμετικό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Primperan 10mg</w:t>
            </w:r>
          </w:p>
        </w:tc>
        <w:tc>
          <w:tcPr>
            <w:tcW w:w="1151" w:type="dxa"/>
            <w:tcBorders>
              <w:top w:val="nil"/>
              <w:left w:val="nil"/>
              <w:bottom w:val="single" w:sz="8" w:space="0" w:color="auto"/>
              <w:right w:val="single" w:sz="8" w:space="0" w:color="auto"/>
            </w:tcBorders>
            <w:shd w:val="clear" w:color="auto" w:fill="auto"/>
            <w:noWrap/>
            <w:vAlign w:val="center"/>
            <w:hideMark/>
          </w:tcPr>
          <w:p w14:paraId="6772A6B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3471C78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C00E0E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18C1141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22BF70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1,66 €</w:t>
            </w:r>
          </w:p>
        </w:tc>
        <w:tc>
          <w:tcPr>
            <w:tcW w:w="1788" w:type="dxa"/>
            <w:tcBorders>
              <w:top w:val="nil"/>
              <w:left w:val="nil"/>
              <w:bottom w:val="single" w:sz="8" w:space="0" w:color="auto"/>
              <w:right w:val="single" w:sz="8" w:space="0" w:color="auto"/>
            </w:tcBorders>
            <w:shd w:val="clear" w:color="auto" w:fill="auto"/>
            <w:noWrap/>
            <w:vAlign w:val="center"/>
            <w:hideMark/>
          </w:tcPr>
          <w:p w14:paraId="2BB1282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6,64 €</w:t>
            </w:r>
          </w:p>
        </w:tc>
        <w:tc>
          <w:tcPr>
            <w:tcW w:w="775" w:type="dxa"/>
            <w:tcBorders>
              <w:top w:val="nil"/>
              <w:left w:val="nil"/>
              <w:bottom w:val="single" w:sz="8" w:space="0" w:color="auto"/>
              <w:right w:val="single" w:sz="8" w:space="0" w:color="auto"/>
            </w:tcBorders>
            <w:shd w:val="clear" w:color="auto" w:fill="auto"/>
            <w:noWrap/>
            <w:vAlign w:val="center"/>
            <w:hideMark/>
          </w:tcPr>
          <w:p w14:paraId="465F359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D98BE1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7,04 €</w:t>
            </w:r>
          </w:p>
        </w:tc>
        <w:tc>
          <w:tcPr>
            <w:tcW w:w="236" w:type="dxa"/>
            <w:vAlign w:val="center"/>
            <w:hideMark/>
          </w:tcPr>
          <w:p w14:paraId="77C28F4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76FFF68"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FA1819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32</w:t>
            </w:r>
          </w:p>
        </w:tc>
        <w:tc>
          <w:tcPr>
            <w:tcW w:w="1530" w:type="dxa"/>
            <w:tcBorders>
              <w:top w:val="nil"/>
              <w:left w:val="nil"/>
              <w:bottom w:val="single" w:sz="8" w:space="0" w:color="auto"/>
              <w:right w:val="single" w:sz="8" w:space="0" w:color="auto"/>
            </w:tcBorders>
            <w:shd w:val="clear" w:color="auto" w:fill="auto"/>
            <w:vAlign w:val="center"/>
            <w:hideMark/>
          </w:tcPr>
          <w:p w14:paraId="51F48080"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Aντιεμετικό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 xml:space="preserve">Primperan 6Χ2mlX10mg </w:t>
            </w:r>
          </w:p>
        </w:tc>
        <w:tc>
          <w:tcPr>
            <w:tcW w:w="1151" w:type="dxa"/>
            <w:tcBorders>
              <w:top w:val="nil"/>
              <w:left w:val="nil"/>
              <w:bottom w:val="single" w:sz="8" w:space="0" w:color="auto"/>
              <w:right w:val="single" w:sz="8" w:space="0" w:color="auto"/>
            </w:tcBorders>
            <w:shd w:val="clear" w:color="auto" w:fill="auto"/>
            <w:noWrap/>
            <w:vAlign w:val="center"/>
            <w:hideMark/>
          </w:tcPr>
          <w:p w14:paraId="2BF28CC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130EDBA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C0D3BB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2B9594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7BA2417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1,34 €</w:t>
            </w:r>
          </w:p>
        </w:tc>
        <w:tc>
          <w:tcPr>
            <w:tcW w:w="1788" w:type="dxa"/>
            <w:tcBorders>
              <w:top w:val="nil"/>
              <w:left w:val="nil"/>
              <w:bottom w:val="single" w:sz="8" w:space="0" w:color="auto"/>
              <w:right w:val="single" w:sz="8" w:space="0" w:color="auto"/>
            </w:tcBorders>
            <w:shd w:val="clear" w:color="auto" w:fill="auto"/>
            <w:noWrap/>
            <w:vAlign w:val="center"/>
            <w:hideMark/>
          </w:tcPr>
          <w:p w14:paraId="1AB77D0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5,36 €</w:t>
            </w:r>
          </w:p>
        </w:tc>
        <w:tc>
          <w:tcPr>
            <w:tcW w:w="775" w:type="dxa"/>
            <w:tcBorders>
              <w:top w:val="nil"/>
              <w:left w:val="nil"/>
              <w:bottom w:val="single" w:sz="8" w:space="0" w:color="auto"/>
              <w:right w:val="single" w:sz="8" w:space="0" w:color="auto"/>
            </w:tcBorders>
            <w:shd w:val="clear" w:color="auto" w:fill="auto"/>
            <w:noWrap/>
            <w:vAlign w:val="center"/>
            <w:hideMark/>
          </w:tcPr>
          <w:p w14:paraId="0C4451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407EFE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5,68 €</w:t>
            </w:r>
          </w:p>
        </w:tc>
        <w:tc>
          <w:tcPr>
            <w:tcW w:w="236" w:type="dxa"/>
            <w:vAlign w:val="center"/>
            <w:hideMark/>
          </w:tcPr>
          <w:p w14:paraId="2F8A4B1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7041A75" w14:textId="77777777" w:rsidTr="00814626">
        <w:trPr>
          <w:trHeight w:val="108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EA626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33</w:t>
            </w:r>
          </w:p>
        </w:tc>
        <w:tc>
          <w:tcPr>
            <w:tcW w:w="1530" w:type="dxa"/>
            <w:tcBorders>
              <w:top w:val="nil"/>
              <w:left w:val="nil"/>
              <w:bottom w:val="single" w:sz="8" w:space="0" w:color="auto"/>
              <w:right w:val="single" w:sz="8" w:space="0" w:color="auto"/>
            </w:tcBorders>
            <w:shd w:val="clear" w:color="auto" w:fill="auto"/>
            <w:vAlign w:val="center"/>
            <w:hideMark/>
          </w:tcPr>
          <w:p w14:paraId="57164D8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Φάρμακο για γαστρεντερικές διαταραχές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Immodium 2mg 18 caps plus</w:t>
            </w:r>
          </w:p>
        </w:tc>
        <w:tc>
          <w:tcPr>
            <w:tcW w:w="1151" w:type="dxa"/>
            <w:tcBorders>
              <w:top w:val="nil"/>
              <w:left w:val="nil"/>
              <w:bottom w:val="single" w:sz="8" w:space="0" w:color="auto"/>
              <w:right w:val="single" w:sz="8" w:space="0" w:color="auto"/>
            </w:tcBorders>
            <w:shd w:val="clear" w:color="auto" w:fill="auto"/>
            <w:noWrap/>
            <w:vAlign w:val="center"/>
            <w:hideMark/>
          </w:tcPr>
          <w:p w14:paraId="0DA9EE1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caps</w:t>
            </w:r>
          </w:p>
        </w:tc>
        <w:tc>
          <w:tcPr>
            <w:tcW w:w="1066" w:type="dxa"/>
            <w:tcBorders>
              <w:top w:val="nil"/>
              <w:left w:val="nil"/>
              <w:bottom w:val="single" w:sz="8" w:space="0" w:color="auto"/>
              <w:right w:val="single" w:sz="8" w:space="0" w:color="auto"/>
            </w:tcBorders>
            <w:shd w:val="clear" w:color="auto" w:fill="auto"/>
            <w:vAlign w:val="center"/>
            <w:hideMark/>
          </w:tcPr>
          <w:p w14:paraId="4B1EE5D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B63E62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42826FB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2103B23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2,44 €</w:t>
            </w:r>
          </w:p>
        </w:tc>
        <w:tc>
          <w:tcPr>
            <w:tcW w:w="1788" w:type="dxa"/>
            <w:tcBorders>
              <w:top w:val="nil"/>
              <w:left w:val="nil"/>
              <w:bottom w:val="single" w:sz="8" w:space="0" w:color="auto"/>
              <w:right w:val="single" w:sz="8" w:space="0" w:color="auto"/>
            </w:tcBorders>
            <w:shd w:val="clear" w:color="auto" w:fill="auto"/>
            <w:noWrap/>
            <w:vAlign w:val="center"/>
            <w:hideMark/>
          </w:tcPr>
          <w:p w14:paraId="25D9BF4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14,64 €</w:t>
            </w:r>
          </w:p>
        </w:tc>
        <w:tc>
          <w:tcPr>
            <w:tcW w:w="775" w:type="dxa"/>
            <w:tcBorders>
              <w:top w:val="nil"/>
              <w:left w:val="nil"/>
              <w:bottom w:val="single" w:sz="8" w:space="0" w:color="auto"/>
              <w:right w:val="single" w:sz="8" w:space="0" w:color="auto"/>
            </w:tcBorders>
            <w:shd w:val="clear" w:color="auto" w:fill="auto"/>
            <w:noWrap/>
            <w:vAlign w:val="center"/>
            <w:hideMark/>
          </w:tcPr>
          <w:p w14:paraId="2D8CD17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E4C18E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15,52 €</w:t>
            </w:r>
          </w:p>
        </w:tc>
        <w:tc>
          <w:tcPr>
            <w:tcW w:w="236" w:type="dxa"/>
            <w:vAlign w:val="center"/>
            <w:hideMark/>
          </w:tcPr>
          <w:p w14:paraId="1862F2A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422E9CB6"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377C4E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34</w:t>
            </w:r>
          </w:p>
        </w:tc>
        <w:tc>
          <w:tcPr>
            <w:tcW w:w="1530" w:type="dxa"/>
            <w:tcBorders>
              <w:top w:val="nil"/>
              <w:left w:val="nil"/>
              <w:bottom w:val="single" w:sz="8" w:space="0" w:color="auto"/>
              <w:right w:val="single" w:sz="8" w:space="0" w:color="auto"/>
            </w:tcBorders>
            <w:shd w:val="clear" w:color="auto" w:fill="auto"/>
            <w:vAlign w:val="center"/>
            <w:hideMark/>
          </w:tcPr>
          <w:p w14:paraId="04C9E049"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Μυοχαλαρωτικό  με αναλγητική δράση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Musco-rill 10X2ml X4mg</w:t>
            </w:r>
          </w:p>
        </w:tc>
        <w:tc>
          <w:tcPr>
            <w:tcW w:w="1151" w:type="dxa"/>
            <w:tcBorders>
              <w:top w:val="nil"/>
              <w:left w:val="nil"/>
              <w:bottom w:val="single" w:sz="8" w:space="0" w:color="auto"/>
              <w:right w:val="single" w:sz="8" w:space="0" w:color="auto"/>
            </w:tcBorders>
            <w:shd w:val="clear" w:color="auto" w:fill="auto"/>
            <w:noWrap/>
            <w:vAlign w:val="center"/>
            <w:hideMark/>
          </w:tcPr>
          <w:p w14:paraId="4FAE087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6288978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D2AC48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5CC253B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2613A50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3,97 €</w:t>
            </w:r>
          </w:p>
        </w:tc>
        <w:tc>
          <w:tcPr>
            <w:tcW w:w="1788" w:type="dxa"/>
            <w:tcBorders>
              <w:top w:val="nil"/>
              <w:left w:val="nil"/>
              <w:bottom w:val="single" w:sz="8" w:space="0" w:color="auto"/>
              <w:right w:val="single" w:sz="8" w:space="0" w:color="auto"/>
            </w:tcBorders>
            <w:shd w:val="clear" w:color="auto" w:fill="auto"/>
            <w:noWrap/>
            <w:vAlign w:val="center"/>
            <w:hideMark/>
          </w:tcPr>
          <w:p w14:paraId="5AAE9A7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31,76 €</w:t>
            </w:r>
          </w:p>
        </w:tc>
        <w:tc>
          <w:tcPr>
            <w:tcW w:w="775" w:type="dxa"/>
            <w:tcBorders>
              <w:top w:val="nil"/>
              <w:left w:val="nil"/>
              <w:bottom w:val="single" w:sz="8" w:space="0" w:color="auto"/>
              <w:right w:val="single" w:sz="8" w:space="0" w:color="auto"/>
            </w:tcBorders>
            <w:shd w:val="clear" w:color="auto" w:fill="auto"/>
            <w:noWrap/>
            <w:vAlign w:val="center"/>
            <w:hideMark/>
          </w:tcPr>
          <w:p w14:paraId="7768A56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49EB9B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33,67 €</w:t>
            </w:r>
          </w:p>
        </w:tc>
        <w:tc>
          <w:tcPr>
            <w:tcW w:w="236" w:type="dxa"/>
            <w:vAlign w:val="center"/>
            <w:hideMark/>
          </w:tcPr>
          <w:p w14:paraId="58474BA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C6E4315"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13ED7C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35</w:t>
            </w:r>
          </w:p>
        </w:tc>
        <w:tc>
          <w:tcPr>
            <w:tcW w:w="1530" w:type="dxa"/>
            <w:tcBorders>
              <w:top w:val="nil"/>
              <w:left w:val="nil"/>
              <w:bottom w:val="single" w:sz="8" w:space="0" w:color="auto"/>
              <w:right w:val="single" w:sz="8" w:space="0" w:color="auto"/>
            </w:tcBorders>
            <w:shd w:val="clear" w:color="auto" w:fill="auto"/>
            <w:vAlign w:val="center"/>
            <w:hideMark/>
          </w:tcPr>
          <w:p w14:paraId="32E9733E"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Μυοχαλαρωτικό  με αναλγητική δράση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Musco-rill 4mg/ml</w:t>
            </w:r>
          </w:p>
        </w:tc>
        <w:tc>
          <w:tcPr>
            <w:tcW w:w="1151" w:type="dxa"/>
            <w:tcBorders>
              <w:top w:val="nil"/>
              <w:left w:val="nil"/>
              <w:bottom w:val="single" w:sz="8" w:space="0" w:color="auto"/>
              <w:right w:val="single" w:sz="8" w:space="0" w:color="auto"/>
            </w:tcBorders>
            <w:shd w:val="clear" w:color="auto" w:fill="auto"/>
            <w:noWrap/>
            <w:vAlign w:val="center"/>
            <w:hideMark/>
          </w:tcPr>
          <w:p w14:paraId="40F6EBF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caps</w:t>
            </w:r>
          </w:p>
        </w:tc>
        <w:tc>
          <w:tcPr>
            <w:tcW w:w="1066" w:type="dxa"/>
            <w:tcBorders>
              <w:top w:val="nil"/>
              <w:left w:val="nil"/>
              <w:bottom w:val="single" w:sz="8" w:space="0" w:color="auto"/>
              <w:right w:val="single" w:sz="8" w:space="0" w:color="auto"/>
            </w:tcBorders>
            <w:shd w:val="clear" w:color="auto" w:fill="auto"/>
            <w:vAlign w:val="center"/>
            <w:hideMark/>
          </w:tcPr>
          <w:p w14:paraId="5BC71F6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10D510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76E9FE0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9C39B9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5,81 €</w:t>
            </w:r>
          </w:p>
        </w:tc>
        <w:tc>
          <w:tcPr>
            <w:tcW w:w="1788" w:type="dxa"/>
            <w:tcBorders>
              <w:top w:val="nil"/>
              <w:left w:val="nil"/>
              <w:bottom w:val="single" w:sz="8" w:space="0" w:color="auto"/>
              <w:right w:val="single" w:sz="8" w:space="0" w:color="auto"/>
            </w:tcBorders>
            <w:shd w:val="clear" w:color="auto" w:fill="auto"/>
            <w:noWrap/>
            <w:vAlign w:val="center"/>
            <w:hideMark/>
          </w:tcPr>
          <w:p w14:paraId="303448F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23,24 €</w:t>
            </w:r>
          </w:p>
        </w:tc>
        <w:tc>
          <w:tcPr>
            <w:tcW w:w="775" w:type="dxa"/>
            <w:tcBorders>
              <w:top w:val="nil"/>
              <w:left w:val="nil"/>
              <w:bottom w:val="single" w:sz="8" w:space="0" w:color="auto"/>
              <w:right w:val="single" w:sz="8" w:space="0" w:color="auto"/>
            </w:tcBorders>
            <w:shd w:val="clear" w:color="auto" w:fill="auto"/>
            <w:noWrap/>
            <w:vAlign w:val="center"/>
            <w:hideMark/>
          </w:tcPr>
          <w:p w14:paraId="60E0218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172B37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24,63 €</w:t>
            </w:r>
          </w:p>
        </w:tc>
        <w:tc>
          <w:tcPr>
            <w:tcW w:w="236" w:type="dxa"/>
            <w:vAlign w:val="center"/>
            <w:hideMark/>
          </w:tcPr>
          <w:p w14:paraId="785BFFB9"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152BDCB" w14:textId="77777777" w:rsidTr="00814626">
        <w:trPr>
          <w:trHeight w:val="87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D10659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36</w:t>
            </w:r>
          </w:p>
        </w:tc>
        <w:tc>
          <w:tcPr>
            <w:tcW w:w="1530" w:type="dxa"/>
            <w:tcBorders>
              <w:top w:val="nil"/>
              <w:left w:val="nil"/>
              <w:bottom w:val="single" w:sz="8" w:space="0" w:color="auto"/>
              <w:right w:val="single" w:sz="8" w:space="0" w:color="auto"/>
            </w:tcBorders>
            <w:shd w:val="clear" w:color="auto" w:fill="auto"/>
            <w:vAlign w:val="center"/>
            <w:hideMark/>
          </w:tcPr>
          <w:p w14:paraId="6916B137"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Αντιφλεγμονώδες-αναλγητικό τύπου-</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Voltaren Retard 75mg</w:t>
            </w:r>
          </w:p>
        </w:tc>
        <w:tc>
          <w:tcPr>
            <w:tcW w:w="1151" w:type="dxa"/>
            <w:tcBorders>
              <w:top w:val="nil"/>
              <w:left w:val="nil"/>
              <w:bottom w:val="single" w:sz="8" w:space="0" w:color="auto"/>
              <w:right w:val="single" w:sz="8" w:space="0" w:color="auto"/>
            </w:tcBorders>
            <w:shd w:val="clear" w:color="auto" w:fill="auto"/>
            <w:noWrap/>
            <w:vAlign w:val="center"/>
            <w:hideMark/>
          </w:tcPr>
          <w:p w14:paraId="269976E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tb</w:t>
            </w:r>
          </w:p>
        </w:tc>
        <w:tc>
          <w:tcPr>
            <w:tcW w:w="1066" w:type="dxa"/>
            <w:tcBorders>
              <w:top w:val="nil"/>
              <w:left w:val="nil"/>
              <w:bottom w:val="single" w:sz="8" w:space="0" w:color="auto"/>
              <w:right w:val="single" w:sz="8" w:space="0" w:color="auto"/>
            </w:tcBorders>
            <w:shd w:val="clear" w:color="auto" w:fill="auto"/>
            <w:vAlign w:val="center"/>
            <w:hideMark/>
          </w:tcPr>
          <w:p w14:paraId="68725EC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6AB6F6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79DDC49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4BCADC1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3,35 €</w:t>
            </w:r>
          </w:p>
        </w:tc>
        <w:tc>
          <w:tcPr>
            <w:tcW w:w="1788" w:type="dxa"/>
            <w:tcBorders>
              <w:top w:val="nil"/>
              <w:left w:val="nil"/>
              <w:bottom w:val="single" w:sz="8" w:space="0" w:color="auto"/>
              <w:right w:val="single" w:sz="8" w:space="0" w:color="auto"/>
            </w:tcBorders>
            <w:shd w:val="clear" w:color="auto" w:fill="auto"/>
            <w:noWrap/>
            <w:vAlign w:val="center"/>
            <w:hideMark/>
          </w:tcPr>
          <w:p w14:paraId="40697FD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6,70 €</w:t>
            </w:r>
          </w:p>
        </w:tc>
        <w:tc>
          <w:tcPr>
            <w:tcW w:w="775" w:type="dxa"/>
            <w:tcBorders>
              <w:top w:val="nil"/>
              <w:left w:val="nil"/>
              <w:bottom w:val="single" w:sz="8" w:space="0" w:color="auto"/>
              <w:right w:val="single" w:sz="8" w:space="0" w:color="auto"/>
            </w:tcBorders>
            <w:shd w:val="clear" w:color="auto" w:fill="auto"/>
            <w:noWrap/>
            <w:vAlign w:val="center"/>
            <w:hideMark/>
          </w:tcPr>
          <w:p w14:paraId="2A5B65F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F640B1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7,10 €</w:t>
            </w:r>
          </w:p>
        </w:tc>
        <w:tc>
          <w:tcPr>
            <w:tcW w:w="236" w:type="dxa"/>
            <w:vAlign w:val="center"/>
            <w:hideMark/>
          </w:tcPr>
          <w:p w14:paraId="0C0AB1C6"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08CF6DDB"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E47C57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37</w:t>
            </w:r>
          </w:p>
        </w:tc>
        <w:tc>
          <w:tcPr>
            <w:tcW w:w="1530" w:type="dxa"/>
            <w:tcBorders>
              <w:top w:val="nil"/>
              <w:left w:val="nil"/>
              <w:bottom w:val="single" w:sz="8" w:space="0" w:color="auto"/>
              <w:right w:val="single" w:sz="8" w:space="0" w:color="auto"/>
            </w:tcBorders>
            <w:shd w:val="clear" w:color="auto" w:fill="auto"/>
            <w:vAlign w:val="center"/>
            <w:hideMark/>
          </w:tcPr>
          <w:p w14:paraId="126EA92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Αντιφλεγμονώδες-αναλγητικό τύπου Voltaren 5X3mlX 75mg</w:t>
            </w:r>
          </w:p>
        </w:tc>
        <w:tc>
          <w:tcPr>
            <w:tcW w:w="1151" w:type="dxa"/>
            <w:tcBorders>
              <w:top w:val="nil"/>
              <w:left w:val="nil"/>
              <w:bottom w:val="single" w:sz="8" w:space="0" w:color="auto"/>
              <w:right w:val="single" w:sz="8" w:space="0" w:color="auto"/>
            </w:tcBorders>
            <w:shd w:val="clear" w:color="auto" w:fill="auto"/>
            <w:noWrap/>
            <w:vAlign w:val="center"/>
            <w:hideMark/>
          </w:tcPr>
          <w:p w14:paraId="3A5C88A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0AF4153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50DE939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05D0823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2B21201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1,48 €</w:t>
            </w:r>
          </w:p>
        </w:tc>
        <w:tc>
          <w:tcPr>
            <w:tcW w:w="1788" w:type="dxa"/>
            <w:tcBorders>
              <w:top w:val="nil"/>
              <w:left w:val="nil"/>
              <w:bottom w:val="single" w:sz="8" w:space="0" w:color="auto"/>
              <w:right w:val="single" w:sz="8" w:space="0" w:color="auto"/>
            </w:tcBorders>
            <w:shd w:val="clear" w:color="auto" w:fill="auto"/>
            <w:noWrap/>
            <w:vAlign w:val="center"/>
            <w:hideMark/>
          </w:tcPr>
          <w:p w14:paraId="30D932E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11,84 €</w:t>
            </w:r>
          </w:p>
        </w:tc>
        <w:tc>
          <w:tcPr>
            <w:tcW w:w="775" w:type="dxa"/>
            <w:tcBorders>
              <w:top w:val="nil"/>
              <w:left w:val="nil"/>
              <w:bottom w:val="single" w:sz="8" w:space="0" w:color="auto"/>
              <w:right w:val="single" w:sz="8" w:space="0" w:color="auto"/>
            </w:tcBorders>
            <w:shd w:val="clear" w:color="auto" w:fill="auto"/>
            <w:noWrap/>
            <w:vAlign w:val="center"/>
            <w:hideMark/>
          </w:tcPr>
          <w:p w14:paraId="178391C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D7B62E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12,55 €</w:t>
            </w:r>
          </w:p>
        </w:tc>
        <w:tc>
          <w:tcPr>
            <w:tcW w:w="236" w:type="dxa"/>
            <w:vAlign w:val="center"/>
            <w:hideMark/>
          </w:tcPr>
          <w:p w14:paraId="718EA7F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232047C"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8B60F0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38</w:t>
            </w:r>
          </w:p>
        </w:tc>
        <w:tc>
          <w:tcPr>
            <w:tcW w:w="1530" w:type="dxa"/>
            <w:tcBorders>
              <w:top w:val="nil"/>
              <w:left w:val="nil"/>
              <w:bottom w:val="single" w:sz="8" w:space="0" w:color="auto"/>
              <w:right w:val="single" w:sz="8" w:space="0" w:color="auto"/>
            </w:tcBorders>
            <w:shd w:val="clear" w:color="auto" w:fill="auto"/>
            <w:vAlign w:val="center"/>
            <w:hideMark/>
          </w:tcPr>
          <w:p w14:paraId="1B6C2ACF"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Αντιεμετικό σιρόπι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Primperan 5mg/5mg</w:t>
            </w:r>
          </w:p>
        </w:tc>
        <w:tc>
          <w:tcPr>
            <w:tcW w:w="1151" w:type="dxa"/>
            <w:tcBorders>
              <w:top w:val="nil"/>
              <w:left w:val="nil"/>
              <w:bottom w:val="single" w:sz="8" w:space="0" w:color="auto"/>
              <w:right w:val="single" w:sz="8" w:space="0" w:color="auto"/>
            </w:tcBorders>
            <w:shd w:val="clear" w:color="auto" w:fill="auto"/>
            <w:noWrap/>
            <w:vAlign w:val="center"/>
            <w:hideMark/>
          </w:tcPr>
          <w:p w14:paraId="1FB30CC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sir</w:t>
            </w:r>
          </w:p>
        </w:tc>
        <w:tc>
          <w:tcPr>
            <w:tcW w:w="1066" w:type="dxa"/>
            <w:tcBorders>
              <w:top w:val="nil"/>
              <w:left w:val="nil"/>
              <w:bottom w:val="single" w:sz="8" w:space="0" w:color="auto"/>
              <w:right w:val="single" w:sz="8" w:space="0" w:color="auto"/>
            </w:tcBorders>
            <w:shd w:val="clear" w:color="auto" w:fill="auto"/>
            <w:vAlign w:val="center"/>
            <w:hideMark/>
          </w:tcPr>
          <w:p w14:paraId="32FF313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31031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1F3E1A0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2C7A283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2,02 €</w:t>
            </w:r>
          </w:p>
        </w:tc>
        <w:tc>
          <w:tcPr>
            <w:tcW w:w="1788" w:type="dxa"/>
            <w:tcBorders>
              <w:top w:val="nil"/>
              <w:left w:val="nil"/>
              <w:bottom w:val="single" w:sz="8" w:space="0" w:color="auto"/>
              <w:right w:val="single" w:sz="8" w:space="0" w:color="auto"/>
            </w:tcBorders>
            <w:shd w:val="clear" w:color="auto" w:fill="auto"/>
            <w:noWrap/>
            <w:vAlign w:val="center"/>
            <w:hideMark/>
          </w:tcPr>
          <w:p w14:paraId="6566698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12,12 €</w:t>
            </w:r>
          </w:p>
        </w:tc>
        <w:tc>
          <w:tcPr>
            <w:tcW w:w="775" w:type="dxa"/>
            <w:tcBorders>
              <w:top w:val="nil"/>
              <w:left w:val="nil"/>
              <w:bottom w:val="single" w:sz="8" w:space="0" w:color="auto"/>
              <w:right w:val="single" w:sz="8" w:space="0" w:color="auto"/>
            </w:tcBorders>
            <w:shd w:val="clear" w:color="auto" w:fill="auto"/>
            <w:noWrap/>
            <w:vAlign w:val="center"/>
            <w:hideMark/>
          </w:tcPr>
          <w:p w14:paraId="24EB30D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DBC946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12,85 €</w:t>
            </w:r>
          </w:p>
        </w:tc>
        <w:tc>
          <w:tcPr>
            <w:tcW w:w="236" w:type="dxa"/>
            <w:vAlign w:val="center"/>
            <w:hideMark/>
          </w:tcPr>
          <w:p w14:paraId="7696CC8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5038E34"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3E2B2A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39</w:t>
            </w:r>
          </w:p>
        </w:tc>
        <w:tc>
          <w:tcPr>
            <w:tcW w:w="1530" w:type="dxa"/>
            <w:tcBorders>
              <w:top w:val="nil"/>
              <w:left w:val="nil"/>
              <w:bottom w:val="single" w:sz="8" w:space="0" w:color="auto"/>
              <w:right w:val="single" w:sz="8" w:space="0" w:color="auto"/>
            </w:tcBorders>
            <w:shd w:val="clear" w:color="auto" w:fill="auto"/>
            <w:vAlign w:val="center"/>
            <w:hideMark/>
          </w:tcPr>
          <w:p w14:paraId="4AEBC36C"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Αντιτετανικός ορός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Tetagam-p 250iu</w:t>
            </w:r>
          </w:p>
        </w:tc>
        <w:tc>
          <w:tcPr>
            <w:tcW w:w="1151" w:type="dxa"/>
            <w:tcBorders>
              <w:top w:val="nil"/>
              <w:left w:val="nil"/>
              <w:bottom w:val="single" w:sz="8" w:space="0" w:color="auto"/>
              <w:right w:val="single" w:sz="8" w:space="0" w:color="auto"/>
            </w:tcBorders>
            <w:shd w:val="clear" w:color="auto" w:fill="auto"/>
            <w:noWrap/>
            <w:vAlign w:val="center"/>
            <w:hideMark/>
          </w:tcPr>
          <w:p w14:paraId="51B4E68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23FC3F7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F1B156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6D10656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290F3CF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9,53 €</w:t>
            </w:r>
          </w:p>
        </w:tc>
        <w:tc>
          <w:tcPr>
            <w:tcW w:w="1788" w:type="dxa"/>
            <w:tcBorders>
              <w:top w:val="nil"/>
              <w:left w:val="nil"/>
              <w:bottom w:val="single" w:sz="8" w:space="0" w:color="auto"/>
              <w:right w:val="single" w:sz="8" w:space="0" w:color="auto"/>
            </w:tcBorders>
            <w:shd w:val="clear" w:color="auto" w:fill="auto"/>
            <w:noWrap/>
            <w:vAlign w:val="center"/>
            <w:hideMark/>
          </w:tcPr>
          <w:p w14:paraId="48A1D4A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76,24 €</w:t>
            </w:r>
          </w:p>
        </w:tc>
        <w:tc>
          <w:tcPr>
            <w:tcW w:w="775" w:type="dxa"/>
            <w:tcBorders>
              <w:top w:val="nil"/>
              <w:left w:val="nil"/>
              <w:bottom w:val="single" w:sz="8" w:space="0" w:color="auto"/>
              <w:right w:val="single" w:sz="8" w:space="0" w:color="auto"/>
            </w:tcBorders>
            <w:shd w:val="clear" w:color="auto" w:fill="auto"/>
            <w:noWrap/>
            <w:vAlign w:val="center"/>
            <w:hideMark/>
          </w:tcPr>
          <w:p w14:paraId="0366C74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8F6ED3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80,81 €</w:t>
            </w:r>
          </w:p>
        </w:tc>
        <w:tc>
          <w:tcPr>
            <w:tcW w:w="236" w:type="dxa"/>
            <w:vAlign w:val="center"/>
            <w:hideMark/>
          </w:tcPr>
          <w:p w14:paraId="53F83B3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823B8E1"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473651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40</w:t>
            </w:r>
          </w:p>
        </w:tc>
        <w:tc>
          <w:tcPr>
            <w:tcW w:w="1530" w:type="dxa"/>
            <w:tcBorders>
              <w:top w:val="nil"/>
              <w:left w:val="nil"/>
              <w:bottom w:val="single" w:sz="8" w:space="0" w:color="auto"/>
              <w:right w:val="single" w:sz="8" w:space="0" w:color="auto"/>
            </w:tcBorders>
            <w:shd w:val="clear" w:color="auto" w:fill="auto"/>
            <w:vAlign w:val="center"/>
            <w:hideMark/>
          </w:tcPr>
          <w:p w14:paraId="79F9008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Αντιισταμινική αλοιφή τύπου Fenistil 0,1% 30gr</w:t>
            </w:r>
          </w:p>
        </w:tc>
        <w:tc>
          <w:tcPr>
            <w:tcW w:w="1151" w:type="dxa"/>
            <w:tcBorders>
              <w:top w:val="nil"/>
              <w:left w:val="nil"/>
              <w:bottom w:val="single" w:sz="8" w:space="0" w:color="auto"/>
              <w:right w:val="single" w:sz="8" w:space="0" w:color="auto"/>
            </w:tcBorders>
            <w:shd w:val="clear" w:color="auto" w:fill="auto"/>
            <w:noWrap/>
            <w:vAlign w:val="center"/>
            <w:hideMark/>
          </w:tcPr>
          <w:p w14:paraId="60966CE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gel</w:t>
            </w:r>
          </w:p>
        </w:tc>
        <w:tc>
          <w:tcPr>
            <w:tcW w:w="1066" w:type="dxa"/>
            <w:tcBorders>
              <w:top w:val="nil"/>
              <w:left w:val="nil"/>
              <w:bottom w:val="single" w:sz="8" w:space="0" w:color="auto"/>
              <w:right w:val="single" w:sz="8" w:space="0" w:color="auto"/>
            </w:tcBorders>
            <w:shd w:val="clear" w:color="auto" w:fill="auto"/>
            <w:vAlign w:val="center"/>
            <w:hideMark/>
          </w:tcPr>
          <w:p w14:paraId="05DD7BF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15</w:t>
            </w:r>
          </w:p>
        </w:tc>
        <w:tc>
          <w:tcPr>
            <w:tcW w:w="1174" w:type="dxa"/>
            <w:tcBorders>
              <w:top w:val="nil"/>
              <w:left w:val="nil"/>
              <w:bottom w:val="single" w:sz="8" w:space="0" w:color="auto"/>
              <w:right w:val="single" w:sz="8" w:space="0" w:color="auto"/>
            </w:tcBorders>
            <w:shd w:val="clear" w:color="auto" w:fill="auto"/>
            <w:vAlign w:val="center"/>
            <w:hideMark/>
          </w:tcPr>
          <w:p w14:paraId="1CE9919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4783260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w:t>
            </w:r>
          </w:p>
        </w:tc>
        <w:tc>
          <w:tcPr>
            <w:tcW w:w="945" w:type="dxa"/>
            <w:tcBorders>
              <w:top w:val="nil"/>
              <w:left w:val="nil"/>
              <w:bottom w:val="single" w:sz="8" w:space="0" w:color="auto"/>
              <w:right w:val="single" w:sz="8" w:space="0" w:color="auto"/>
            </w:tcBorders>
            <w:shd w:val="clear" w:color="auto" w:fill="auto"/>
            <w:noWrap/>
            <w:vAlign w:val="center"/>
            <w:hideMark/>
          </w:tcPr>
          <w:p w14:paraId="0D576C2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4,69 €</w:t>
            </w:r>
          </w:p>
        </w:tc>
        <w:tc>
          <w:tcPr>
            <w:tcW w:w="1788" w:type="dxa"/>
            <w:tcBorders>
              <w:top w:val="nil"/>
              <w:left w:val="nil"/>
              <w:bottom w:val="single" w:sz="8" w:space="0" w:color="auto"/>
              <w:right w:val="single" w:sz="8" w:space="0" w:color="auto"/>
            </w:tcBorders>
            <w:shd w:val="clear" w:color="auto" w:fill="auto"/>
            <w:noWrap/>
            <w:vAlign w:val="center"/>
            <w:hideMark/>
          </w:tcPr>
          <w:p w14:paraId="6DDE080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107,87 €</w:t>
            </w:r>
          </w:p>
        </w:tc>
        <w:tc>
          <w:tcPr>
            <w:tcW w:w="775" w:type="dxa"/>
            <w:tcBorders>
              <w:top w:val="nil"/>
              <w:left w:val="nil"/>
              <w:bottom w:val="single" w:sz="8" w:space="0" w:color="auto"/>
              <w:right w:val="single" w:sz="8" w:space="0" w:color="auto"/>
            </w:tcBorders>
            <w:shd w:val="clear" w:color="auto" w:fill="auto"/>
            <w:noWrap/>
            <w:vAlign w:val="center"/>
            <w:hideMark/>
          </w:tcPr>
          <w:p w14:paraId="79E72D9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4CDD30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114,34 €</w:t>
            </w:r>
          </w:p>
        </w:tc>
        <w:tc>
          <w:tcPr>
            <w:tcW w:w="236" w:type="dxa"/>
            <w:vAlign w:val="center"/>
            <w:hideMark/>
          </w:tcPr>
          <w:p w14:paraId="57266CA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5A39927"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D788B0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41</w:t>
            </w:r>
          </w:p>
        </w:tc>
        <w:tc>
          <w:tcPr>
            <w:tcW w:w="1530" w:type="dxa"/>
            <w:tcBorders>
              <w:top w:val="nil"/>
              <w:left w:val="nil"/>
              <w:bottom w:val="single" w:sz="8" w:space="0" w:color="auto"/>
              <w:right w:val="single" w:sz="8" w:space="0" w:color="auto"/>
            </w:tcBorders>
            <w:shd w:val="clear" w:color="auto" w:fill="auto"/>
            <w:vAlign w:val="center"/>
            <w:hideMark/>
          </w:tcPr>
          <w:p w14:paraId="64792AD5"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Δερματικό spray για εκδορές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Pulvo-47 100gr</w:t>
            </w:r>
          </w:p>
        </w:tc>
        <w:tc>
          <w:tcPr>
            <w:tcW w:w="1151" w:type="dxa"/>
            <w:tcBorders>
              <w:top w:val="nil"/>
              <w:left w:val="nil"/>
              <w:bottom w:val="single" w:sz="8" w:space="0" w:color="auto"/>
              <w:right w:val="single" w:sz="8" w:space="0" w:color="auto"/>
            </w:tcBorders>
            <w:shd w:val="clear" w:color="auto" w:fill="auto"/>
            <w:noWrap/>
            <w:vAlign w:val="center"/>
            <w:hideMark/>
          </w:tcPr>
          <w:p w14:paraId="176D113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spray</w:t>
            </w:r>
          </w:p>
        </w:tc>
        <w:tc>
          <w:tcPr>
            <w:tcW w:w="1066" w:type="dxa"/>
            <w:tcBorders>
              <w:top w:val="nil"/>
              <w:left w:val="nil"/>
              <w:bottom w:val="single" w:sz="8" w:space="0" w:color="auto"/>
              <w:right w:val="single" w:sz="8" w:space="0" w:color="auto"/>
            </w:tcBorders>
            <w:shd w:val="clear" w:color="auto" w:fill="auto"/>
            <w:vAlign w:val="center"/>
            <w:hideMark/>
          </w:tcPr>
          <w:p w14:paraId="4E390FD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10</w:t>
            </w:r>
          </w:p>
        </w:tc>
        <w:tc>
          <w:tcPr>
            <w:tcW w:w="1174" w:type="dxa"/>
            <w:tcBorders>
              <w:top w:val="nil"/>
              <w:left w:val="nil"/>
              <w:bottom w:val="single" w:sz="8" w:space="0" w:color="auto"/>
              <w:right w:val="single" w:sz="8" w:space="0" w:color="auto"/>
            </w:tcBorders>
            <w:shd w:val="clear" w:color="auto" w:fill="auto"/>
            <w:vAlign w:val="center"/>
            <w:hideMark/>
          </w:tcPr>
          <w:p w14:paraId="7E20934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42BFCAA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w:t>
            </w:r>
          </w:p>
        </w:tc>
        <w:tc>
          <w:tcPr>
            <w:tcW w:w="945" w:type="dxa"/>
            <w:tcBorders>
              <w:top w:val="nil"/>
              <w:left w:val="nil"/>
              <w:bottom w:val="single" w:sz="8" w:space="0" w:color="auto"/>
              <w:right w:val="single" w:sz="8" w:space="0" w:color="auto"/>
            </w:tcBorders>
            <w:shd w:val="clear" w:color="auto" w:fill="auto"/>
            <w:noWrap/>
            <w:vAlign w:val="center"/>
            <w:hideMark/>
          </w:tcPr>
          <w:p w14:paraId="52CE9F9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6,32 €</w:t>
            </w:r>
          </w:p>
        </w:tc>
        <w:tc>
          <w:tcPr>
            <w:tcW w:w="1788" w:type="dxa"/>
            <w:tcBorders>
              <w:top w:val="nil"/>
              <w:left w:val="nil"/>
              <w:bottom w:val="single" w:sz="8" w:space="0" w:color="auto"/>
              <w:right w:val="single" w:sz="8" w:space="0" w:color="auto"/>
            </w:tcBorders>
            <w:shd w:val="clear" w:color="auto" w:fill="auto"/>
            <w:noWrap/>
            <w:vAlign w:val="center"/>
            <w:hideMark/>
          </w:tcPr>
          <w:p w14:paraId="5BCC664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101,12 €</w:t>
            </w:r>
          </w:p>
        </w:tc>
        <w:tc>
          <w:tcPr>
            <w:tcW w:w="775" w:type="dxa"/>
            <w:tcBorders>
              <w:top w:val="nil"/>
              <w:left w:val="nil"/>
              <w:bottom w:val="single" w:sz="8" w:space="0" w:color="auto"/>
              <w:right w:val="single" w:sz="8" w:space="0" w:color="auto"/>
            </w:tcBorders>
            <w:shd w:val="clear" w:color="auto" w:fill="auto"/>
            <w:noWrap/>
            <w:vAlign w:val="center"/>
            <w:hideMark/>
          </w:tcPr>
          <w:p w14:paraId="4B7C7B2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18D33F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107,19 €</w:t>
            </w:r>
          </w:p>
        </w:tc>
        <w:tc>
          <w:tcPr>
            <w:tcW w:w="236" w:type="dxa"/>
            <w:vAlign w:val="center"/>
            <w:hideMark/>
          </w:tcPr>
          <w:p w14:paraId="210FC920"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9B7B5C7"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037724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42</w:t>
            </w:r>
          </w:p>
        </w:tc>
        <w:tc>
          <w:tcPr>
            <w:tcW w:w="1530" w:type="dxa"/>
            <w:tcBorders>
              <w:top w:val="nil"/>
              <w:left w:val="nil"/>
              <w:bottom w:val="single" w:sz="8" w:space="0" w:color="auto"/>
              <w:right w:val="single" w:sz="8" w:space="0" w:color="auto"/>
            </w:tcBorders>
            <w:shd w:val="clear" w:color="auto" w:fill="auto"/>
            <w:vAlign w:val="center"/>
            <w:hideMark/>
          </w:tcPr>
          <w:p w14:paraId="0A27EED4"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Αντιισταμινικό τύπου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Fenistil 5X4mlXmg</w:t>
            </w:r>
          </w:p>
        </w:tc>
        <w:tc>
          <w:tcPr>
            <w:tcW w:w="1151" w:type="dxa"/>
            <w:tcBorders>
              <w:top w:val="nil"/>
              <w:left w:val="nil"/>
              <w:bottom w:val="single" w:sz="8" w:space="0" w:color="auto"/>
              <w:right w:val="single" w:sz="8" w:space="0" w:color="auto"/>
            </w:tcBorders>
            <w:shd w:val="clear" w:color="auto" w:fill="auto"/>
            <w:noWrap/>
            <w:vAlign w:val="center"/>
            <w:hideMark/>
          </w:tcPr>
          <w:p w14:paraId="3901F71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1B71BA9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50F653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6AAB5B6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4ADD751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4,26 €</w:t>
            </w:r>
          </w:p>
        </w:tc>
        <w:tc>
          <w:tcPr>
            <w:tcW w:w="1788" w:type="dxa"/>
            <w:tcBorders>
              <w:top w:val="nil"/>
              <w:left w:val="nil"/>
              <w:bottom w:val="single" w:sz="8" w:space="0" w:color="auto"/>
              <w:right w:val="single" w:sz="8" w:space="0" w:color="auto"/>
            </w:tcBorders>
            <w:shd w:val="clear" w:color="auto" w:fill="auto"/>
            <w:noWrap/>
            <w:vAlign w:val="center"/>
            <w:hideMark/>
          </w:tcPr>
          <w:p w14:paraId="2CE135C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8,52 €</w:t>
            </w:r>
          </w:p>
        </w:tc>
        <w:tc>
          <w:tcPr>
            <w:tcW w:w="775" w:type="dxa"/>
            <w:tcBorders>
              <w:top w:val="nil"/>
              <w:left w:val="nil"/>
              <w:bottom w:val="single" w:sz="8" w:space="0" w:color="auto"/>
              <w:right w:val="single" w:sz="8" w:space="0" w:color="auto"/>
            </w:tcBorders>
            <w:shd w:val="clear" w:color="auto" w:fill="auto"/>
            <w:noWrap/>
            <w:vAlign w:val="center"/>
            <w:hideMark/>
          </w:tcPr>
          <w:p w14:paraId="56D86E3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8089E1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9,03 €</w:t>
            </w:r>
          </w:p>
        </w:tc>
        <w:tc>
          <w:tcPr>
            <w:tcW w:w="236" w:type="dxa"/>
            <w:vAlign w:val="center"/>
            <w:hideMark/>
          </w:tcPr>
          <w:p w14:paraId="0DA623C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4FA13A4"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7C5726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lastRenderedPageBreak/>
              <w:t>43</w:t>
            </w:r>
          </w:p>
        </w:tc>
        <w:tc>
          <w:tcPr>
            <w:tcW w:w="1530" w:type="dxa"/>
            <w:tcBorders>
              <w:top w:val="nil"/>
              <w:left w:val="nil"/>
              <w:bottom w:val="single" w:sz="8" w:space="0" w:color="auto"/>
              <w:right w:val="single" w:sz="8" w:space="0" w:color="auto"/>
            </w:tcBorders>
            <w:shd w:val="clear" w:color="auto" w:fill="auto"/>
            <w:vAlign w:val="center"/>
            <w:hideMark/>
          </w:tcPr>
          <w:p w14:paraId="4CC1B9F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Φυσιολογικός ορός </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 xml:space="preserve">Sodium chloride 20Χ10mlX0,9% inj </w:t>
            </w:r>
          </w:p>
        </w:tc>
        <w:tc>
          <w:tcPr>
            <w:tcW w:w="1151" w:type="dxa"/>
            <w:tcBorders>
              <w:top w:val="nil"/>
              <w:left w:val="nil"/>
              <w:bottom w:val="single" w:sz="8" w:space="0" w:color="auto"/>
              <w:right w:val="single" w:sz="8" w:space="0" w:color="auto"/>
            </w:tcBorders>
            <w:shd w:val="clear" w:color="auto" w:fill="auto"/>
            <w:noWrap/>
            <w:vAlign w:val="center"/>
            <w:hideMark/>
          </w:tcPr>
          <w:p w14:paraId="3F084AE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3C2EDB7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CA5F94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200</w:t>
            </w:r>
          </w:p>
        </w:tc>
        <w:tc>
          <w:tcPr>
            <w:tcW w:w="932" w:type="dxa"/>
            <w:tcBorders>
              <w:top w:val="nil"/>
              <w:left w:val="nil"/>
              <w:bottom w:val="single" w:sz="8" w:space="0" w:color="auto"/>
              <w:right w:val="single" w:sz="8" w:space="0" w:color="auto"/>
            </w:tcBorders>
            <w:shd w:val="clear" w:color="auto" w:fill="auto"/>
            <w:noWrap/>
            <w:vAlign w:val="center"/>
            <w:hideMark/>
          </w:tcPr>
          <w:p w14:paraId="365940E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200</w:t>
            </w:r>
          </w:p>
        </w:tc>
        <w:tc>
          <w:tcPr>
            <w:tcW w:w="945" w:type="dxa"/>
            <w:tcBorders>
              <w:top w:val="nil"/>
              <w:left w:val="nil"/>
              <w:bottom w:val="single" w:sz="8" w:space="0" w:color="auto"/>
              <w:right w:val="single" w:sz="8" w:space="0" w:color="auto"/>
            </w:tcBorders>
            <w:shd w:val="clear" w:color="auto" w:fill="auto"/>
            <w:noWrap/>
            <w:vAlign w:val="center"/>
            <w:hideMark/>
          </w:tcPr>
          <w:p w14:paraId="191CDB6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0,25 €</w:t>
            </w:r>
          </w:p>
        </w:tc>
        <w:tc>
          <w:tcPr>
            <w:tcW w:w="1788" w:type="dxa"/>
            <w:tcBorders>
              <w:top w:val="nil"/>
              <w:left w:val="nil"/>
              <w:bottom w:val="single" w:sz="8" w:space="0" w:color="auto"/>
              <w:right w:val="single" w:sz="8" w:space="0" w:color="auto"/>
            </w:tcBorders>
            <w:shd w:val="clear" w:color="auto" w:fill="auto"/>
            <w:noWrap/>
            <w:vAlign w:val="center"/>
            <w:hideMark/>
          </w:tcPr>
          <w:p w14:paraId="0318E7D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50,00 €</w:t>
            </w:r>
          </w:p>
        </w:tc>
        <w:tc>
          <w:tcPr>
            <w:tcW w:w="775" w:type="dxa"/>
            <w:tcBorders>
              <w:top w:val="nil"/>
              <w:left w:val="nil"/>
              <w:bottom w:val="single" w:sz="8" w:space="0" w:color="auto"/>
              <w:right w:val="single" w:sz="8" w:space="0" w:color="auto"/>
            </w:tcBorders>
            <w:shd w:val="clear" w:color="auto" w:fill="auto"/>
            <w:noWrap/>
            <w:vAlign w:val="center"/>
            <w:hideMark/>
          </w:tcPr>
          <w:p w14:paraId="6D81ECA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C60B78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53,00 €</w:t>
            </w:r>
          </w:p>
        </w:tc>
        <w:tc>
          <w:tcPr>
            <w:tcW w:w="236" w:type="dxa"/>
            <w:vAlign w:val="center"/>
            <w:hideMark/>
          </w:tcPr>
          <w:p w14:paraId="156EC14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F900406"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8D059A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44</w:t>
            </w:r>
          </w:p>
        </w:tc>
        <w:tc>
          <w:tcPr>
            <w:tcW w:w="1530" w:type="dxa"/>
            <w:tcBorders>
              <w:top w:val="nil"/>
              <w:left w:val="nil"/>
              <w:bottom w:val="single" w:sz="8" w:space="0" w:color="auto"/>
              <w:right w:val="single" w:sz="8" w:space="0" w:color="auto"/>
            </w:tcBorders>
            <w:shd w:val="clear" w:color="auto" w:fill="auto"/>
            <w:vAlign w:val="center"/>
            <w:hideMark/>
          </w:tcPr>
          <w:p w14:paraId="0C0C957E"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Λιδοκαϊνη 30γρΧ2% gel *Xylocaine gel</w:t>
            </w:r>
          </w:p>
        </w:tc>
        <w:tc>
          <w:tcPr>
            <w:tcW w:w="1151" w:type="dxa"/>
            <w:tcBorders>
              <w:top w:val="nil"/>
              <w:left w:val="nil"/>
              <w:bottom w:val="single" w:sz="8" w:space="0" w:color="auto"/>
              <w:right w:val="single" w:sz="8" w:space="0" w:color="auto"/>
            </w:tcBorders>
            <w:shd w:val="clear" w:color="auto" w:fill="auto"/>
            <w:noWrap/>
            <w:vAlign w:val="center"/>
            <w:hideMark/>
          </w:tcPr>
          <w:p w14:paraId="59CFC83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τμχ</w:t>
            </w:r>
          </w:p>
        </w:tc>
        <w:tc>
          <w:tcPr>
            <w:tcW w:w="1066" w:type="dxa"/>
            <w:tcBorders>
              <w:top w:val="nil"/>
              <w:left w:val="nil"/>
              <w:bottom w:val="single" w:sz="8" w:space="0" w:color="auto"/>
              <w:right w:val="single" w:sz="8" w:space="0" w:color="auto"/>
            </w:tcBorders>
            <w:shd w:val="clear" w:color="auto" w:fill="auto"/>
            <w:vAlign w:val="center"/>
            <w:hideMark/>
          </w:tcPr>
          <w:p w14:paraId="134167E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F3B2AE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2BE8FB8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2405C18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4,25 €</w:t>
            </w:r>
          </w:p>
        </w:tc>
        <w:tc>
          <w:tcPr>
            <w:tcW w:w="1788" w:type="dxa"/>
            <w:tcBorders>
              <w:top w:val="nil"/>
              <w:left w:val="nil"/>
              <w:bottom w:val="single" w:sz="8" w:space="0" w:color="auto"/>
              <w:right w:val="single" w:sz="8" w:space="0" w:color="auto"/>
            </w:tcBorders>
            <w:shd w:val="clear" w:color="auto" w:fill="auto"/>
            <w:noWrap/>
            <w:vAlign w:val="center"/>
            <w:hideMark/>
          </w:tcPr>
          <w:p w14:paraId="0BDD67C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17,00 €</w:t>
            </w:r>
          </w:p>
        </w:tc>
        <w:tc>
          <w:tcPr>
            <w:tcW w:w="775" w:type="dxa"/>
            <w:tcBorders>
              <w:top w:val="nil"/>
              <w:left w:val="nil"/>
              <w:bottom w:val="single" w:sz="8" w:space="0" w:color="auto"/>
              <w:right w:val="single" w:sz="8" w:space="0" w:color="auto"/>
            </w:tcBorders>
            <w:shd w:val="clear" w:color="auto" w:fill="auto"/>
            <w:noWrap/>
            <w:vAlign w:val="center"/>
            <w:hideMark/>
          </w:tcPr>
          <w:p w14:paraId="47E3F99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FE9FE3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18,02 €</w:t>
            </w:r>
          </w:p>
        </w:tc>
        <w:tc>
          <w:tcPr>
            <w:tcW w:w="236" w:type="dxa"/>
            <w:vAlign w:val="center"/>
            <w:hideMark/>
          </w:tcPr>
          <w:p w14:paraId="1EC9D228"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9A6886C" w14:textId="77777777" w:rsidTr="00814626">
        <w:trPr>
          <w:trHeight w:val="66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2F73C9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45</w:t>
            </w:r>
          </w:p>
        </w:tc>
        <w:tc>
          <w:tcPr>
            <w:tcW w:w="1530" w:type="dxa"/>
            <w:tcBorders>
              <w:top w:val="nil"/>
              <w:left w:val="nil"/>
              <w:bottom w:val="single" w:sz="8" w:space="0" w:color="auto"/>
              <w:right w:val="single" w:sz="8" w:space="0" w:color="auto"/>
            </w:tcBorders>
            <w:shd w:val="clear" w:color="auto" w:fill="auto"/>
            <w:vAlign w:val="center"/>
            <w:hideMark/>
          </w:tcPr>
          <w:p w14:paraId="31DB26BF"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Αδρεναλίνη-</w:t>
            </w:r>
            <w:r w:rsidRPr="00312FA6">
              <w:rPr>
                <w:rFonts w:ascii="Tahoma" w:eastAsia="Times New Roman" w:hAnsi="Tahoma" w:cs="Tahoma"/>
                <w:color w:val="000000"/>
                <w:sz w:val="16"/>
                <w:szCs w:val="16"/>
                <w:vertAlign w:val="superscript"/>
                <w:lang w:eastAsia="el-GR"/>
              </w:rPr>
              <w:t>*</w:t>
            </w:r>
            <w:r w:rsidRPr="00312FA6">
              <w:rPr>
                <w:rFonts w:ascii="Tahoma" w:eastAsia="Times New Roman" w:hAnsi="Tahoma" w:cs="Tahoma"/>
                <w:color w:val="000000"/>
                <w:sz w:val="16"/>
                <w:szCs w:val="16"/>
                <w:lang w:eastAsia="el-GR"/>
              </w:rPr>
              <w:t>Adrenaline 1X1mlX1mg</w:t>
            </w:r>
          </w:p>
        </w:tc>
        <w:tc>
          <w:tcPr>
            <w:tcW w:w="1151" w:type="dxa"/>
            <w:tcBorders>
              <w:top w:val="nil"/>
              <w:left w:val="nil"/>
              <w:bottom w:val="single" w:sz="8" w:space="0" w:color="auto"/>
              <w:right w:val="single" w:sz="8" w:space="0" w:color="auto"/>
            </w:tcBorders>
            <w:shd w:val="clear" w:color="auto" w:fill="auto"/>
            <w:noWrap/>
            <w:vAlign w:val="center"/>
            <w:hideMark/>
          </w:tcPr>
          <w:p w14:paraId="3F6A3D5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69BFDED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0D3B1D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18</w:t>
            </w:r>
          </w:p>
        </w:tc>
        <w:tc>
          <w:tcPr>
            <w:tcW w:w="932" w:type="dxa"/>
            <w:tcBorders>
              <w:top w:val="nil"/>
              <w:left w:val="nil"/>
              <w:bottom w:val="single" w:sz="8" w:space="0" w:color="auto"/>
              <w:right w:val="single" w:sz="8" w:space="0" w:color="auto"/>
            </w:tcBorders>
            <w:shd w:val="clear" w:color="auto" w:fill="auto"/>
            <w:noWrap/>
            <w:vAlign w:val="center"/>
            <w:hideMark/>
          </w:tcPr>
          <w:p w14:paraId="545A94F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w:t>
            </w:r>
          </w:p>
        </w:tc>
        <w:tc>
          <w:tcPr>
            <w:tcW w:w="945" w:type="dxa"/>
            <w:tcBorders>
              <w:top w:val="nil"/>
              <w:left w:val="nil"/>
              <w:bottom w:val="single" w:sz="8" w:space="0" w:color="auto"/>
              <w:right w:val="single" w:sz="8" w:space="0" w:color="auto"/>
            </w:tcBorders>
            <w:shd w:val="clear" w:color="auto" w:fill="auto"/>
            <w:noWrap/>
            <w:vAlign w:val="center"/>
            <w:hideMark/>
          </w:tcPr>
          <w:p w14:paraId="3211BE5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1,21 €</w:t>
            </w:r>
          </w:p>
        </w:tc>
        <w:tc>
          <w:tcPr>
            <w:tcW w:w="1788" w:type="dxa"/>
            <w:tcBorders>
              <w:top w:val="nil"/>
              <w:left w:val="nil"/>
              <w:bottom w:val="single" w:sz="8" w:space="0" w:color="auto"/>
              <w:right w:val="single" w:sz="8" w:space="0" w:color="auto"/>
            </w:tcBorders>
            <w:shd w:val="clear" w:color="auto" w:fill="auto"/>
            <w:noWrap/>
            <w:vAlign w:val="center"/>
            <w:hideMark/>
          </w:tcPr>
          <w:p w14:paraId="6DC0098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21,78 €</w:t>
            </w:r>
          </w:p>
        </w:tc>
        <w:tc>
          <w:tcPr>
            <w:tcW w:w="775" w:type="dxa"/>
            <w:tcBorders>
              <w:top w:val="nil"/>
              <w:left w:val="nil"/>
              <w:bottom w:val="single" w:sz="8" w:space="0" w:color="auto"/>
              <w:right w:val="single" w:sz="8" w:space="0" w:color="auto"/>
            </w:tcBorders>
            <w:shd w:val="clear" w:color="auto" w:fill="auto"/>
            <w:noWrap/>
            <w:vAlign w:val="center"/>
            <w:hideMark/>
          </w:tcPr>
          <w:p w14:paraId="7B39D4B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74A30AB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23,09 €</w:t>
            </w:r>
          </w:p>
        </w:tc>
        <w:tc>
          <w:tcPr>
            <w:tcW w:w="236" w:type="dxa"/>
            <w:vAlign w:val="center"/>
            <w:hideMark/>
          </w:tcPr>
          <w:p w14:paraId="2DDFB16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2750345" w14:textId="77777777" w:rsidTr="00814626">
        <w:trPr>
          <w:trHeight w:val="85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4CC91A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46</w:t>
            </w:r>
          </w:p>
        </w:tc>
        <w:tc>
          <w:tcPr>
            <w:tcW w:w="1530" w:type="dxa"/>
            <w:tcBorders>
              <w:top w:val="nil"/>
              <w:left w:val="nil"/>
              <w:bottom w:val="single" w:sz="8" w:space="0" w:color="auto"/>
              <w:right w:val="single" w:sz="8" w:space="0" w:color="auto"/>
            </w:tcBorders>
            <w:shd w:val="clear" w:color="auto" w:fill="auto"/>
            <w:vAlign w:val="center"/>
            <w:hideMark/>
          </w:tcPr>
          <w:p w14:paraId="36FD1F7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Αντιυπερτασικό με αντιαρρυθμική δράση τύπου Isoptin 5mlX2mg *Verapamil</w:t>
            </w:r>
          </w:p>
        </w:tc>
        <w:tc>
          <w:tcPr>
            <w:tcW w:w="1151" w:type="dxa"/>
            <w:tcBorders>
              <w:top w:val="nil"/>
              <w:left w:val="nil"/>
              <w:bottom w:val="single" w:sz="8" w:space="0" w:color="auto"/>
              <w:right w:val="single" w:sz="8" w:space="0" w:color="auto"/>
            </w:tcBorders>
            <w:shd w:val="clear" w:color="auto" w:fill="auto"/>
            <w:noWrap/>
            <w:vAlign w:val="center"/>
            <w:hideMark/>
          </w:tcPr>
          <w:p w14:paraId="27AD09F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346464F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A81DA2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3299F6A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57978C1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4,95 €</w:t>
            </w:r>
          </w:p>
        </w:tc>
        <w:tc>
          <w:tcPr>
            <w:tcW w:w="1788" w:type="dxa"/>
            <w:tcBorders>
              <w:top w:val="nil"/>
              <w:left w:val="nil"/>
              <w:bottom w:val="single" w:sz="8" w:space="0" w:color="auto"/>
              <w:right w:val="single" w:sz="8" w:space="0" w:color="auto"/>
            </w:tcBorders>
            <w:shd w:val="clear" w:color="auto" w:fill="auto"/>
            <w:noWrap/>
            <w:vAlign w:val="center"/>
            <w:hideMark/>
          </w:tcPr>
          <w:p w14:paraId="6BE6A6D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9,90 €</w:t>
            </w:r>
          </w:p>
        </w:tc>
        <w:tc>
          <w:tcPr>
            <w:tcW w:w="775" w:type="dxa"/>
            <w:tcBorders>
              <w:top w:val="nil"/>
              <w:left w:val="nil"/>
              <w:bottom w:val="single" w:sz="8" w:space="0" w:color="auto"/>
              <w:right w:val="single" w:sz="8" w:space="0" w:color="auto"/>
            </w:tcBorders>
            <w:shd w:val="clear" w:color="auto" w:fill="auto"/>
            <w:noWrap/>
            <w:vAlign w:val="center"/>
            <w:hideMark/>
          </w:tcPr>
          <w:p w14:paraId="0A9ABD4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D5C115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10,49 €</w:t>
            </w:r>
          </w:p>
        </w:tc>
        <w:tc>
          <w:tcPr>
            <w:tcW w:w="236" w:type="dxa"/>
            <w:vAlign w:val="center"/>
            <w:hideMark/>
          </w:tcPr>
          <w:p w14:paraId="00128B42"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9FFA8A4"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E0B52E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47</w:t>
            </w:r>
          </w:p>
        </w:tc>
        <w:tc>
          <w:tcPr>
            <w:tcW w:w="1530" w:type="dxa"/>
            <w:tcBorders>
              <w:top w:val="nil"/>
              <w:left w:val="nil"/>
              <w:bottom w:val="single" w:sz="8" w:space="0" w:color="auto"/>
              <w:right w:val="single" w:sz="8" w:space="0" w:color="auto"/>
            </w:tcBorders>
            <w:shd w:val="clear" w:color="auto" w:fill="auto"/>
            <w:vAlign w:val="center"/>
            <w:hideMark/>
          </w:tcPr>
          <w:p w14:paraId="5378FB94"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Διουρητικό τύπου Lasix 5X2mlX20mg</w:t>
            </w:r>
          </w:p>
        </w:tc>
        <w:tc>
          <w:tcPr>
            <w:tcW w:w="1151" w:type="dxa"/>
            <w:tcBorders>
              <w:top w:val="nil"/>
              <w:left w:val="nil"/>
              <w:bottom w:val="single" w:sz="8" w:space="0" w:color="auto"/>
              <w:right w:val="single" w:sz="8" w:space="0" w:color="auto"/>
            </w:tcBorders>
            <w:shd w:val="clear" w:color="auto" w:fill="auto"/>
            <w:noWrap/>
            <w:vAlign w:val="center"/>
            <w:hideMark/>
          </w:tcPr>
          <w:p w14:paraId="6358406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4BAC390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9150B4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275D6F3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67F759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1,85 €</w:t>
            </w:r>
          </w:p>
        </w:tc>
        <w:tc>
          <w:tcPr>
            <w:tcW w:w="1788" w:type="dxa"/>
            <w:tcBorders>
              <w:top w:val="nil"/>
              <w:left w:val="nil"/>
              <w:bottom w:val="single" w:sz="8" w:space="0" w:color="auto"/>
              <w:right w:val="single" w:sz="8" w:space="0" w:color="auto"/>
            </w:tcBorders>
            <w:shd w:val="clear" w:color="auto" w:fill="auto"/>
            <w:noWrap/>
            <w:vAlign w:val="center"/>
            <w:hideMark/>
          </w:tcPr>
          <w:p w14:paraId="22CE933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7,40 €</w:t>
            </w:r>
          </w:p>
        </w:tc>
        <w:tc>
          <w:tcPr>
            <w:tcW w:w="775" w:type="dxa"/>
            <w:tcBorders>
              <w:top w:val="nil"/>
              <w:left w:val="nil"/>
              <w:bottom w:val="single" w:sz="8" w:space="0" w:color="auto"/>
              <w:right w:val="single" w:sz="8" w:space="0" w:color="auto"/>
            </w:tcBorders>
            <w:shd w:val="clear" w:color="auto" w:fill="auto"/>
            <w:noWrap/>
            <w:vAlign w:val="center"/>
            <w:hideMark/>
          </w:tcPr>
          <w:p w14:paraId="69F3A19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28BFA0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7,84 €</w:t>
            </w:r>
          </w:p>
        </w:tc>
        <w:tc>
          <w:tcPr>
            <w:tcW w:w="236" w:type="dxa"/>
            <w:vAlign w:val="center"/>
            <w:hideMark/>
          </w:tcPr>
          <w:p w14:paraId="0F047B6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92CB357" w14:textId="77777777" w:rsidTr="00814626">
        <w:trPr>
          <w:trHeight w:val="106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FF55D3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48</w:t>
            </w:r>
          </w:p>
        </w:tc>
        <w:tc>
          <w:tcPr>
            <w:tcW w:w="1530" w:type="dxa"/>
            <w:tcBorders>
              <w:top w:val="nil"/>
              <w:left w:val="nil"/>
              <w:bottom w:val="single" w:sz="8" w:space="0" w:color="auto"/>
              <w:right w:val="single" w:sz="8" w:space="0" w:color="auto"/>
            </w:tcBorders>
            <w:shd w:val="clear" w:color="auto" w:fill="auto"/>
            <w:vAlign w:val="center"/>
            <w:hideMark/>
          </w:tcPr>
          <w:p w14:paraId="2305E551"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Κορτικοστεροειδές για θεραπεία άσθματος τύπου-Symbicort inhaler 120 doses X160mcg</w:t>
            </w:r>
          </w:p>
        </w:tc>
        <w:tc>
          <w:tcPr>
            <w:tcW w:w="1151" w:type="dxa"/>
            <w:tcBorders>
              <w:top w:val="nil"/>
              <w:left w:val="nil"/>
              <w:bottom w:val="single" w:sz="8" w:space="0" w:color="auto"/>
              <w:right w:val="single" w:sz="8" w:space="0" w:color="auto"/>
            </w:tcBorders>
            <w:shd w:val="clear" w:color="auto" w:fill="auto"/>
            <w:noWrap/>
            <w:vAlign w:val="center"/>
            <w:hideMark/>
          </w:tcPr>
          <w:p w14:paraId="343B223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Turbuh</w:t>
            </w:r>
          </w:p>
        </w:tc>
        <w:tc>
          <w:tcPr>
            <w:tcW w:w="1066" w:type="dxa"/>
            <w:tcBorders>
              <w:top w:val="nil"/>
              <w:left w:val="nil"/>
              <w:bottom w:val="single" w:sz="8" w:space="0" w:color="auto"/>
              <w:right w:val="single" w:sz="8" w:space="0" w:color="auto"/>
            </w:tcBorders>
            <w:shd w:val="clear" w:color="auto" w:fill="auto"/>
            <w:vAlign w:val="center"/>
            <w:hideMark/>
          </w:tcPr>
          <w:p w14:paraId="5B9BED3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7E77BD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5687D24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339AFDC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33,32 €</w:t>
            </w:r>
          </w:p>
        </w:tc>
        <w:tc>
          <w:tcPr>
            <w:tcW w:w="1788" w:type="dxa"/>
            <w:tcBorders>
              <w:top w:val="nil"/>
              <w:left w:val="nil"/>
              <w:bottom w:val="single" w:sz="8" w:space="0" w:color="auto"/>
              <w:right w:val="single" w:sz="8" w:space="0" w:color="auto"/>
            </w:tcBorders>
            <w:shd w:val="clear" w:color="auto" w:fill="auto"/>
            <w:noWrap/>
            <w:vAlign w:val="center"/>
            <w:hideMark/>
          </w:tcPr>
          <w:p w14:paraId="5C07A60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66,64 €</w:t>
            </w:r>
          </w:p>
        </w:tc>
        <w:tc>
          <w:tcPr>
            <w:tcW w:w="775" w:type="dxa"/>
            <w:tcBorders>
              <w:top w:val="nil"/>
              <w:left w:val="nil"/>
              <w:bottom w:val="single" w:sz="8" w:space="0" w:color="auto"/>
              <w:right w:val="single" w:sz="8" w:space="0" w:color="auto"/>
            </w:tcBorders>
            <w:shd w:val="clear" w:color="auto" w:fill="auto"/>
            <w:noWrap/>
            <w:vAlign w:val="center"/>
            <w:hideMark/>
          </w:tcPr>
          <w:p w14:paraId="2C78F40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736345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70,64 €</w:t>
            </w:r>
          </w:p>
        </w:tc>
        <w:tc>
          <w:tcPr>
            <w:tcW w:w="236" w:type="dxa"/>
            <w:vAlign w:val="center"/>
            <w:hideMark/>
          </w:tcPr>
          <w:p w14:paraId="3583B7B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5EE044B"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2E8D6B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49</w:t>
            </w:r>
          </w:p>
        </w:tc>
        <w:tc>
          <w:tcPr>
            <w:tcW w:w="1530" w:type="dxa"/>
            <w:tcBorders>
              <w:top w:val="nil"/>
              <w:left w:val="nil"/>
              <w:bottom w:val="single" w:sz="8" w:space="0" w:color="auto"/>
              <w:right w:val="single" w:sz="8" w:space="0" w:color="auto"/>
            </w:tcBorders>
            <w:shd w:val="clear" w:color="auto" w:fill="auto"/>
            <w:vAlign w:val="center"/>
            <w:hideMark/>
          </w:tcPr>
          <w:p w14:paraId="1982EB1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Αμινοφυλλίνη τύπου-Aminophylline 10X10mlX250mg</w:t>
            </w:r>
          </w:p>
        </w:tc>
        <w:tc>
          <w:tcPr>
            <w:tcW w:w="1151" w:type="dxa"/>
            <w:tcBorders>
              <w:top w:val="nil"/>
              <w:left w:val="nil"/>
              <w:bottom w:val="single" w:sz="8" w:space="0" w:color="auto"/>
              <w:right w:val="single" w:sz="8" w:space="0" w:color="auto"/>
            </w:tcBorders>
            <w:shd w:val="clear" w:color="auto" w:fill="auto"/>
            <w:noWrap/>
            <w:vAlign w:val="center"/>
            <w:hideMark/>
          </w:tcPr>
          <w:p w14:paraId="4E82012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6C727A7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ED251B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6595FC2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45F724D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3,42 €</w:t>
            </w:r>
          </w:p>
        </w:tc>
        <w:tc>
          <w:tcPr>
            <w:tcW w:w="1788" w:type="dxa"/>
            <w:tcBorders>
              <w:top w:val="nil"/>
              <w:left w:val="nil"/>
              <w:bottom w:val="single" w:sz="8" w:space="0" w:color="auto"/>
              <w:right w:val="single" w:sz="8" w:space="0" w:color="auto"/>
            </w:tcBorders>
            <w:shd w:val="clear" w:color="auto" w:fill="auto"/>
            <w:noWrap/>
            <w:vAlign w:val="center"/>
            <w:hideMark/>
          </w:tcPr>
          <w:p w14:paraId="354CCFD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20,52 €</w:t>
            </w:r>
          </w:p>
        </w:tc>
        <w:tc>
          <w:tcPr>
            <w:tcW w:w="775" w:type="dxa"/>
            <w:tcBorders>
              <w:top w:val="nil"/>
              <w:left w:val="nil"/>
              <w:bottom w:val="single" w:sz="8" w:space="0" w:color="auto"/>
              <w:right w:val="single" w:sz="8" w:space="0" w:color="auto"/>
            </w:tcBorders>
            <w:shd w:val="clear" w:color="auto" w:fill="auto"/>
            <w:noWrap/>
            <w:vAlign w:val="center"/>
            <w:hideMark/>
          </w:tcPr>
          <w:p w14:paraId="5ECEBB2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BEFBD8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21,75 €</w:t>
            </w:r>
          </w:p>
        </w:tc>
        <w:tc>
          <w:tcPr>
            <w:tcW w:w="236" w:type="dxa"/>
            <w:vAlign w:val="center"/>
            <w:hideMark/>
          </w:tcPr>
          <w:p w14:paraId="77461058"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57605E3" w14:textId="77777777" w:rsidTr="00814626">
        <w:trPr>
          <w:trHeight w:val="85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72782B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50</w:t>
            </w:r>
          </w:p>
        </w:tc>
        <w:tc>
          <w:tcPr>
            <w:tcW w:w="1530" w:type="dxa"/>
            <w:tcBorders>
              <w:top w:val="nil"/>
              <w:left w:val="nil"/>
              <w:bottom w:val="single" w:sz="8" w:space="0" w:color="auto"/>
              <w:right w:val="single" w:sz="8" w:space="0" w:color="auto"/>
            </w:tcBorders>
            <w:shd w:val="clear" w:color="auto" w:fill="auto"/>
            <w:vAlign w:val="center"/>
            <w:hideMark/>
          </w:tcPr>
          <w:p w14:paraId="31CDAB26"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Νιτρώδες για την αντιμετώπιση στηθάγχης τύπου-Pensordil 5gr 40X5mg</w:t>
            </w:r>
          </w:p>
        </w:tc>
        <w:tc>
          <w:tcPr>
            <w:tcW w:w="1151" w:type="dxa"/>
            <w:tcBorders>
              <w:top w:val="nil"/>
              <w:left w:val="nil"/>
              <w:bottom w:val="single" w:sz="8" w:space="0" w:color="auto"/>
              <w:right w:val="single" w:sz="8" w:space="0" w:color="auto"/>
            </w:tcBorders>
            <w:shd w:val="clear" w:color="auto" w:fill="auto"/>
            <w:noWrap/>
            <w:vAlign w:val="center"/>
            <w:hideMark/>
          </w:tcPr>
          <w:p w14:paraId="3A2BAB6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κουτι </w:t>
            </w:r>
          </w:p>
        </w:tc>
        <w:tc>
          <w:tcPr>
            <w:tcW w:w="1066" w:type="dxa"/>
            <w:tcBorders>
              <w:top w:val="nil"/>
              <w:left w:val="nil"/>
              <w:bottom w:val="single" w:sz="8" w:space="0" w:color="auto"/>
              <w:right w:val="single" w:sz="8" w:space="0" w:color="auto"/>
            </w:tcBorders>
            <w:shd w:val="clear" w:color="auto" w:fill="auto"/>
            <w:vAlign w:val="center"/>
            <w:hideMark/>
          </w:tcPr>
          <w:p w14:paraId="385B0C5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7F47C5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19529AD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110B6C1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1,26 €</w:t>
            </w:r>
          </w:p>
        </w:tc>
        <w:tc>
          <w:tcPr>
            <w:tcW w:w="1788" w:type="dxa"/>
            <w:tcBorders>
              <w:top w:val="nil"/>
              <w:left w:val="nil"/>
              <w:bottom w:val="single" w:sz="8" w:space="0" w:color="auto"/>
              <w:right w:val="single" w:sz="8" w:space="0" w:color="auto"/>
            </w:tcBorders>
            <w:shd w:val="clear" w:color="auto" w:fill="auto"/>
            <w:noWrap/>
            <w:vAlign w:val="center"/>
            <w:hideMark/>
          </w:tcPr>
          <w:p w14:paraId="7E3EB8D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5,04 €</w:t>
            </w:r>
          </w:p>
        </w:tc>
        <w:tc>
          <w:tcPr>
            <w:tcW w:w="775" w:type="dxa"/>
            <w:tcBorders>
              <w:top w:val="nil"/>
              <w:left w:val="nil"/>
              <w:bottom w:val="single" w:sz="8" w:space="0" w:color="auto"/>
              <w:right w:val="single" w:sz="8" w:space="0" w:color="auto"/>
            </w:tcBorders>
            <w:shd w:val="clear" w:color="auto" w:fill="auto"/>
            <w:noWrap/>
            <w:vAlign w:val="center"/>
            <w:hideMark/>
          </w:tcPr>
          <w:p w14:paraId="474543E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74AD93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5,34 €</w:t>
            </w:r>
          </w:p>
        </w:tc>
        <w:tc>
          <w:tcPr>
            <w:tcW w:w="236" w:type="dxa"/>
            <w:vAlign w:val="center"/>
            <w:hideMark/>
          </w:tcPr>
          <w:p w14:paraId="1D7D280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722815D"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BCCB1C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51</w:t>
            </w:r>
          </w:p>
        </w:tc>
        <w:tc>
          <w:tcPr>
            <w:tcW w:w="1530" w:type="dxa"/>
            <w:tcBorders>
              <w:top w:val="nil"/>
              <w:left w:val="nil"/>
              <w:bottom w:val="single" w:sz="8" w:space="0" w:color="auto"/>
              <w:right w:val="single" w:sz="8" w:space="0" w:color="auto"/>
            </w:tcBorders>
            <w:shd w:val="clear" w:color="auto" w:fill="auto"/>
            <w:vAlign w:val="center"/>
            <w:hideMark/>
          </w:tcPr>
          <w:p w14:paraId="76CCF0B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καρδιακή γλυκοσιδη τυπου digoxin 0,5 mi/2ml</w:t>
            </w:r>
          </w:p>
        </w:tc>
        <w:tc>
          <w:tcPr>
            <w:tcW w:w="1151" w:type="dxa"/>
            <w:tcBorders>
              <w:top w:val="nil"/>
              <w:left w:val="nil"/>
              <w:bottom w:val="single" w:sz="8" w:space="0" w:color="auto"/>
              <w:right w:val="single" w:sz="8" w:space="0" w:color="auto"/>
            </w:tcBorders>
            <w:shd w:val="clear" w:color="auto" w:fill="auto"/>
            <w:noWrap/>
            <w:vAlign w:val="center"/>
            <w:hideMark/>
          </w:tcPr>
          <w:p w14:paraId="2F3C6D9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κουτι </w:t>
            </w:r>
          </w:p>
        </w:tc>
        <w:tc>
          <w:tcPr>
            <w:tcW w:w="1066" w:type="dxa"/>
            <w:tcBorders>
              <w:top w:val="nil"/>
              <w:left w:val="nil"/>
              <w:bottom w:val="single" w:sz="8" w:space="0" w:color="auto"/>
              <w:right w:val="single" w:sz="8" w:space="0" w:color="auto"/>
            </w:tcBorders>
            <w:shd w:val="clear" w:color="auto" w:fill="auto"/>
            <w:vAlign w:val="center"/>
            <w:hideMark/>
          </w:tcPr>
          <w:p w14:paraId="3C44CEC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6BCDC5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065CE23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345F738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3,08 €</w:t>
            </w:r>
          </w:p>
        </w:tc>
        <w:tc>
          <w:tcPr>
            <w:tcW w:w="1788" w:type="dxa"/>
            <w:tcBorders>
              <w:top w:val="nil"/>
              <w:left w:val="nil"/>
              <w:bottom w:val="single" w:sz="8" w:space="0" w:color="auto"/>
              <w:right w:val="single" w:sz="8" w:space="0" w:color="auto"/>
            </w:tcBorders>
            <w:shd w:val="clear" w:color="auto" w:fill="auto"/>
            <w:noWrap/>
            <w:vAlign w:val="center"/>
            <w:hideMark/>
          </w:tcPr>
          <w:p w14:paraId="4CE0058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12,32 €</w:t>
            </w:r>
          </w:p>
        </w:tc>
        <w:tc>
          <w:tcPr>
            <w:tcW w:w="775" w:type="dxa"/>
            <w:tcBorders>
              <w:top w:val="nil"/>
              <w:left w:val="nil"/>
              <w:bottom w:val="single" w:sz="8" w:space="0" w:color="auto"/>
              <w:right w:val="single" w:sz="8" w:space="0" w:color="auto"/>
            </w:tcBorders>
            <w:shd w:val="clear" w:color="auto" w:fill="auto"/>
            <w:noWrap/>
            <w:vAlign w:val="center"/>
            <w:hideMark/>
          </w:tcPr>
          <w:p w14:paraId="494176D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F7A068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13,06 €</w:t>
            </w:r>
          </w:p>
        </w:tc>
        <w:tc>
          <w:tcPr>
            <w:tcW w:w="236" w:type="dxa"/>
            <w:vAlign w:val="center"/>
            <w:hideMark/>
          </w:tcPr>
          <w:p w14:paraId="375947C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8011C0F"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1C9CD3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52</w:t>
            </w:r>
          </w:p>
        </w:tc>
        <w:tc>
          <w:tcPr>
            <w:tcW w:w="1530" w:type="dxa"/>
            <w:tcBorders>
              <w:top w:val="nil"/>
              <w:left w:val="nil"/>
              <w:bottom w:val="single" w:sz="8" w:space="0" w:color="auto"/>
              <w:right w:val="single" w:sz="8" w:space="0" w:color="auto"/>
            </w:tcBorders>
            <w:shd w:val="clear" w:color="auto" w:fill="auto"/>
            <w:vAlign w:val="center"/>
            <w:hideMark/>
          </w:tcPr>
          <w:p w14:paraId="35D2775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κορτικοστεροειδή τύπου solucortef 500 mg inj.sol 500ml/1vial</w:t>
            </w:r>
          </w:p>
        </w:tc>
        <w:tc>
          <w:tcPr>
            <w:tcW w:w="1151" w:type="dxa"/>
            <w:tcBorders>
              <w:top w:val="nil"/>
              <w:left w:val="nil"/>
              <w:bottom w:val="single" w:sz="8" w:space="0" w:color="auto"/>
              <w:right w:val="single" w:sz="8" w:space="0" w:color="auto"/>
            </w:tcBorders>
            <w:shd w:val="clear" w:color="auto" w:fill="auto"/>
            <w:noWrap/>
            <w:vAlign w:val="center"/>
            <w:hideMark/>
          </w:tcPr>
          <w:p w14:paraId="663945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vial</w:t>
            </w:r>
          </w:p>
        </w:tc>
        <w:tc>
          <w:tcPr>
            <w:tcW w:w="1066" w:type="dxa"/>
            <w:tcBorders>
              <w:top w:val="nil"/>
              <w:left w:val="nil"/>
              <w:bottom w:val="single" w:sz="8" w:space="0" w:color="auto"/>
              <w:right w:val="single" w:sz="8" w:space="0" w:color="auto"/>
            </w:tcBorders>
            <w:shd w:val="clear" w:color="auto" w:fill="auto"/>
            <w:vAlign w:val="center"/>
            <w:hideMark/>
          </w:tcPr>
          <w:p w14:paraId="3E3CBF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B9C130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D93FB1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6115917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5,53 €</w:t>
            </w:r>
          </w:p>
        </w:tc>
        <w:tc>
          <w:tcPr>
            <w:tcW w:w="1788" w:type="dxa"/>
            <w:tcBorders>
              <w:top w:val="nil"/>
              <w:left w:val="nil"/>
              <w:bottom w:val="single" w:sz="8" w:space="0" w:color="auto"/>
              <w:right w:val="single" w:sz="8" w:space="0" w:color="auto"/>
            </w:tcBorders>
            <w:shd w:val="clear" w:color="auto" w:fill="auto"/>
            <w:noWrap/>
            <w:vAlign w:val="center"/>
            <w:hideMark/>
          </w:tcPr>
          <w:p w14:paraId="137ADE9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22,12 €</w:t>
            </w:r>
          </w:p>
        </w:tc>
        <w:tc>
          <w:tcPr>
            <w:tcW w:w="775" w:type="dxa"/>
            <w:tcBorders>
              <w:top w:val="nil"/>
              <w:left w:val="nil"/>
              <w:bottom w:val="single" w:sz="8" w:space="0" w:color="auto"/>
              <w:right w:val="single" w:sz="8" w:space="0" w:color="auto"/>
            </w:tcBorders>
            <w:shd w:val="clear" w:color="auto" w:fill="auto"/>
            <w:noWrap/>
            <w:vAlign w:val="center"/>
            <w:hideMark/>
          </w:tcPr>
          <w:p w14:paraId="6BBA4EE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572AE8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23,45 €</w:t>
            </w:r>
          </w:p>
        </w:tc>
        <w:tc>
          <w:tcPr>
            <w:tcW w:w="236" w:type="dxa"/>
            <w:vAlign w:val="center"/>
            <w:hideMark/>
          </w:tcPr>
          <w:p w14:paraId="7B9ED93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E5A4202"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D9E1AB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53</w:t>
            </w:r>
          </w:p>
        </w:tc>
        <w:tc>
          <w:tcPr>
            <w:tcW w:w="1530" w:type="dxa"/>
            <w:tcBorders>
              <w:top w:val="nil"/>
              <w:left w:val="nil"/>
              <w:bottom w:val="single" w:sz="8" w:space="0" w:color="auto"/>
              <w:right w:val="single" w:sz="8" w:space="0" w:color="auto"/>
            </w:tcBorders>
            <w:shd w:val="clear" w:color="auto" w:fill="auto"/>
            <w:vAlign w:val="center"/>
            <w:hideMark/>
          </w:tcPr>
          <w:p w14:paraId="35744303"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κορτικοστεροειδή τύπου solucortef 250 mg inj.sol 250ml/1vial</w:t>
            </w:r>
          </w:p>
        </w:tc>
        <w:tc>
          <w:tcPr>
            <w:tcW w:w="1151" w:type="dxa"/>
            <w:tcBorders>
              <w:top w:val="nil"/>
              <w:left w:val="nil"/>
              <w:bottom w:val="single" w:sz="8" w:space="0" w:color="auto"/>
              <w:right w:val="single" w:sz="8" w:space="0" w:color="auto"/>
            </w:tcBorders>
            <w:shd w:val="clear" w:color="auto" w:fill="auto"/>
            <w:noWrap/>
            <w:vAlign w:val="center"/>
            <w:hideMark/>
          </w:tcPr>
          <w:p w14:paraId="483BA43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vial</w:t>
            </w:r>
          </w:p>
        </w:tc>
        <w:tc>
          <w:tcPr>
            <w:tcW w:w="1066" w:type="dxa"/>
            <w:tcBorders>
              <w:top w:val="nil"/>
              <w:left w:val="nil"/>
              <w:bottom w:val="single" w:sz="8" w:space="0" w:color="auto"/>
              <w:right w:val="single" w:sz="8" w:space="0" w:color="auto"/>
            </w:tcBorders>
            <w:shd w:val="clear" w:color="auto" w:fill="auto"/>
            <w:vAlign w:val="center"/>
            <w:hideMark/>
          </w:tcPr>
          <w:p w14:paraId="3318329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25AA04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8</w:t>
            </w:r>
          </w:p>
        </w:tc>
        <w:tc>
          <w:tcPr>
            <w:tcW w:w="932" w:type="dxa"/>
            <w:tcBorders>
              <w:top w:val="nil"/>
              <w:left w:val="nil"/>
              <w:bottom w:val="single" w:sz="8" w:space="0" w:color="auto"/>
              <w:right w:val="single" w:sz="8" w:space="0" w:color="auto"/>
            </w:tcBorders>
            <w:shd w:val="clear" w:color="auto" w:fill="auto"/>
            <w:noWrap/>
            <w:vAlign w:val="center"/>
            <w:hideMark/>
          </w:tcPr>
          <w:p w14:paraId="29C4A01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w:t>
            </w:r>
          </w:p>
        </w:tc>
        <w:tc>
          <w:tcPr>
            <w:tcW w:w="945" w:type="dxa"/>
            <w:tcBorders>
              <w:top w:val="nil"/>
              <w:left w:val="nil"/>
              <w:bottom w:val="single" w:sz="8" w:space="0" w:color="auto"/>
              <w:right w:val="single" w:sz="8" w:space="0" w:color="auto"/>
            </w:tcBorders>
            <w:shd w:val="clear" w:color="auto" w:fill="auto"/>
            <w:noWrap/>
            <w:vAlign w:val="center"/>
            <w:hideMark/>
          </w:tcPr>
          <w:p w14:paraId="773D437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5,53 €</w:t>
            </w:r>
          </w:p>
        </w:tc>
        <w:tc>
          <w:tcPr>
            <w:tcW w:w="1788" w:type="dxa"/>
            <w:tcBorders>
              <w:top w:val="nil"/>
              <w:left w:val="nil"/>
              <w:bottom w:val="single" w:sz="8" w:space="0" w:color="auto"/>
              <w:right w:val="single" w:sz="8" w:space="0" w:color="auto"/>
            </w:tcBorders>
            <w:shd w:val="clear" w:color="auto" w:fill="auto"/>
            <w:noWrap/>
            <w:vAlign w:val="center"/>
            <w:hideMark/>
          </w:tcPr>
          <w:p w14:paraId="04528BF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44,24 €</w:t>
            </w:r>
          </w:p>
        </w:tc>
        <w:tc>
          <w:tcPr>
            <w:tcW w:w="775" w:type="dxa"/>
            <w:tcBorders>
              <w:top w:val="nil"/>
              <w:left w:val="nil"/>
              <w:bottom w:val="single" w:sz="8" w:space="0" w:color="auto"/>
              <w:right w:val="single" w:sz="8" w:space="0" w:color="auto"/>
            </w:tcBorders>
            <w:shd w:val="clear" w:color="auto" w:fill="auto"/>
            <w:noWrap/>
            <w:vAlign w:val="center"/>
            <w:hideMark/>
          </w:tcPr>
          <w:p w14:paraId="6DD06B4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FAF855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46,89 €</w:t>
            </w:r>
          </w:p>
        </w:tc>
        <w:tc>
          <w:tcPr>
            <w:tcW w:w="236" w:type="dxa"/>
            <w:vAlign w:val="center"/>
            <w:hideMark/>
          </w:tcPr>
          <w:p w14:paraId="3B9C183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99DEF82"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7A337D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54</w:t>
            </w:r>
          </w:p>
        </w:tc>
        <w:tc>
          <w:tcPr>
            <w:tcW w:w="1530" w:type="dxa"/>
            <w:tcBorders>
              <w:top w:val="nil"/>
              <w:left w:val="nil"/>
              <w:bottom w:val="single" w:sz="8" w:space="0" w:color="auto"/>
              <w:right w:val="single" w:sz="8" w:space="0" w:color="auto"/>
            </w:tcBorders>
            <w:shd w:val="clear" w:color="auto" w:fill="auto"/>
            <w:vAlign w:val="center"/>
            <w:hideMark/>
          </w:tcPr>
          <w:p w14:paraId="6BA32446"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βουτυλοσκοπολαμίνη τύπου buscopan inj.sol 20mg/1ml </w:t>
            </w:r>
          </w:p>
        </w:tc>
        <w:tc>
          <w:tcPr>
            <w:tcW w:w="1151" w:type="dxa"/>
            <w:tcBorders>
              <w:top w:val="nil"/>
              <w:left w:val="nil"/>
              <w:bottom w:val="single" w:sz="8" w:space="0" w:color="auto"/>
              <w:right w:val="single" w:sz="8" w:space="0" w:color="auto"/>
            </w:tcBorders>
            <w:shd w:val="clear" w:color="auto" w:fill="auto"/>
            <w:noWrap/>
            <w:vAlign w:val="center"/>
            <w:hideMark/>
          </w:tcPr>
          <w:p w14:paraId="6CB38F7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3F93696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540400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5CE6418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86D068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1,56 €</w:t>
            </w:r>
          </w:p>
        </w:tc>
        <w:tc>
          <w:tcPr>
            <w:tcW w:w="1788" w:type="dxa"/>
            <w:tcBorders>
              <w:top w:val="nil"/>
              <w:left w:val="nil"/>
              <w:bottom w:val="single" w:sz="8" w:space="0" w:color="auto"/>
              <w:right w:val="single" w:sz="8" w:space="0" w:color="auto"/>
            </w:tcBorders>
            <w:shd w:val="clear" w:color="auto" w:fill="auto"/>
            <w:noWrap/>
            <w:vAlign w:val="center"/>
            <w:hideMark/>
          </w:tcPr>
          <w:p w14:paraId="59A12AA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6,24 €</w:t>
            </w:r>
          </w:p>
        </w:tc>
        <w:tc>
          <w:tcPr>
            <w:tcW w:w="775" w:type="dxa"/>
            <w:tcBorders>
              <w:top w:val="nil"/>
              <w:left w:val="nil"/>
              <w:bottom w:val="single" w:sz="8" w:space="0" w:color="auto"/>
              <w:right w:val="single" w:sz="8" w:space="0" w:color="auto"/>
            </w:tcBorders>
            <w:shd w:val="clear" w:color="auto" w:fill="auto"/>
            <w:noWrap/>
            <w:vAlign w:val="center"/>
            <w:hideMark/>
          </w:tcPr>
          <w:p w14:paraId="16ED79C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F654A2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6,61 €</w:t>
            </w:r>
          </w:p>
        </w:tc>
        <w:tc>
          <w:tcPr>
            <w:tcW w:w="236" w:type="dxa"/>
            <w:vAlign w:val="center"/>
            <w:hideMark/>
          </w:tcPr>
          <w:p w14:paraId="5BDA1D2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044E336" w14:textId="77777777" w:rsidTr="00814626">
        <w:trPr>
          <w:trHeight w:val="85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AFA35D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55</w:t>
            </w:r>
          </w:p>
        </w:tc>
        <w:tc>
          <w:tcPr>
            <w:tcW w:w="1530" w:type="dxa"/>
            <w:tcBorders>
              <w:top w:val="nil"/>
              <w:left w:val="nil"/>
              <w:bottom w:val="single" w:sz="8" w:space="0" w:color="auto"/>
              <w:right w:val="single" w:sz="8" w:space="0" w:color="auto"/>
            </w:tcBorders>
            <w:shd w:val="clear" w:color="auto" w:fill="auto"/>
            <w:vAlign w:val="center"/>
            <w:hideMark/>
          </w:tcPr>
          <w:p w14:paraId="0BF0CE0E"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κατά των οφθαλμικών λοιμώξεων τύπου tobrex</w:t>
            </w:r>
          </w:p>
        </w:tc>
        <w:tc>
          <w:tcPr>
            <w:tcW w:w="1151" w:type="dxa"/>
            <w:tcBorders>
              <w:top w:val="nil"/>
              <w:left w:val="nil"/>
              <w:bottom w:val="single" w:sz="8" w:space="0" w:color="auto"/>
              <w:right w:val="single" w:sz="8" w:space="0" w:color="auto"/>
            </w:tcBorders>
            <w:shd w:val="clear" w:color="auto" w:fill="auto"/>
            <w:noWrap/>
            <w:vAlign w:val="center"/>
            <w:hideMark/>
          </w:tcPr>
          <w:p w14:paraId="301DAB1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vial</w:t>
            </w:r>
          </w:p>
        </w:tc>
        <w:tc>
          <w:tcPr>
            <w:tcW w:w="1066" w:type="dxa"/>
            <w:tcBorders>
              <w:top w:val="nil"/>
              <w:left w:val="nil"/>
              <w:bottom w:val="single" w:sz="8" w:space="0" w:color="auto"/>
              <w:right w:val="single" w:sz="8" w:space="0" w:color="auto"/>
            </w:tcBorders>
            <w:shd w:val="clear" w:color="auto" w:fill="auto"/>
            <w:vAlign w:val="center"/>
            <w:hideMark/>
          </w:tcPr>
          <w:p w14:paraId="7D39F13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32E8A77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10</w:t>
            </w:r>
          </w:p>
        </w:tc>
        <w:tc>
          <w:tcPr>
            <w:tcW w:w="932" w:type="dxa"/>
            <w:tcBorders>
              <w:top w:val="nil"/>
              <w:left w:val="nil"/>
              <w:bottom w:val="single" w:sz="8" w:space="0" w:color="auto"/>
              <w:right w:val="single" w:sz="8" w:space="0" w:color="auto"/>
            </w:tcBorders>
            <w:shd w:val="clear" w:color="auto" w:fill="auto"/>
            <w:noWrap/>
            <w:vAlign w:val="center"/>
            <w:hideMark/>
          </w:tcPr>
          <w:p w14:paraId="226D9F9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w:t>
            </w:r>
          </w:p>
        </w:tc>
        <w:tc>
          <w:tcPr>
            <w:tcW w:w="945" w:type="dxa"/>
            <w:tcBorders>
              <w:top w:val="nil"/>
              <w:left w:val="nil"/>
              <w:bottom w:val="single" w:sz="8" w:space="0" w:color="auto"/>
              <w:right w:val="single" w:sz="8" w:space="0" w:color="auto"/>
            </w:tcBorders>
            <w:shd w:val="clear" w:color="auto" w:fill="auto"/>
            <w:noWrap/>
            <w:vAlign w:val="center"/>
            <w:hideMark/>
          </w:tcPr>
          <w:p w14:paraId="6290BE3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1,85 €</w:t>
            </w:r>
          </w:p>
        </w:tc>
        <w:tc>
          <w:tcPr>
            <w:tcW w:w="1788" w:type="dxa"/>
            <w:tcBorders>
              <w:top w:val="nil"/>
              <w:left w:val="nil"/>
              <w:bottom w:val="single" w:sz="8" w:space="0" w:color="auto"/>
              <w:right w:val="single" w:sz="8" w:space="0" w:color="auto"/>
            </w:tcBorders>
            <w:shd w:val="clear" w:color="auto" w:fill="auto"/>
            <w:noWrap/>
            <w:vAlign w:val="center"/>
            <w:hideMark/>
          </w:tcPr>
          <w:p w14:paraId="65DD698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18,50 €</w:t>
            </w:r>
          </w:p>
        </w:tc>
        <w:tc>
          <w:tcPr>
            <w:tcW w:w="775" w:type="dxa"/>
            <w:tcBorders>
              <w:top w:val="nil"/>
              <w:left w:val="nil"/>
              <w:bottom w:val="single" w:sz="8" w:space="0" w:color="auto"/>
              <w:right w:val="single" w:sz="8" w:space="0" w:color="auto"/>
            </w:tcBorders>
            <w:shd w:val="clear" w:color="auto" w:fill="auto"/>
            <w:noWrap/>
            <w:vAlign w:val="center"/>
            <w:hideMark/>
          </w:tcPr>
          <w:p w14:paraId="7A26CA1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D24CBD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19,61 €</w:t>
            </w:r>
          </w:p>
        </w:tc>
        <w:tc>
          <w:tcPr>
            <w:tcW w:w="236" w:type="dxa"/>
            <w:vAlign w:val="center"/>
            <w:hideMark/>
          </w:tcPr>
          <w:p w14:paraId="47AC18E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F052BB6" w14:textId="77777777" w:rsidTr="00814626">
        <w:trPr>
          <w:trHeight w:val="85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DCD616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56</w:t>
            </w:r>
          </w:p>
        </w:tc>
        <w:tc>
          <w:tcPr>
            <w:tcW w:w="1530" w:type="dxa"/>
            <w:tcBorders>
              <w:top w:val="nil"/>
              <w:left w:val="nil"/>
              <w:bottom w:val="single" w:sz="8" w:space="0" w:color="auto"/>
              <w:right w:val="single" w:sz="8" w:space="0" w:color="auto"/>
            </w:tcBorders>
            <w:shd w:val="clear" w:color="auto" w:fill="auto"/>
            <w:vAlign w:val="center"/>
            <w:hideMark/>
          </w:tcPr>
          <w:p w14:paraId="2B1EEE55"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οφθαλμική αλοιφή με αντιφλεγμονώδη δράση τύπου tobradex</w:t>
            </w:r>
          </w:p>
        </w:tc>
        <w:tc>
          <w:tcPr>
            <w:tcW w:w="1151" w:type="dxa"/>
            <w:tcBorders>
              <w:top w:val="nil"/>
              <w:left w:val="nil"/>
              <w:bottom w:val="single" w:sz="8" w:space="0" w:color="auto"/>
              <w:right w:val="single" w:sz="8" w:space="0" w:color="auto"/>
            </w:tcBorders>
            <w:shd w:val="clear" w:color="auto" w:fill="auto"/>
            <w:noWrap/>
            <w:vAlign w:val="center"/>
            <w:hideMark/>
          </w:tcPr>
          <w:p w14:paraId="5CAA100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cream</w:t>
            </w:r>
          </w:p>
        </w:tc>
        <w:tc>
          <w:tcPr>
            <w:tcW w:w="1066" w:type="dxa"/>
            <w:tcBorders>
              <w:top w:val="nil"/>
              <w:left w:val="nil"/>
              <w:bottom w:val="single" w:sz="8" w:space="0" w:color="auto"/>
              <w:right w:val="single" w:sz="8" w:space="0" w:color="auto"/>
            </w:tcBorders>
            <w:shd w:val="clear" w:color="auto" w:fill="auto"/>
            <w:vAlign w:val="center"/>
            <w:hideMark/>
          </w:tcPr>
          <w:p w14:paraId="03353AD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C1E948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2C35041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8EBD42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3,47 €</w:t>
            </w:r>
          </w:p>
        </w:tc>
        <w:tc>
          <w:tcPr>
            <w:tcW w:w="1788" w:type="dxa"/>
            <w:tcBorders>
              <w:top w:val="nil"/>
              <w:left w:val="nil"/>
              <w:bottom w:val="single" w:sz="8" w:space="0" w:color="auto"/>
              <w:right w:val="single" w:sz="8" w:space="0" w:color="auto"/>
            </w:tcBorders>
            <w:shd w:val="clear" w:color="auto" w:fill="auto"/>
            <w:noWrap/>
            <w:vAlign w:val="center"/>
            <w:hideMark/>
          </w:tcPr>
          <w:p w14:paraId="5A36D38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13,88 €</w:t>
            </w:r>
          </w:p>
        </w:tc>
        <w:tc>
          <w:tcPr>
            <w:tcW w:w="775" w:type="dxa"/>
            <w:tcBorders>
              <w:top w:val="nil"/>
              <w:left w:val="nil"/>
              <w:bottom w:val="single" w:sz="8" w:space="0" w:color="auto"/>
              <w:right w:val="single" w:sz="8" w:space="0" w:color="auto"/>
            </w:tcBorders>
            <w:shd w:val="clear" w:color="auto" w:fill="auto"/>
            <w:noWrap/>
            <w:vAlign w:val="center"/>
            <w:hideMark/>
          </w:tcPr>
          <w:p w14:paraId="045DC97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D05E75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14,71 €</w:t>
            </w:r>
          </w:p>
        </w:tc>
        <w:tc>
          <w:tcPr>
            <w:tcW w:w="236" w:type="dxa"/>
            <w:vAlign w:val="center"/>
            <w:hideMark/>
          </w:tcPr>
          <w:p w14:paraId="0689C988"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017BB6FC" w14:textId="77777777" w:rsidTr="00814626">
        <w:trPr>
          <w:trHeight w:val="132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46AE5F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57</w:t>
            </w:r>
          </w:p>
        </w:tc>
        <w:tc>
          <w:tcPr>
            <w:tcW w:w="1530" w:type="dxa"/>
            <w:tcBorders>
              <w:top w:val="nil"/>
              <w:left w:val="nil"/>
              <w:bottom w:val="single" w:sz="8" w:space="0" w:color="auto"/>
              <w:right w:val="single" w:sz="8" w:space="0" w:color="auto"/>
            </w:tcBorders>
            <w:shd w:val="clear" w:color="auto" w:fill="auto"/>
            <w:vAlign w:val="center"/>
            <w:hideMark/>
          </w:tcPr>
          <w:p w14:paraId="04062B4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Οφθαλμικό διάλυμα -σταγόνες υπρομελλόζης τύπου VIDILAC EY.DRO.SOL 0,32% FLX10ML</w:t>
            </w:r>
          </w:p>
        </w:tc>
        <w:tc>
          <w:tcPr>
            <w:tcW w:w="1151" w:type="dxa"/>
            <w:tcBorders>
              <w:top w:val="nil"/>
              <w:left w:val="nil"/>
              <w:bottom w:val="single" w:sz="8" w:space="0" w:color="auto"/>
              <w:right w:val="single" w:sz="8" w:space="0" w:color="auto"/>
            </w:tcBorders>
            <w:shd w:val="clear" w:color="auto" w:fill="auto"/>
            <w:noWrap/>
            <w:vAlign w:val="center"/>
            <w:hideMark/>
          </w:tcPr>
          <w:p w14:paraId="7BB7DD4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coll</w:t>
            </w:r>
          </w:p>
        </w:tc>
        <w:tc>
          <w:tcPr>
            <w:tcW w:w="1066" w:type="dxa"/>
            <w:tcBorders>
              <w:top w:val="nil"/>
              <w:left w:val="nil"/>
              <w:bottom w:val="single" w:sz="8" w:space="0" w:color="auto"/>
              <w:right w:val="single" w:sz="8" w:space="0" w:color="auto"/>
            </w:tcBorders>
            <w:shd w:val="clear" w:color="auto" w:fill="auto"/>
            <w:vAlign w:val="center"/>
            <w:hideMark/>
          </w:tcPr>
          <w:p w14:paraId="57B0980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CC5170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2011B3F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6231388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4,20 €</w:t>
            </w:r>
          </w:p>
        </w:tc>
        <w:tc>
          <w:tcPr>
            <w:tcW w:w="1788" w:type="dxa"/>
            <w:tcBorders>
              <w:top w:val="nil"/>
              <w:left w:val="nil"/>
              <w:bottom w:val="single" w:sz="8" w:space="0" w:color="auto"/>
              <w:right w:val="single" w:sz="8" w:space="0" w:color="auto"/>
            </w:tcBorders>
            <w:shd w:val="clear" w:color="auto" w:fill="auto"/>
            <w:noWrap/>
            <w:vAlign w:val="center"/>
            <w:hideMark/>
          </w:tcPr>
          <w:p w14:paraId="1552AFA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25,20 €</w:t>
            </w:r>
          </w:p>
        </w:tc>
        <w:tc>
          <w:tcPr>
            <w:tcW w:w="775" w:type="dxa"/>
            <w:tcBorders>
              <w:top w:val="nil"/>
              <w:left w:val="nil"/>
              <w:bottom w:val="single" w:sz="8" w:space="0" w:color="auto"/>
              <w:right w:val="single" w:sz="8" w:space="0" w:color="auto"/>
            </w:tcBorders>
            <w:shd w:val="clear" w:color="auto" w:fill="auto"/>
            <w:noWrap/>
            <w:vAlign w:val="center"/>
            <w:hideMark/>
          </w:tcPr>
          <w:p w14:paraId="2029188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39F70E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26,71 €</w:t>
            </w:r>
          </w:p>
        </w:tc>
        <w:tc>
          <w:tcPr>
            <w:tcW w:w="236" w:type="dxa"/>
            <w:vAlign w:val="center"/>
            <w:hideMark/>
          </w:tcPr>
          <w:p w14:paraId="76BB10AD"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FCF1DD9" w14:textId="77777777" w:rsidTr="00814626">
        <w:trPr>
          <w:trHeight w:val="138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227980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58</w:t>
            </w:r>
          </w:p>
        </w:tc>
        <w:tc>
          <w:tcPr>
            <w:tcW w:w="1530" w:type="dxa"/>
            <w:tcBorders>
              <w:top w:val="nil"/>
              <w:left w:val="nil"/>
              <w:bottom w:val="single" w:sz="8" w:space="0" w:color="auto"/>
              <w:right w:val="single" w:sz="8" w:space="0" w:color="auto"/>
            </w:tcBorders>
            <w:shd w:val="clear" w:color="auto" w:fill="auto"/>
            <w:hideMark/>
          </w:tcPr>
          <w:p w14:paraId="43FFD3AE" w14:textId="77777777" w:rsidR="00312FA6" w:rsidRPr="00312FA6" w:rsidRDefault="00312FA6" w:rsidP="00312FA6">
            <w:pPr>
              <w:spacing w:after="24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Οφθαλμικές σταγόνες -διάλυμα συμπαθητικού φαρμάκου για μυδρίαση τύπου PHENYLEPHRINE 5%</w:t>
            </w:r>
          </w:p>
        </w:tc>
        <w:tc>
          <w:tcPr>
            <w:tcW w:w="1151" w:type="dxa"/>
            <w:tcBorders>
              <w:top w:val="nil"/>
              <w:left w:val="nil"/>
              <w:bottom w:val="single" w:sz="8" w:space="0" w:color="auto"/>
              <w:right w:val="single" w:sz="8" w:space="0" w:color="auto"/>
            </w:tcBorders>
            <w:shd w:val="clear" w:color="auto" w:fill="auto"/>
            <w:noWrap/>
            <w:vAlign w:val="center"/>
            <w:hideMark/>
          </w:tcPr>
          <w:p w14:paraId="486893B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drops eyes</w:t>
            </w:r>
          </w:p>
        </w:tc>
        <w:tc>
          <w:tcPr>
            <w:tcW w:w="1066" w:type="dxa"/>
            <w:tcBorders>
              <w:top w:val="nil"/>
              <w:left w:val="nil"/>
              <w:bottom w:val="single" w:sz="8" w:space="0" w:color="auto"/>
              <w:right w:val="single" w:sz="8" w:space="0" w:color="auto"/>
            </w:tcBorders>
            <w:shd w:val="clear" w:color="auto" w:fill="auto"/>
            <w:vAlign w:val="center"/>
            <w:hideMark/>
          </w:tcPr>
          <w:p w14:paraId="6EF7820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8437F3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10</w:t>
            </w:r>
          </w:p>
        </w:tc>
        <w:tc>
          <w:tcPr>
            <w:tcW w:w="932" w:type="dxa"/>
            <w:tcBorders>
              <w:top w:val="nil"/>
              <w:left w:val="nil"/>
              <w:bottom w:val="single" w:sz="8" w:space="0" w:color="auto"/>
              <w:right w:val="single" w:sz="8" w:space="0" w:color="auto"/>
            </w:tcBorders>
            <w:shd w:val="clear" w:color="auto" w:fill="auto"/>
            <w:noWrap/>
            <w:vAlign w:val="center"/>
            <w:hideMark/>
          </w:tcPr>
          <w:p w14:paraId="4074177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w:t>
            </w:r>
          </w:p>
        </w:tc>
        <w:tc>
          <w:tcPr>
            <w:tcW w:w="945" w:type="dxa"/>
            <w:tcBorders>
              <w:top w:val="nil"/>
              <w:left w:val="nil"/>
              <w:bottom w:val="single" w:sz="8" w:space="0" w:color="auto"/>
              <w:right w:val="single" w:sz="8" w:space="0" w:color="auto"/>
            </w:tcBorders>
            <w:shd w:val="clear" w:color="auto" w:fill="auto"/>
            <w:noWrap/>
            <w:vAlign w:val="center"/>
            <w:hideMark/>
          </w:tcPr>
          <w:p w14:paraId="40B4990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2,45 €</w:t>
            </w:r>
          </w:p>
        </w:tc>
        <w:tc>
          <w:tcPr>
            <w:tcW w:w="1788" w:type="dxa"/>
            <w:tcBorders>
              <w:top w:val="nil"/>
              <w:left w:val="nil"/>
              <w:bottom w:val="single" w:sz="8" w:space="0" w:color="auto"/>
              <w:right w:val="single" w:sz="8" w:space="0" w:color="auto"/>
            </w:tcBorders>
            <w:shd w:val="clear" w:color="auto" w:fill="auto"/>
            <w:noWrap/>
            <w:vAlign w:val="center"/>
            <w:hideMark/>
          </w:tcPr>
          <w:p w14:paraId="6B5E895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24,50 €</w:t>
            </w:r>
          </w:p>
        </w:tc>
        <w:tc>
          <w:tcPr>
            <w:tcW w:w="775" w:type="dxa"/>
            <w:tcBorders>
              <w:top w:val="nil"/>
              <w:left w:val="nil"/>
              <w:bottom w:val="single" w:sz="8" w:space="0" w:color="auto"/>
              <w:right w:val="single" w:sz="8" w:space="0" w:color="auto"/>
            </w:tcBorders>
            <w:shd w:val="clear" w:color="auto" w:fill="auto"/>
            <w:noWrap/>
            <w:vAlign w:val="center"/>
            <w:hideMark/>
          </w:tcPr>
          <w:p w14:paraId="24C891F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D95BBF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25,97 €</w:t>
            </w:r>
          </w:p>
        </w:tc>
        <w:tc>
          <w:tcPr>
            <w:tcW w:w="236" w:type="dxa"/>
            <w:vAlign w:val="center"/>
            <w:hideMark/>
          </w:tcPr>
          <w:p w14:paraId="34594594"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A021829"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7B8FAE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lastRenderedPageBreak/>
              <w:t>59</w:t>
            </w:r>
          </w:p>
        </w:tc>
        <w:tc>
          <w:tcPr>
            <w:tcW w:w="1530" w:type="dxa"/>
            <w:tcBorders>
              <w:top w:val="nil"/>
              <w:left w:val="nil"/>
              <w:bottom w:val="single" w:sz="8" w:space="0" w:color="auto"/>
              <w:right w:val="single" w:sz="8" w:space="0" w:color="auto"/>
            </w:tcBorders>
            <w:shd w:val="clear" w:color="auto" w:fill="auto"/>
            <w:vAlign w:val="center"/>
            <w:hideMark/>
          </w:tcPr>
          <w:p w14:paraId="7E7F41E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καρβομερη τύπου dacrio gel monodose o,3%</w:t>
            </w:r>
          </w:p>
        </w:tc>
        <w:tc>
          <w:tcPr>
            <w:tcW w:w="1151" w:type="dxa"/>
            <w:tcBorders>
              <w:top w:val="nil"/>
              <w:left w:val="nil"/>
              <w:bottom w:val="single" w:sz="8" w:space="0" w:color="auto"/>
              <w:right w:val="single" w:sz="8" w:space="0" w:color="auto"/>
            </w:tcBorders>
            <w:shd w:val="clear" w:color="auto" w:fill="auto"/>
            <w:noWrap/>
            <w:vAlign w:val="center"/>
            <w:hideMark/>
          </w:tcPr>
          <w:p w14:paraId="7310BCD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6428A63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67D9BC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1BCD9DD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3A2D5A0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2,54 €</w:t>
            </w:r>
          </w:p>
        </w:tc>
        <w:tc>
          <w:tcPr>
            <w:tcW w:w="1788" w:type="dxa"/>
            <w:tcBorders>
              <w:top w:val="nil"/>
              <w:left w:val="nil"/>
              <w:bottom w:val="single" w:sz="8" w:space="0" w:color="auto"/>
              <w:right w:val="single" w:sz="8" w:space="0" w:color="auto"/>
            </w:tcBorders>
            <w:shd w:val="clear" w:color="auto" w:fill="auto"/>
            <w:noWrap/>
            <w:vAlign w:val="center"/>
            <w:hideMark/>
          </w:tcPr>
          <w:p w14:paraId="78E3DAB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15,24 €</w:t>
            </w:r>
          </w:p>
        </w:tc>
        <w:tc>
          <w:tcPr>
            <w:tcW w:w="775" w:type="dxa"/>
            <w:tcBorders>
              <w:top w:val="nil"/>
              <w:left w:val="nil"/>
              <w:bottom w:val="single" w:sz="8" w:space="0" w:color="auto"/>
              <w:right w:val="single" w:sz="8" w:space="0" w:color="auto"/>
            </w:tcBorders>
            <w:shd w:val="clear" w:color="auto" w:fill="auto"/>
            <w:noWrap/>
            <w:vAlign w:val="center"/>
            <w:hideMark/>
          </w:tcPr>
          <w:p w14:paraId="5849A6D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C919D2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16,15 €</w:t>
            </w:r>
          </w:p>
        </w:tc>
        <w:tc>
          <w:tcPr>
            <w:tcW w:w="236" w:type="dxa"/>
            <w:vAlign w:val="center"/>
            <w:hideMark/>
          </w:tcPr>
          <w:p w14:paraId="1945E8D6"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FC9ECE4"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D659C2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w:t>
            </w:r>
          </w:p>
        </w:tc>
        <w:tc>
          <w:tcPr>
            <w:tcW w:w="1530" w:type="dxa"/>
            <w:tcBorders>
              <w:top w:val="nil"/>
              <w:left w:val="nil"/>
              <w:bottom w:val="single" w:sz="8" w:space="0" w:color="auto"/>
              <w:right w:val="single" w:sz="8" w:space="0" w:color="auto"/>
            </w:tcBorders>
            <w:shd w:val="clear" w:color="auto" w:fill="auto"/>
            <w:vAlign w:val="center"/>
            <w:hideMark/>
          </w:tcPr>
          <w:p w14:paraId="2E23A9E1"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εσομεπραζόλη τύπου nexium 20 mgx28</w:t>
            </w:r>
          </w:p>
        </w:tc>
        <w:tc>
          <w:tcPr>
            <w:tcW w:w="1151" w:type="dxa"/>
            <w:tcBorders>
              <w:top w:val="nil"/>
              <w:left w:val="nil"/>
              <w:bottom w:val="single" w:sz="8" w:space="0" w:color="auto"/>
              <w:right w:val="single" w:sz="8" w:space="0" w:color="auto"/>
            </w:tcBorders>
            <w:shd w:val="clear" w:color="auto" w:fill="auto"/>
            <w:noWrap/>
            <w:vAlign w:val="center"/>
            <w:hideMark/>
          </w:tcPr>
          <w:p w14:paraId="2938FB4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0A0D754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41597A3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20B1694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512029C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8,09 €</w:t>
            </w:r>
          </w:p>
        </w:tc>
        <w:tc>
          <w:tcPr>
            <w:tcW w:w="1788" w:type="dxa"/>
            <w:tcBorders>
              <w:top w:val="nil"/>
              <w:left w:val="nil"/>
              <w:bottom w:val="single" w:sz="8" w:space="0" w:color="auto"/>
              <w:right w:val="single" w:sz="8" w:space="0" w:color="auto"/>
            </w:tcBorders>
            <w:shd w:val="clear" w:color="auto" w:fill="auto"/>
            <w:noWrap/>
            <w:vAlign w:val="center"/>
            <w:hideMark/>
          </w:tcPr>
          <w:p w14:paraId="59EF632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32,36 €</w:t>
            </w:r>
          </w:p>
        </w:tc>
        <w:tc>
          <w:tcPr>
            <w:tcW w:w="775" w:type="dxa"/>
            <w:tcBorders>
              <w:top w:val="nil"/>
              <w:left w:val="nil"/>
              <w:bottom w:val="single" w:sz="8" w:space="0" w:color="auto"/>
              <w:right w:val="single" w:sz="8" w:space="0" w:color="auto"/>
            </w:tcBorders>
            <w:shd w:val="clear" w:color="auto" w:fill="auto"/>
            <w:noWrap/>
            <w:vAlign w:val="center"/>
            <w:hideMark/>
          </w:tcPr>
          <w:p w14:paraId="4FBAA66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68FA1B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34,30 €</w:t>
            </w:r>
          </w:p>
        </w:tc>
        <w:tc>
          <w:tcPr>
            <w:tcW w:w="236" w:type="dxa"/>
            <w:vAlign w:val="center"/>
            <w:hideMark/>
          </w:tcPr>
          <w:p w14:paraId="0F3B44C5"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2EA1DD2"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3091D0E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61</w:t>
            </w:r>
          </w:p>
        </w:tc>
        <w:tc>
          <w:tcPr>
            <w:tcW w:w="1530" w:type="dxa"/>
            <w:tcBorders>
              <w:top w:val="nil"/>
              <w:left w:val="nil"/>
              <w:bottom w:val="single" w:sz="8" w:space="0" w:color="auto"/>
              <w:right w:val="single" w:sz="8" w:space="0" w:color="auto"/>
            </w:tcBorders>
            <w:shd w:val="clear" w:color="auto" w:fill="auto"/>
            <w:vAlign w:val="center"/>
            <w:hideMark/>
          </w:tcPr>
          <w:p w14:paraId="6508F5B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ναφαζολίνη τύπου septobone 0,1%+1% flx 10 ml</w:t>
            </w:r>
          </w:p>
        </w:tc>
        <w:tc>
          <w:tcPr>
            <w:tcW w:w="1151" w:type="dxa"/>
            <w:tcBorders>
              <w:top w:val="nil"/>
              <w:left w:val="nil"/>
              <w:bottom w:val="single" w:sz="8" w:space="0" w:color="auto"/>
              <w:right w:val="single" w:sz="8" w:space="0" w:color="auto"/>
            </w:tcBorders>
            <w:shd w:val="clear" w:color="auto" w:fill="auto"/>
            <w:noWrap/>
            <w:vAlign w:val="center"/>
            <w:hideMark/>
          </w:tcPr>
          <w:p w14:paraId="23C7D46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w:t>
            </w:r>
          </w:p>
        </w:tc>
        <w:tc>
          <w:tcPr>
            <w:tcW w:w="1066" w:type="dxa"/>
            <w:tcBorders>
              <w:top w:val="nil"/>
              <w:left w:val="nil"/>
              <w:bottom w:val="single" w:sz="8" w:space="0" w:color="auto"/>
              <w:right w:val="single" w:sz="8" w:space="0" w:color="auto"/>
            </w:tcBorders>
            <w:shd w:val="clear" w:color="auto" w:fill="auto"/>
            <w:vAlign w:val="center"/>
            <w:hideMark/>
          </w:tcPr>
          <w:p w14:paraId="442C92F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D0DF65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1BB19E0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0807AA8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3,51 €</w:t>
            </w:r>
          </w:p>
        </w:tc>
        <w:tc>
          <w:tcPr>
            <w:tcW w:w="1788" w:type="dxa"/>
            <w:tcBorders>
              <w:top w:val="nil"/>
              <w:left w:val="nil"/>
              <w:bottom w:val="single" w:sz="8" w:space="0" w:color="auto"/>
              <w:right w:val="single" w:sz="8" w:space="0" w:color="auto"/>
            </w:tcBorders>
            <w:shd w:val="clear" w:color="auto" w:fill="auto"/>
            <w:noWrap/>
            <w:vAlign w:val="center"/>
            <w:hideMark/>
          </w:tcPr>
          <w:p w14:paraId="2926349E"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21,06 €</w:t>
            </w:r>
          </w:p>
        </w:tc>
        <w:tc>
          <w:tcPr>
            <w:tcW w:w="775" w:type="dxa"/>
            <w:tcBorders>
              <w:top w:val="nil"/>
              <w:left w:val="nil"/>
              <w:bottom w:val="single" w:sz="8" w:space="0" w:color="auto"/>
              <w:right w:val="single" w:sz="8" w:space="0" w:color="auto"/>
            </w:tcBorders>
            <w:shd w:val="clear" w:color="auto" w:fill="auto"/>
            <w:noWrap/>
            <w:vAlign w:val="center"/>
            <w:hideMark/>
          </w:tcPr>
          <w:p w14:paraId="39BD6BF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2E4938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22,32 €</w:t>
            </w:r>
          </w:p>
        </w:tc>
        <w:tc>
          <w:tcPr>
            <w:tcW w:w="236" w:type="dxa"/>
            <w:vAlign w:val="center"/>
            <w:hideMark/>
          </w:tcPr>
          <w:p w14:paraId="05FCEBA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61F01CC"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A86D02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62</w:t>
            </w:r>
          </w:p>
        </w:tc>
        <w:tc>
          <w:tcPr>
            <w:tcW w:w="1530" w:type="dxa"/>
            <w:tcBorders>
              <w:top w:val="nil"/>
              <w:left w:val="nil"/>
              <w:bottom w:val="single" w:sz="8" w:space="0" w:color="auto"/>
              <w:right w:val="single" w:sz="8" w:space="0" w:color="auto"/>
            </w:tcBorders>
            <w:shd w:val="clear" w:color="auto" w:fill="auto"/>
            <w:vAlign w:val="center"/>
            <w:hideMark/>
          </w:tcPr>
          <w:p w14:paraId="20EDA58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παρακεταμόλη  τύπου depon max</w:t>
            </w:r>
          </w:p>
        </w:tc>
        <w:tc>
          <w:tcPr>
            <w:tcW w:w="1151" w:type="dxa"/>
            <w:tcBorders>
              <w:top w:val="nil"/>
              <w:left w:val="nil"/>
              <w:bottom w:val="single" w:sz="8" w:space="0" w:color="auto"/>
              <w:right w:val="single" w:sz="8" w:space="0" w:color="auto"/>
            </w:tcBorders>
            <w:shd w:val="clear" w:color="auto" w:fill="auto"/>
            <w:noWrap/>
            <w:vAlign w:val="center"/>
            <w:hideMark/>
          </w:tcPr>
          <w:p w14:paraId="57F492B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5CAE8DA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F7CA7C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5C3CE63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2758A7E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2,12 €</w:t>
            </w:r>
          </w:p>
        </w:tc>
        <w:tc>
          <w:tcPr>
            <w:tcW w:w="1788" w:type="dxa"/>
            <w:tcBorders>
              <w:top w:val="nil"/>
              <w:left w:val="nil"/>
              <w:bottom w:val="single" w:sz="8" w:space="0" w:color="auto"/>
              <w:right w:val="single" w:sz="8" w:space="0" w:color="auto"/>
            </w:tcBorders>
            <w:shd w:val="clear" w:color="auto" w:fill="auto"/>
            <w:noWrap/>
            <w:vAlign w:val="center"/>
            <w:hideMark/>
          </w:tcPr>
          <w:p w14:paraId="0F2EB75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12,72 €</w:t>
            </w:r>
          </w:p>
        </w:tc>
        <w:tc>
          <w:tcPr>
            <w:tcW w:w="775" w:type="dxa"/>
            <w:tcBorders>
              <w:top w:val="nil"/>
              <w:left w:val="nil"/>
              <w:bottom w:val="single" w:sz="8" w:space="0" w:color="auto"/>
              <w:right w:val="single" w:sz="8" w:space="0" w:color="auto"/>
            </w:tcBorders>
            <w:shd w:val="clear" w:color="auto" w:fill="auto"/>
            <w:noWrap/>
            <w:vAlign w:val="center"/>
            <w:hideMark/>
          </w:tcPr>
          <w:p w14:paraId="0E3C5DB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CE34E6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13,48 €</w:t>
            </w:r>
          </w:p>
        </w:tc>
        <w:tc>
          <w:tcPr>
            <w:tcW w:w="236" w:type="dxa"/>
            <w:vAlign w:val="center"/>
            <w:hideMark/>
          </w:tcPr>
          <w:p w14:paraId="7742BB79"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8725DE5"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E94DE3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63</w:t>
            </w:r>
          </w:p>
        </w:tc>
        <w:tc>
          <w:tcPr>
            <w:tcW w:w="1530" w:type="dxa"/>
            <w:tcBorders>
              <w:top w:val="nil"/>
              <w:left w:val="nil"/>
              <w:bottom w:val="single" w:sz="8" w:space="0" w:color="auto"/>
              <w:right w:val="single" w:sz="8" w:space="0" w:color="auto"/>
            </w:tcBorders>
            <w:shd w:val="clear" w:color="auto" w:fill="auto"/>
            <w:vAlign w:val="center"/>
            <w:hideMark/>
          </w:tcPr>
          <w:p w14:paraId="301E3F39"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κωδείνη με παρακεταμόλη τύπου lonarid N</w:t>
            </w:r>
          </w:p>
        </w:tc>
        <w:tc>
          <w:tcPr>
            <w:tcW w:w="1151" w:type="dxa"/>
            <w:tcBorders>
              <w:top w:val="nil"/>
              <w:left w:val="nil"/>
              <w:bottom w:val="single" w:sz="8" w:space="0" w:color="auto"/>
              <w:right w:val="single" w:sz="8" w:space="0" w:color="auto"/>
            </w:tcBorders>
            <w:shd w:val="clear" w:color="auto" w:fill="auto"/>
            <w:noWrap/>
            <w:vAlign w:val="center"/>
            <w:hideMark/>
          </w:tcPr>
          <w:p w14:paraId="136C33C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390AB9A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B81E2A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70E14BC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E25F29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4,81 €</w:t>
            </w:r>
          </w:p>
        </w:tc>
        <w:tc>
          <w:tcPr>
            <w:tcW w:w="1788" w:type="dxa"/>
            <w:tcBorders>
              <w:top w:val="nil"/>
              <w:left w:val="nil"/>
              <w:bottom w:val="single" w:sz="8" w:space="0" w:color="auto"/>
              <w:right w:val="single" w:sz="8" w:space="0" w:color="auto"/>
            </w:tcBorders>
            <w:shd w:val="clear" w:color="auto" w:fill="auto"/>
            <w:noWrap/>
            <w:vAlign w:val="center"/>
            <w:hideMark/>
          </w:tcPr>
          <w:p w14:paraId="60D8026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19,24 €</w:t>
            </w:r>
          </w:p>
        </w:tc>
        <w:tc>
          <w:tcPr>
            <w:tcW w:w="775" w:type="dxa"/>
            <w:tcBorders>
              <w:top w:val="nil"/>
              <w:left w:val="nil"/>
              <w:bottom w:val="single" w:sz="8" w:space="0" w:color="auto"/>
              <w:right w:val="single" w:sz="8" w:space="0" w:color="auto"/>
            </w:tcBorders>
            <w:shd w:val="clear" w:color="auto" w:fill="auto"/>
            <w:noWrap/>
            <w:vAlign w:val="center"/>
            <w:hideMark/>
          </w:tcPr>
          <w:p w14:paraId="59E07C0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402561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20,39 €</w:t>
            </w:r>
          </w:p>
        </w:tc>
        <w:tc>
          <w:tcPr>
            <w:tcW w:w="236" w:type="dxa"/>
            <w:vAlign w:val="center"/>
            <w:hideMark/>
          </w:tcPr>
          <w:p w14:paraId="38AD390C"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E3BFC7D"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689008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64</w:t>
            </w:r>
          </w:p>
        </w:tc>
        <w:tc>
          <w:tcPr>
            <w:tcW w:w="1530" w:type="dxa"/>
            <w:tcBorders>
              <w:top w:val="nil"/>
              <w:left w:val="nil"/>
              <w:bottom w:val="single" w:sz="8" w:space="0" w:color="auto"/>
              <w:right w:val="single" w:sz="8" w:space="0" w:color="auto"/>
            </w:tcBorders>
            <w:shd w:val="clear" w:color="auto" w:fill="auto"/>
            <w:vAlign w:val="center"/>
            <w:hideMark/>
          </w:tcPr>
          <w:p w14:paraId="50E6B2F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οπιοειδές-κωδείνη με παρακεταμόλη τύπου lonalgal (500+30)mg</w:t>
            </w:r>
          </w:p>
        </w:tc>
        <w:tc>
          <w:tcPr>
            <w:tcW w:w="1151" w:type="dxa"/>
            <w:tcBorders>
              <w:top w:val="nil"/>
              <w:left w:val="nil"/>
              <w:bottom w:val="single" w:sz="8" w:space="0" w:color="auto"/>
              <w:right w:val="single" w:sz="8" w:space="0" w:color="auto"/>
            </w:tcBorders>
            <w:shd w:val="clear" w:color="auto" w:fill="auto"/>
            <w:noWrap/>
            <w:vAlign w:val="center"/>
            <w:hideMark/>
          </w:tcPr>
          <w:p w14:paraId="3D6D22E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1EE0919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83F3FD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1D8165C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82AB6D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2,65 €</w:t>
            </w:r>
          </w:p>
        </w:tc>
        <w:tc>
          <w:tcPr>
            <w:tcW w:w="1788" w:type="dxa"/>
            <w:tcBorders>
              <w:top w:val="nil"/>
              <w:left w:val="nil"/>
              <w:bottom w:val="single" w:sz="8" w:space="0" w:color="auto"/>
              <w:right w:val="single" w:sz="8" w:space="0" w:color="auto"/>
            </w:tcBorders>
            <w:shd w:val="clear" w:color="auto" w:fill="auto"/>
            <w:noWrap/>
            <w:vAlign w:val="center"/>
            <w:hideMark/>
          </w:tcPr>
          <w:p w14:paraId="69B4783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10,60 €</w:t>
            </w:r>
          </w:p>
        </w:tc>
        <w:tc>
          <w:tcPr>
            <w:tcW w:w="775" w:type="dxa"/>
            <w:tcBorders>
              <w:top w:val="nil"/>
              <w:left w:val="nil"/>
              <w:bottom w:val="single" w:sz="8" w:space="0" w:color="auto"/>
              <w:right w:val="single" w:sz="8" w:space="0" w:color="auto"/>
            </w:tcBorders>
            <w:shd w:val="clear" w:color="auto" w:fill="auto"/>
            <w:noWrap/>
            <w:vAlign w:val="center"/>
            <w:hideMark/>
          </w:tcPr>
          <w:p w14:paraId="4B74E5B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E9C9FF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11,24 €</w:t>
            </w:r>
          </w:p>
        </w:tc>
        <w:tc>
          <w:tcPr>
            <w:tcW w:w="236" w:type="dxa"/>
            <w:vAlign w:val="center"/>
            <w:hideMark/>
          </w:tcPr>
          <w:p w14:paraId="39B20A25"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0326D18"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E52397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65</w:t>
            </w:r>
          </w:p>
        </w:tc>
        <w:tc>
          <w:tcPr>
            <w:tcW w:w="1530" w:type="dxa"/>
            <w:tcBorders>
              <w:top w:val="nil"/>
              <w:left w:val="nil"/>
              <w:bottom w:val="single" w:sz="8" w:space="0" w:color="auto"/>
              <w:right w:val="single" w:sz="8" w:space="0" w:color="auto"/>
            </w:tcBorders>
            <w:shd w:val="clear" w:color="auto" w:fill="auto"/>
            <w:vAlign w:val="center"/>
            <w:hideMark/>
          </w:tcPr>
          <w:p w14:paraId="1372DC4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φθοριομεθολόνη τύπου  hylopan 1fl</w:t>
            </w:r>
          </w:p>
        </w:tc>
        <w:tc>
          <w:tcPr>
            <w:tcW w:w="1151" w:type="dxa"/>
            <w:tcBorders>
              <w:top w:val="nil"/>
              <w:left w:val="nil"/>
              <w:bottom w:val="single" w:sz="8" w:space="0" w:color="auto"/>
              <w:right w:val="single" w:sz="8" w:space="0" w:color="auto"/>
            </w:tcBorders>
            <w:shd w:val="clear" w:color="auto" w:fill="auto"/>
            <w:noWrap/>
            <w:vAlign w:val="center"/>
            <w:hideMark/>
          </w:tcPr>
          <w:p w14:paraId="387A428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w:t>
            </w:r>
          </w:p>
        </w:tc>
        <w:tc>
          <w:tcPr>
            <w:tcW w:w="1066" w:type="dxa"/>
            <w:tcBorders>
              <w:top w:val="nil"/>
              <w:left w:val="nil"/>
              <w:bottom w:val="single" w:sz="8" w:space="0" w:color="auto"/>
              <w:right w:val="single" w:sz="8" w:space="0" w:color="auto"/>
            </w:tcBorders>
            <w:shd w:val="clear" w:color="auto" w:fill="auto"/>
            <w:vAlign w:val="center"/>
            <w:hideMark/>
          </w:tcPr>
          <w:p w14:paraId="4557E720"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584A908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3F97D6C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3F173F3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11,04 €</w:t>
            </w:r>
          </w:p>
        </w:tc>
        <w:tc>
          <w:tcPr>
            <w:tcW w:w="1788" w:type="dxa"/>
            <w:tcBorders>
              <w:top w:val="nil"/>
              <w:left w:val="nil"/>
              <w:bottom w:val="single" w:sz="8" w:space="0" w:color="auto"/>
              <w:right w:val="single" w:sz="8" w:space="0" w:color="auto"/>
            </w:tcBorders>
            <w:shd w:val="clear" w:color="auto" w:fill="auto"/>
            <w:noWrap/>
            <w:vAlign w:val="center"/>
            <w:hideMark/>
          </w:tcPr>
          <w:p w14:paraId="79E0562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66,24 €</w:t>
            </w:r>
          </w:p>
        </w:tc>
        <w:tc>
          <w:tcPr>
            <w:tcW w:w="775" w:type="dxa"/>
            <w:tcBorders>
              <w:top w:val="nil"/>
              <w:left w:val="nil"/>
              <w:bottom w:val="single" w:sz="8" w:space="0" w:color="auto"/>
              <w:right w:val="single" w:sz="8" w:space="0" w:color="auto"/>
            </w:tcBorders>
            <w:shd w:val="clear" w:color="auto" w:fill="auto"/>
            <w:noWrap/>
            <w:vAlign w:val="center"/>
            <w:hideMark/>
          </w:tcPr>
          <w:p w14:paraId="2E54F83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CC35A1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70,21 €</w:t>
            </w:r>
          </w:p>
        </w:tc>
        <w:tc>
          <w:tcPr>
            <w:tcW w:w="236" w:type="dxa"/>
            <w:vAlign w:val="center"/>
            <w:hideMark/>
          </w:tcPr>
          <w:p w14:paraId="3D639406"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43E77418"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98FED1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66</w:t>
            </w:r>
          </w:p>
        </w:tc>
        <w:tc>
          <w:tcPr>
            <w:tcW w:w="1530" w:type="dxa"/>
            <w:tcBorders>
              <w:top w:val="nil"/>
              <w:left w:val="nil"/>
              <w:bottom w:val="single" w:sz="8" w:space="0" w:color="auto"/>
              <w:right w:val="single" w:sz="8" w:space="0" w:color="auto"/>
            </w:tcBorders>
            <w:shd w:val="clear" w:color="auto" w:fill="auto"/>
            <w:vAlign w:val="center"/>
            <w:hideMark/>
          </w:tcPr>
          <w:p w14:paraId="41865342"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Διουρητικό τύπου Lasix 500mg </w:t>
            </w:r>
          </w:p>
        </w:tc>
        <w:tc>
          <w:tcPr>
            <w:tcW w:w="1151" w:type="dxa"/>
            <w:tcBorders>
              <w:top w:val="nil"/>
              <w:left w:val="nil"/>
              <w:bottom w:val="single" w:sz="8" w:space="0" w:color="auto"/>
              <w:right w:val="single" w:sz="8" w:space="0" w:color="auto"/>
            </w:tcBorders>
            <w:shd w:val="clear" w:color="auto" w:fill="auto"/>
            <w:noWrap/>
            <w:vAlign w:val="center"/>
            <w:hideMark/>
          </w:tcPr>
          <w:p w14:paraId="5934D9A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5B8EAAD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B3DE04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5FD14D7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7B95DA5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4,78 €</w:t>
            </w:r>
          </w:p>
        </w:tc>
        <w:tc>
          <w:tcPr>
            <w:tcW w:w="1788" w:type="dxa"/>
            <w:tcBorders>
              <w:top w:val="nil"/>
              <w:left w:val="nil"/>
              <w:bottom w:val="single" w:sz="8" w:space="0" w:color="auto"/>
              <w:right w:val="single" w:sz="8" w:space="0" w:color="auto"/>
            </w:tcBorders>
            <w:shd w:val="clear" w:color="auto" w:fill="auto"/>
            <w:noWrap/>
            <w:vAlign w:val="center"/>
            <w:hideMark/>
          </w:tcPr>
          <w:p w14:paraId="3EE6556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19,12 €</w:t>
            </w:r>
          </w:p>
        </w:tc>
        <w:tc>
          <w:tcPr>
            <w:tcW w:w="775" w:type="dxa"/>
            <w:tcBorders>
              <w:top w:val="nil"/>
              <w:left w:val="nil"/>
              <w:bottom w:val="single" w:sz="8" w:space="0" w:color="auto"/>
              <w:right w:val="single" w:sz="8" w:space="0" w:color="auto"/>
            </w:tcBorders>
            <w:shd w:val="clear" w:color="auto" w:fill="auto"/>
            <w:noWrap/>
            <w:vAlign w:val="center"/>
            <w:hideMark/>
          </w:tcPr>
          <w:p w14:paraId="256859B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2F46ABE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20,27 €</w:t>
            </w:r>
          </w:p>
        </w:tc>
        <w:tc>
          <w:tcPr>
            <w:tcW w:w="236" w:type="dxa"/>
            <w:vAlign w:val="center"/>
            <w:hideMark/>
          </w:tcPr>
          <w:p w14:paraId="453CADE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73C18C6" w14:textId="77777777" w:rsidTr="00814626">
        <w:trPr>
          <w:trHeight w:val="150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15D910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67</w:t>
            </w:r>
          </w:p>
        </w:tc>
        <w:tc>
          <w:tcPr>
            <w:tcW w:w="1530" w:type="dxa"/>
            <w:tcBorders>
              <w:top w:val="nil"/>
              <w:left w:val="nil"/>
              <w:bottom w:val="single" w:sz="8" w:space="0" w:color="auto"/>
              <w:right w:val="single" w:sz="8" w:space="0" w:color="auto"/>
            </w:tcBorders>
            <w:shd w:val="clear" w:color="auto" w:fill="auto"/>
            <w:vAlign w:val="center"/>
            <w:hideMark/>
          </w:tcPr>
          <w:p w14:paraId="1D910732" w14:textId="77777777" w:rsidR="00312FA6" w:rsidRPr="00312FA6" w:rsidRDefault="00312FA6" w:rsidP="00312FA6">
            <w:pPr>
              <w:spacing w:after="24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Διουρητικό ενδοφλέβιο τύπου LASIX INJ.SOL 20MG/2ML AMP BTx5 AMPx2 ML</w:t>
            </w:r>
          </w:p>
        </w:tc>
        <w:tc>
          <w:tcPr>
            <w:tcW w:w="1151" w:type="dxa"/>
            <w:tcBorders>
              <w:top w:val="nil"/>
              <w:left w:val="nil"/>
              <w:bottom w:val="single" w:sz="8" w:space="0" w:color="auto"/>
              <w:right w:val="single" w:sz="8" w:space="0" w:color="auto"/>
            </w:tcBorders>
            <w:shd w:val="clear" w:color="auto" w:fill="auto"/>
            <w:noWrap/>
            <w:vAlign w:val="center"/>
            <w:hideMark/>
          </w:tcPr>
          <w:p w14:paraId="5FCDBA3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κουτί </w:t>
            </w:r>
          </w:p>
        </w:tc>
        <w:tc>
          <w:tcPr>
            <w:tcW w:w="1066" w:type="dxa"/>
            <w:tcBorders>
              <w:top w:val="nil"/>
              <w:left w:val="nil"/>
              <w:bottom w:val="single" w:sz="8" w:space="0" w:color="auto"/>
              <w:right w:val="single" w:sz="8" w:space="0" w:color="auto"/>
            </w:tcBorders>
            <w:shd w:val="clear" w:color="auto" w:fill="auto"/>
            <w:vAlign w:val="center"/>
            <w:hideMark/>
          </w:tcPr>
          <w:p w14:paraId="726EB56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1C31812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3234046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109940A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1,96 €</w:t>
            </w:r>
          </w:p>
        </w:tc>
        <w:tc>
          <w:tcPr>
            <w:tcW w:w="1788" w:type="dxa"/>
            <w:tcBorders>
              <w:top w:val="nil"/>
              <w:left w:val="nil"/>
              <w:bottom w:val="single" w:sz="8" w:space="0" w:color="auto"/>
              <w:right w:val="single" w:sz="8" w:space="0" w:color="auto"/>
            </w:tcBorders>
            <w:shd w:val="clear" w:color="auto" w:fill="auto"/>
            <w:noWrap/>
            <w:vAlign w:val="center"/>
            <w:hideMark/>
          </w:tcPr>
          <w:p w14:paraId="625215B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7,84 €</w:t>
            </w:r>
          </w:p>
        </w:tc>
        <w:tc>
          <w:tcPr>
            <w:tcW w:w="775" w:type="dxa"/>
            <w:tcBorders>
              <w:top w:val="nil"/>
              <w:left w:val="nil"/>
              <w:bottom w:val="single" w:sz="8" w:space="0" w:color="auto"/>
              <w:right w:val="single" w:sz="8" w:space="0" w:color="auto"/>
            </w:tcBorders>
            <w:shd w:val="clear" w:color="auto" w:fill="auto"/>
            <w:noWrap/>
            <w:vAlign w:val="center"/>
            <w:hideMark/>
          </w:tcPr>
          <w:p w14:paraId="0217FF8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6DB27CB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8,31 €</w:t>
            </w:r>
          </w:p>
        </w:tc>
        <w:tc>
          <w:tcPr>
            <w:tcW w:w="236" w:type="dxa"/>
            <w:vAlign w:val="center"/>
            <w:hideMark/>
          </w:tcPr>
          <w:p w14:paraId="736650F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28F8F5B2"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78F3B1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68</w:t>
            </w:r>
          </w:p>
        </w:tc>
        <w:tc>
          <w:tcPr>
            <w:tcW w:w="1530" w:type="dxa"/>
            <w:tcBorders>
              <w:top w:val="nil"/>
              <w:left w:val="nil"/>
              <w:bottom w:val="single" w:sz="8" w:space="0" w:color="auto"/>
              <w:right w:val="single" w:sz="8" w:space="0" w:color="auto"/>
            </w:tcBorders>
            <w:shd w:val="clear" w:color="auto" w:fill="auto"/>
            <w:vAlign w:val="center"/>
            <w:hideMark/>
          </w:tcPr>
          <w:p w14:paraId="6CDA04E4"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ατροπίνη  τύπου atropine amp1mg/1ml</w:t>
            </w:r>
          </w:p>
        </w:tc>
        <w:tc>
          <w:tcPr>
            <w:tcW w:w="1151" w:type="dxa"/>
            <w:tcBorders>
              <w:top w:val="nil"/>
              <w:left w:val="nil"/>
              <w:bottom w:val="single" w:sz="8" w:space="0" w:color="auto"/>
              <w:right w:val="single" w:sz="8" w:space="0" w:color="auto"/>
            </w:tcBorders>
            <w:shd w:val="clear" w:color="auto" w:fill="auto"/>
            <w:noWrap/>
            <w:vAlign w:val="center"/>
            <w:hideMark/>
          </w:tcPr>
          <w:p w14:paraId="02FA997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amp</w:t>
            </w:r>
          </w:p>
        </w:tc>
        <w:tc>
          <w:tcPr>
            <w:tcW w:w="1066" w:type="dxa"/>
            <w:tcBorders>
              <w:top w:val="nil"/>
              <w:left w:val="nil"/>
              <w:bottom w:val="single" w:sz="8" w:space="0" w:color="auto"/>
              <w:right w:val="single" w:sz="8" w:space="0" w:color="auto"/>
            </w:tcBorders>
            <w:shd w:val="clear" w:color="auto" w:fill="auto"/>
            <w:vAlign w:val="center"/>
            <w:hideMark/>
          </w:tcPr>
          <w:p w14:paraId="62DF113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2A4961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300</w:t>
            </w:r>
          </w:p>
        </w:tc>
        <w:tc>
          <w:tcPr>
            <w:tcW w:w="932" w:type="dxa"/>
            <w:tcBorders>
              <w:top w:val="nil"/>
              <w:left w:val="nil"/>
              <w:bottom w:val="single" w:sz="8" w:space="0" w:color="auto"/>
              <w:right w:val="single" w:sz="8" w:space="0" w:color="auto"/>
            </w:tcBorders>
            <w:shd w:val="clear" w:color="auto" w:fill="auto"/>
            <w:noWrap/>
            <w:vAlign w:val="center"/>
            <w:hideMark/>
          </w:tcPr>
          <w:p w14:paraId="1F1FE8A6"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300</w:t>
            </w:r>
          </w:p>
        </w:tc>
        <w:tc>
          <w:tcPr>
            <w:tcW w:w="945" w:type="dxa"/>
            <w:tcBorders>
              <w:top w:val="nil"/>
              <w:left w:val="nil"/>
              <w:bottom w:val="single" w:sz="8" w:space="0" w:color="auto"/>
              <w:right w:val="single" w:sz="8" w:space="0" w:color="auto"/>
            </w:tcBorders>
            <w:shd w:val="clear" w:color="auto" w:fill="auto"/>
            <w:noWrap/>
            <w:vAlign w:val="center"/>
            <w:hideMark/>
          </w:tcPr>
          <w:p w14:paraId="262CE36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0,92 €</w:t>
            </w:r>
          </w:p>
        </w:tc>
        <w:tc>
          <w:tcPr>
            <w:tcW w:w="1788" w:type="dxa"/>
            <w:tcBorders>
              <w:top w:val="nil"/>
              <w:left w:val="nil"/>
              <w:bottom w:val="single" w:sz="8" w:space="0" w:color="auto"/>
              <w:right w:val="single" w:sz="8" w:space="0" w:color="auto"/>
            </w:tcBorders>
            <w:shd w:val="clear" w:color="auto" w:fill="auto"/>
            <w:noWrap/>
            <w:vAlign w:val="center"/>
            <w:hideMark/>
          </w:tcPr>
          <w:p w14:paraId="231D8C2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276,00 €</w:t>
            </w:r>
          </w:p>
        </w:tc>
        <w:tc>
          <w:tcPr>
            <w:tcW w:w="775" w:type="dxa"/>
            <w:tcBorders>
              <w:top w:val="nil"/>
              <w:left w:val="nil"/>
              <w:bottom w:val="single" w:sz="8" w:space="0" w:color="auto"/>
              <w:right w:val="single" w:sz="8" w:space="0" w:color="auto"/>
            </w:tcBorders>
            <w:shd w:val="clear" w:color="auto" w:fill="auto"/>
            <w:noWrap/>
            <w:vAlign w:val="center"/>
            <w:hideMark/>
          </w:tcPr>
          <w:p w14:paraId="3F95F5C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7701BB2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292,56 €</w:t>
            </w:r>
          </w:p>
        </w:tc>
        <w:tc>
          <w:tcPr>
            <w:tcW w:w="236" w:type="dxa"/>
            <w:vAlign w:val="center"/>
            <w:hideMark/>
          </w:tcPr>
          <w:p w14:paraId="1877049F"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174F8F30" w14:textId="77777777" w:rsidTr="00814626">
        <w:trPr>
          <w:trHeight w:val="51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71F66E66"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69</w:t>
            </w:r>
          </w:p>
        </w:tc>
        <w:tc>
          <w:tcPr>
            <w:tcW w:w="1530" w:type="dxa"/>
            <w:tcBorders>
              <w:top w:val="nil"/>
              <w:left w:val="nil"/>
              <w:bottom w:val="single" w:sz="8" w:space="0" w:color="auto"/>
              <w:right w:val="single" w:sz="8" w:space="0" w:color="auto"/>
            </w:tcBorders>
            <w:shd w:val="clear" w:color="auto" w:fill="auto"/>
            <w:vAlign w:val="center"/>
            <w:hideMark/>
          </w:tcPr>
          <w:p w14:paraId="15F63CDD"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διυδροπυριδίνη τύπου lercadip 10mg tab</w:t>
            </w:r>
          </w:p>
        </w:tc>
        <w:tc>
          <w:tcPr>
            <w:tcW w:w="1151" w:type="dxa"/>
            <w:tcBorders>
              <w:top w:val="nil"/>
              <w:left w:val="nil"/>
              <w:bottom w:val="single" w:sz="8" w:space="0" w:color="auto"/>
              <w:right w:val="single" w:sz="8" w:space="0" w:color="auto"/>
            </w:tcBorders>
            <w:shd w:val="clear" w:color="auto" w:fill="auto"/>
            <w:noWrap/>
            <w:vAlign w:val="center"/>
            <w:hideMark/>
          </w:tcPr>
          <w:p w14:paraId="22899CD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1453951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58A6B4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0A42E5F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437D777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5,90 €</w:t>
            </w:r>
          </w:p>
        </w:tc>
        <w:tc>
          <w:tcPr>
            <w:tcW w:w="1788" w:type="dxa"/>
            <w:tcBorders>
              <w:top w:val="nil"/>
              <w:left w:val="nil"/>
              <w:bottom w:val="single" w:sz="8" w:space="0" w:color="auto"/>
              <w:right w:val="single" w:sz="8" w:space="0" w:color="auto"/>
            </w:tcBorders>
            <w:shd w:val="clear" w:color="auto" w:fill="auto"/>
            <w:noWrap/>
            <w:vAlign w:val="center"/>
            <w:hideMark/>
          </w:tcPr>
          <w:p w14:paraId="3F5D13A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23,60 €</w:t>
            </w:r>
          </w:p>
        </w:tc>
        <w:tc>
          <w:tcPr>
            <w:tcW w:w="775" w:type="dxa"/>
            <w:tcBorders>
              <w:top w:val="nil"/>
              <w:left w:val="nil"/>
              <w:bottom w:val="single" w:sz="8" w:space="0" w:color="auto"/>
              <w:right w:val="single" w:sz="8" w:space="0" w:color="auto"/>
            </w:tcBorders>
            <w:shd w:val="clear" w:color="auto" w:fill="auto"/>
            <w:noWrap/>
            <w:vAlign w:val="center"/>
            <w:hideMark/>
          </w:tcPr>
          <w:p w14:paraId="70C7DE6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EAD3053"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25,02 €</w:t>
            </w:r>
          </w:p>
        </w:tc>
        <w:tc>
          <w:tcPr>
            <w:tcW w:w="236" w:type="dxa"/>
            <w:vAlign w:val="center"/>
            <w:hideMark/>
          </w:tcPr>
          <w:p w14:paraId="1523BE7D"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0B8E34C8" w14:textId="77777777" w:rsidTr="00814626">
        <w:trPr>
          <w:trHeight w:val="58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234ECB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70</w:t>
            </w:r>
          </w:p>
        </w:tc>
        <w:tc>
          <w:tcPr>
            <w:tcW w:w="1530" w:type="dxa"/>
            <w:tcBorders>
              <w:top w:val="nil"/>
              <w:left w:val="nil"/>
              <w:bottom w:val="single" w:sz="8" w:space="0" w:color="auto"/>
              <w:right w:val="single" w:sz="8" w:space="0" w:color="auto"/>
            </w:tcBorders>
            <w:shd w:val="clear" w:color="auto" w:fill="auto"/>
            <w:vAlign w:val="center"/>
            <w:hideMark/>
          </w:tcPr>
          <w:p w14:paraId="236B19B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παρακεταμόλη τύπου apotel 500mg/tab</w:t>
            </w:r>
          </w:p>
        </w:tc>
        <w:tc>
          <w:tcPr>
            <w:tcW w:w="1151" w:type="dxa"/>
            <w:tcBorders>
              <w:top w:val="nil"/>
              <w:left w:val="nil"/>
              <w:bottom w:val="single" w:sz="8" w:space="0" w:color="auto"/>
              <w:right w:val="single" w:sz="8" w:space="0" w:color="auto"/>
            </w:tcBorders>
            <w:shd w:val="clear" w:color="auto" w:fill="auto"/>
            <w:noWrap/>
            <w:vAlign w:val="center"/>
            <w:hideMark/>
          </w:tcPr>
          <w:p w14:paraId="5EC6D33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0CA15B8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25419B5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60F058A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7F84E90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0,79 €</w:t>
            </w:r>
          </w:p>
        </w:tc>
        <w:tc>
          <w:tcPr>
            <w:tcW w:w="1788" w:type="dxa"/>
            <w:tcBorders>
              <w:top w:val="nil"/>
              <w:left w:val="nil"/>
              <w:bottom w:val="single" w:sz="8" w:space="0" w:color="auto"/>
              <w:right w:val="single" w:sz="8" w:space="0" w:color="auto"/>
            </w:tcBorders>
            <w:shd w:val="clear" w:color="auto" w:fill="auto"/>
            <w:noWrap/>
            <w:vAlign w:val="center"/>
            <w:hideMark/>
          </w:tcPr>
          <w:p w14:paraId="28ECE23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3,16 €</w:t>
            </w:r>
          </w:p>
        </w:tc>
        <w:tc>
          <w:tcPr>
            <w:tcW w:w="775" w:type="dxa"/>
            <w:tcBorders>
              <w:top w:val="nil"/>
              <w:left w:val="nil"/>
              <w:bottom w:val="single" w:sz="8" w:space="0" w:color="auto"/>
              <w:right w:val="single" w:sz="8" w:space="0" w:color="auto"/>
            </w:tcBorders>
            <w:shd w:val="clear" w:color="auto" w:fill="auto"/>
            <w:noWrap/>
            <w:vAlign w:val="center"/>
            <w:hideMark/>
          </w:tcPr>
          <w:p w14:paraId="22AF8A8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3627DD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3,35 €</w:t>
            </w:r>
          </w:p>
        </w:tc>
        <w:tc>
          <w:tcPr>
            <w:tcW w:w="236" w:type="dxa"/>
            <w:vAlign w:val="center"/>
            <w:hideMark/>
          </w:tcPr>
          <w:p w14:paraId="3482734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423A2C71" w14:textId="77777777" w:rsidTr="00814626">
        <w:trPr>
          <w:trHeight w:val="106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98B8E08"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71</w:t>
            </w:r>
          </w:p>
        </w:tc>
        <w:tc>
          <w:tcPr>
            <w:tcW w:w="1530" w:type="dxa"/>
            <w:tcBorders>
              <w:top w:val="nil"/>
              <w:left w:val="nil"/>
              <w:bottom w:val="single" w:sz="8" w:space="0" w:color="auto"/>
              <w:right w:val="single" w:sz="8" w:space="0" w:color="auto"/>
            </w:tcBorders>
            <w:shd w:val="clear" w:color="auto" w:fill="auto"/>
            <w:vAlign w:val="center"/>
            <w:hideMark/>
          </w:tcPr>
          <w:p w14:paraId="29D4BDA5"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παρακεταμόλη ενέσιμη τύπου apotel plus inj.sol (600+20)_mg/4ml amp</w:t>
            </w:r>
          </w:p>
        </w:tc>
        <w:tc>
          <w:tcPr>
            <w:tcW w:w="1151" w:type="dxa"/>
            <w:tcBorders>
              <w:top w:val="nil"/>
              <w:left w:val="nil"/>
              <w:bottom w:val="single" w:sz="8" w:space="0" w:color="auto"/>
              <w:right w:val="single" w:sz="8" w:space="0" w:color="auto"/>
            </w:tcBorders>
            <w:shd w:val="clear" w:color="auto" w:fill="auto"/>
            <w:noWrap/>
            <w:vAlign w:val="center"/>
            <w:hideMark/>
          </w:tcPr>
          <w:p w14:paraId="617C3CA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762ED69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7DEB1A1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3F560B2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62F7972F"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3,63 €</w:t>
            </w:r>
          </w:p>
        </w:tc>
        <w:tc>
          <w:tcPr>
            <w:tcW w:w="1788" w:type="dxa"/>
            <w:tcBorders>
              <w:top w:val="nil"/>
              <w:left w:val="nil"/>
              <w:bottom w:val="single" w:sz="8" w:space="0" w:color="auto"/>
              <w:right w:val="single" w:sz="8" w:space="0" w:color="auto"/>
            </w:tcBorders>
            <w:shd w:val="clear" w:color="auto" w:fill="auto"/>
            <w:noWrap/>
            <w:vAlign w:val="center"/>
            <w:hideMark/>
          </w:tcPr>
          <w:p w14:paraId="4F6FDE1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21,78 €</w:t>
            </w:r>
          </w:p>
        </w:tc>
        <w:tc>
          <w:tcPr>
            <w:tcW w:w="775" w:type="dxa"/>
            <w:tcBorders>
              <w:top w:val="nil"/>
              <w:left w:val="nil"/>
              <w:bottom w:val="single" w:sz="8" w:space="0" w:color="auto"/>
              <w:right w:val="single" w:sz="8" w:space="0" w:color="auto"/>
            </w:tcBorders>
            <w:shd w:val="clear" w:color="auto" w:fill="auto"/>
            <w:noWrap/>
            <w:vAlign w:val="center"/>
            <w:hideMark/>
          </w:tcPr>
          <w:p w14:paraId="11A8B19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FB0AF8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23,09 €</w:t>
            </w:r>
          </w:p>
        </w:tc>
        <w:tc>
          <w:tcPr>
            <w:tcW w:w="236" w:type="dxa"/>
            <w:vAlign w:val="center"/>
            <w:hideMark/>
          </w:tcPr>
          <w:p w14:paraId="084B0CE4"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644C8157"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4CC7CBE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72</w:t>
            </w:r>
          </w:p>
        </w:tc>
        <w:tc>
          <w:tcPr>
            <w:tcW w:w="1530" w:type="dxa"/>
            <w:tcBorders>
              <w:top w:val="nil"/>
              <w:left w:val="nil"/>
              <w:bottom w:val="single" w:sz="8" w:space="0" w:color="auto"/>
              <w:right w:val="single" w:sz="8" w:space="0" w:color="auto"/>
            </w:tcBorders>
            <w:shd w:val="clear" w:color="auto" w:fill="auto"/>
            <w:vAlign w:val="center"/>
            <w:hideMark/>
          </w:tcPr>
          <w:p w14:paraId="27E7645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 Μανιδιπίνη-αντιυπερτασικό-τύπου Manyper 10 mg</w:t>
            </w:r>
          </w:p>
        </w:tc>
        <w:tc>
          <w:tcPr>
            <w:tcW w:w="1151" w:type="dxa"/>
            <w:tcBorders>
              <w:top w:val="nil"/>
              <w:left w:val="nil"/>
              <w:bottom w:val="single" w:sz="8" w:space="0" w:color="auto"/>
              <w:right w:val="single" w:sz="8" w:space="0" w:color="auto"/>
            </w:tcBorders>
            <w:shd w:val="clear" w:color="auto" w:fill="auto"/>
            <w:noWrap/>
            <w:vAlign w:val="center"/>
            <w:hideMark/>
          </w:tcPr>
          <w:p w14:paraId="7301599C"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κουτιά</w:t>
            </w:r>
          </w:p>
        </w:tc>
        <w:tc>
          <w:tcPr>
            <w:tcW w:w="1066" w:type="dxa"/>
            <w:tcBorders>
              <w:top w:val="nil"/>
              <w:left w:val="nil"/>
              <w:bottom w:val="single" w:sz="8" w:space="0" w:color="auto"/>
              <w:right w:val="single" w:sz="8" w:space="0" w:color="auto"/>
            </w:tcBorders>
            <w:shd w:val="clear" w:color="auto" w:fill="auto"/>
            <w:vAlign w:val="center"/>
            <w:hideMark/>
          </w:tcPr>
          <w:p w14:paraId="15D7A71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0D32DDA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736EFD0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w:t>
            </w:r>
          </w:p>
        </w:tc>
        <w:tc>
          <w:tcPr>
            <w:tcW w:w="945" w:type="dxa"/>
            <w:tcBorders>
              <w:top w:val="nil"/>
              <w:left w:val="nil"/>
              <w:bottom w:val="single" w:sz="8" w:space="0" w:color="auto"/>
              <w:right w:val="single" w:sz="8" w:space="0" w:color="auto"/>
            </w:tcBorders>
            <w:shd w:val="clear" w:color="auto" w:fill="auto"/>
            <w:noWrap/>
            <w:vAlign w:val="center"/>
            <w:hideMark/>
          </w:tcPr>
          <w:p w14:paraId="03EDE4D1"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6,56 €</w:t>
            </w:r>
          </w:p>
        </w:tc>
        <w:tc>
          <w:tcPr>
            <w:tcW w:w="1788" w:type="dxa"/>
            <w:tcBorders>
              <w:top w:val="nil"/>
              <w:left w:val="nil"/>
              <w:bottom w:val="single" w:sz="8" w:space="0" w:color="auto"/>
              <w:right w:val="single" w:sz="8" w:space="0" w:color="auto"/>
            </w:tcBorders>
            <w:shd w:val="clear" w:color="auto" w:fill="auto"/>
            <w:noWrap/>
            <w:vAlign w:val="center"/>
            <w:hideMark/>
          </w:tcPr>
          <w:p w14:paraId="586FCF5C"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26,24 €</w:t>
            </w:r>
          </w:p>
        </w:tc>
        <w:tc>
          <w:tcPr>
            <w:tcW w:w="775" w:type="dxa"/>
            <w:tcBorders>
              <w:top w:val="nil"/>
              <w:left w:val="nil"/>
              <w:bottom w:val="single" w:sz="8" w:space="0" w:color="auto"/>
              <w:right w:val="single" w:sz="8" w:space="0" w:color="auto"/>
            </w:tcBorders>
            <w:shd w:val="clear" w:color="auto" w:fill="auto"/>
            <w:noWrap/>
            <w:vAlign w:val="center"/>
            <w:hideMark/>
          </w:tcPr>
          <w:p w14:paraId="5472E76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5724DC6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27,81 €</w:t>
            </w:r>
          </w:p>
        </w:tc>
        <w:tc>
          <w:tcPr>
            <w:tcW w:w="236" w:type="dxa"/>
            <w:vAlign w:val="center"/>
            <w:hideMark/>
          </w:tcPr>
          <w:p w14:paraId="3C27F771"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2B654DF" w14:textId="77777777" w:rsidTr="00814626">
        <w:trPr>
          <w:trHeight w:val="43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660AD7E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73</w:t>
            </w:r>
          </w:p>
        </w:tc>
        <w:tc>
          <w:tcPr>
            <w:tcW w:w="1530" w:type="dxa"/>
            <w:tcBorders>
              <w:top w:val="nil"/>
              <w:left w:val="nil"/>
              <w:bottom w:val="single" w:sz="8" w:space="0" w:color="auto"/>
              <w:right w:val="single" w:sz="8" w:space="0" w:color="auto"/>
            </w:tcBorders>
            <w:shd w:val="clear" w:color="auto" w:fill="auto"/>
            <w:vAlign w:val="center"/>
            <w:hideMark/>
          </w:tcPr>
          <w:p w14:paraId="49095E9B"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νιφεδιπίνη τύπου</w:t>
            </w:r>
            <w:r w:rsidRPr="00312FA6">
              <w:rPr>
                <w:rFonts w:ascii="Tahoma" w:eastAsia="Times New Roman" w:hAnsi="Tahoma" w:cs="Tahoma"/>
                <w:color w:val="000000"/>
                <w:sz w:val="16"/>
                <w:szCs w:val="16"/>
                <w:lang w:eastAsia="el-GR"/>
              </w:rPr>
              <w:br/>
              <w:t>Gllopir 20mg</w:t>
            </w:r>
          </w:p>
        </w:tc>
        <w:tc>
          <w:tcPr>
            <w:tcW w:w="1151" w:type="dxa"/>
            <w:tcBorders>
              <w:top w:val="nil"/>
              <w:left w:val="nil"/>
              <w:bottom w:val="single" w:sz="8" w:space="0" w:color="auto"/>
              <w:right w:val="single" w:sz="8" w:space="0" w:color="auto"/>
            </w:tcBorders>
            <w:shd w:val="clear" w:color="auto" w:fill="auto"/>
            <w:noWrap/>
            <w:vAlign w:val="center"/>
            <w:hideMark/>
          </w:tcPr>
          <w:p w14:paraId="077F482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κουτί </w:t>
            </w:r>
          </w:p>
        </w:tc>
        <w:tc>
          <w:tcPr>
            <w:tcW w:w="1066" w:type="dxa"/>
            <w:tcBorders>
              <w:top w:val="nil"/>
              <w:left w:val="nil"/>
              <w:bottom w:val="single" w:sz="8" w:space="0" w:color="auto"/>
              <w:right w:val="single" w:sz="8" w:space="0" w:color="auto"/>
            </w:tcBorders>
            <w:shd w:val="clear" w:color="auto" w:fill="auto"/>
            <w:vAlign w:val="center"/>
            <w:hideMark/>
          </w:tcPr>
          <w:p w14:paraId="39001D4B"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54709C4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2</w:t>
            </w:r>
          </w:p>
        </w:tc>
        <w:tc>
          <w:tcPr>
            <w:tcW w:w="932" w:type="dxa"/>
            <w:tcBorders>
              <w:top w:val="nil"/>
              <w:left w:val="nil"/>
              <w:bottom w:val="single" w:sz="8" w:space="0" w:color="auto"/>
              <w:right w:val="single" w:sz="8" w:space="0" w:color="auto"/>
            </w:tcBorders>
            <w:shd w:val="clear" w:color="auto" w:fill="auto"/>
            <w:noWrap/>
            <w:vAlign w:val="center"/>
            <w:hideMark/>
          </w:tcPr>
          <w:p w14:paraId="7F27A44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w:t>
            </w:r>
          </w:p>
        </w:tc>
        <w:tc>
          <w:tcPr>
            <w:tcW w:w="945" w:type="dxa"/>
            <w:tcBorders>
              <w:top w:val="nil"/>
              <w:left w:val="nil"/>
              <w:bottom w:val="single" w:sz="8" w:space="0" w:color="auto"/>
              <w:right w:val="single" w:sz="8" w:space="0" w:color="auto"/>
            </w:tcBorders>
            <w:shd w:val="clear" w:color="auto" w:fill="auto"/>
            <w:noWrap/>
            <w:vAlign w:val="center"/>
            <w:hideMark/>
          </w:tcPr>
          <w:p w14:paraId="2ED563BA"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2,19 €</w:t>
            </w:r>
          </w:p>
        </w:tc>
        <w:tc>
          <w:tcPr>
            <w:tcW w:w="1788" w:type="dxa"/>
            <w:tcBorders>
              <w:top w:val="nil"/>
              <w:left w:val="nil"/>
              <w:bottom w:val="single" w:sz="8" w:space="0" w:color="auto"/>
              <w:right w:val="single" w:sz="8" w:space="0" w:color="auto"/>
            </w:tcBorders>
            <w:shd w:val="clear" w:color="auto" w:fill="auto"/>
            <w:noWrap/>
            <w:vAlign w:val="center"/>
            <w:hideMark/>
          </w:tcPr>
          <w:p w14:paraId="4B5F91D7"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4,38 €</w:t>
            </w:r>
          </w:p>
        </w:tc>
        <w:tc>
          <w:tcPr>
            <w:tcW w:w="775" w:type="dxa"/>
            <w:tcBorders>
              <w:top w:val="nil"/>
              <w:left w:val="nil"/>
              <w:bottom w:val="single" w:sz="8" w:space="0" w:color="auto"/>
              <w:right w:val="single" w:sz="8" w:space="0" w:color="auto"/>
            </w:tcBorders>
            <w:shd w:val="clear" w:color="auto" w:fill="auto"/>
            <w:noWrap/>
            <w:vAlign w:val="center"/>
            <w:hideMark/>
          </w:tcPr>
          <w:p w14:paraId="2C6AB29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1451D0E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4,64 €</w:t>
            </w:r>
          </w:p>
        </w:tc>
        <w:tc>
          <w:tcPr>
            <w:tcW w:w="236" w:type="dxa"/>
            <w:vAlign w:val="center"/>
            <w:hideMark/>
          </w:tcPr>
          <w:p w14:paraId="21C8E2ED"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6601880" w14:textId="77777777" w:rsidTr="00814626">
        <w:trPr>
          <w:trHeight w:val="450"/>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17E2C063"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74</w:t>
            </w:r>
          </w:p>
        </w:tc>
        <w:tc>
          <w:tcPr>
            <w:tcW w:w="1530" w:type="dxa"/>
            <w:tcBorders>
              <w:top w:val="nil"/>
              <w:left w:val="nil"/>
              <w:bottom w:val="single" w:sz="8" w:space="0" w:color="auto"/>
              <w:right w:val="single" w:sz="8" w:space="0" w:color="auto"/>
            </w:tcBorders>
            <w:shd w:val="clear" w:color="auto" w:fill="auto"/>
            <w:vAlign w:val="center"/>
            <w:hideMark/>
          </w:tcPr>
          <w:p w14:paraId="70FB537A"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εμβόλιο τετάνου</w:t>
            </w:r>
          </w:p>
        </w:tc>
        <w:tc>
          <w:tcPr>
            <w:tcW w:w="1151" w:type="dxa"/>
            <w:tcBorders>
              <w:top w:val="nil"/>
              <w:left w:val="nil"/>
              <w:bottom w:val="single" w:sz="8" w:space="0" w:color="auto"/>
              <w:right w:val="single" w:sz="8" w:space="0" w:color="auto"/>
            </w:tcBorders>
            <w:shd w:val="clear" w:color="auto" w:fill="auto"/>
            <w:noWrap/>
            <w:vAlign w:val="center"/>
            <w:hideMark/>
          </w:tcPr>
          <w:p w14:paraId="74BE7464"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κουτί </w:t>
            </w:r>
          </w:p>
        </w:tc>
        <w:tc>
          <w:tcPr>
            <w:tcW w:w="1066" w:type="dxa"/>
            <w:tcBorders>
              <w:top w:val="nil"/>
              <w:left w:val="nil"/>
              <w:bottom w:val="single" w:sz="8" w:space="0" w:color="auto"/>
              <w:right w:val="single" w:sz="8" w:space="0" w:color="auto"/>
            </w:tcBorders>
            <w:shd w:val="clear" w:color="auto" w:fill="auto"/>
            <w:vAlign w:val="center"/>
            <w:hideMark/>
          </w:tcPr>
          <w:p w14:paraId="498410F2"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A8AEE0D"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6EDB5644"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6F895DF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5,10 €</w:t>
            </w:r>
          </w:p>
        </w:tc>
        <w:tc>
          <w:tcPr>
            <w:tcW w:w="1788" w:type="dxa"/>
            <w:tcBorders>
              <w:top w:val="nil"/>
              <w:left w:val="nil"/>
              <w:bottom w:val="single" w:sz="8" w:space="0" w:color="auto"/>
              <w:right w:val="single" w:sz="8" w:space="0" w:color="auto"/>
            </w:tcBorders>
            <w:shd w:val="clear" w:color="auto" w:fill="auto"/>
            <w:noWrap/>
            <w:vAlign w:val="center"/>
            <w:hideMark/>
          </w:tcPr>
          <w:p w14:paraId="03E6E94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30,60 €</w:t>
            </w:r>
          </w:p>
        </w:tc>
        <w:tc>
          <w:tcPr>
            <w:tcW w:w="775" w:type="dxa"/>
            <w:tcBorders>
              <w:top w:val="nil"/>
              <w:left w:val="nil"/>
              <w:bottom w:val="single" w:sz="8" w:space="0" w:color="auto"/>
              <w:right w:val="single" w:sz="8" w:space="0" w:color="auto"/>
            </w:tcBorders>
            <w:shd w:val="clear" w:color="auto" w:fill="auto"/>
            <w:noWrap/>
            <w:vAlign w:val="center"/>
            <w:hideMark/>
          </w:tcPr>
          <w:p w14:paraId="4C8F4DA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30A4221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32,44 €</w:t>
            </w:r>
          </w:p>
        </w:tc>
        <w:tc>
          <w:tcPr>
            <w:tcW w:w="236" w:type="dxa"/>
            <w:vAlign w:val="center"/>
            <w:hideMark/>
          </w:tcPr>
          <w:p w14:paraId="23BBCACE"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35FE9F9F" w14:textId="77777777" w:rsidTr="00814626">
        <w:trPr>
          <w:trHeight w:val="148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5F98D445"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75</w:t>
            </w:r>
          </w:p>
        </w:tc>
        <w:tc>
          <w:tcPr>
            <w:tcW w:w="1530" w:type="dxa"/>
            <w:tcBorders>
              <w:top w:val="nil"/>
              <w:left w:val="nil"/>
              <w:bottom w:val="single" w:sz="8" w:space="0" w:color="auto"/>
              <w:right w:val="single" w:sz="8" w:space="0" w:color="auto"/>
            </w:tcBorders>
            <w:shd w:val="clear" w:color="auto" w:fill="auto"/>
            <w:vAlign w:val="center"/>
            <w:hideMark/>
          </w:tcPr>
          <w:p w14:paraId="051438F5" w14:textId="77777777" w:rsidR="00312FA6" w:rsidRPr="00312FA6" w:rsidRDefault="00312FA6" w:rsidP="00312FA6">
            <w:pPr>
              <w:spacing w:after="24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οφθαλμικό κολλυριο κυκλοπεντολάτης τύπου CYCLOGYL EY.DRO.SOL 1% FLX15ML</w:t>
            </w:r>
          </w:p>
        </w:tc>
        <w:tc>
          <w:tcPr>
            <w:tcW w:w="1151" w:type="dxa"/>
            <w:tcBorders>
              <w:top w:val="nil"/>
              <w:left w:val="nil"/>
              <w:bottom w:val="single" w:sz="8" w:space="0" w:color="auto"/>
              <w:right w:val="single" w:sz="8" w:space="0" w:color="auto"/>
            </w:tcBorders>
            <w:shd w:val="clear" w:color="auto" w:fill="auto"/>
            <w:noWrap/>
            <w:vAlign w:val="center"/>
            <w:hideMark/>
          </w:tcPr>
          <w:p w14:paraId="73D9B2F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fl</w:t>
            </w:r>
          </w:p>
        </w:tc>
        <w:tc>
          <w:tcPr>
            <w:tcW w:w="1066" w:type="dxa"/>
            <w:tcBorders>
              <w:top w:val="nil"/>
              <w:left w:val="nil"/>
              <w:bottom w:val="single" w:sz="8" w:space="0" w:color="auto"/>
              <w:right w:val="single" w:sz="8" w:space="0" w:color="auto"/>
            </w:tcBorders>
            <w:shd w:val="clear" w:color="auto" w:fill="auto"/>
            <w:vAlign w:val="center"/>
            <w:hideMark/>
          </w:tcPr>
          <w:p w14:paraId="01B3B52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0</w:t>
            </w:r>
          </w:p>
        </w:tc>
        <w:tc>
          <w:tcPr>
            <w:tcW w:w="1174" w:type="dxa"/>
            <w:tcBorders>
              <w:top w:val="nil"/>
              <w:left w:val="nil"/>
              <w:bottom w:val="single" w:sz="8" w:space="0" w:color="auto"/>
              <w:right w:val="single" w:sz="8" w:space="0" w:color="auto"/>
            </w:tcBorders>
            <w:shd w:val="clear" w:color="auto" w:fill="auto"/>
            <w:vAlign w:val="center"/>
            <w:hideMark/>
          </w:tcPr>
          <w:p w14:paraId="66386F27"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932" w:type="dxa"/>
            <w:tcBorders>
              <w:top w:val="nil"/>
              <w:left w:val="nil"/>
              <w:bottom w:val="single" w:sz="8" w:space="0" w:color="auto"/>
              <w:right w:val="single" w:sz="8" w:space="0" w:color="auto"/>
            </w:tcBorders>
            <w:shd w:val="clear" w:color="auto" w:fill="auto"/>
            <w:noWrap/>
            <w:vAlign w:val="center"/>
            <w:hideMark/>
          </w:tcPr>
          <w:p w14:paraId="1E0D25E8"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6</w:t>
            </w:r>
          </w:p>
        </w:tc>
        <w:tc>
          <w:tcPr>
            <w:tcW w:w="945" w:type="dxa"/>
            <w:tcBorders>
              <w:top w:val="nil"/>
              <w:left w:val="nil"/>
              <w:bottom w:val="single" w:sz="8" w:space="0" w:color="auto"/>
              <w:right w:val="single" w:sz="8" w:space="0" w:color="auto"/>
            </w:tcBorders>
            <w:shd w:val="clear" w:color="auto" w:fill="auto"/>
            <w:noWrap/>
            <w:vAlign w:val="center"/>
            <w:hideMark/>
          </w:tcPr>
          <w:p w14:paraId="7973EDA0"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3,41 €</w:t>
            </w:r>
          </w:p>
        </w:tc>
        <w:tc>
          <w:tcPr>
            <w:tcW w:w="1788" w:type="dxa"/>
            <w:tcBorders>
              <w:top w:val="nil"/>
              <w:left w:val="nil"/>
              <w:bottom w:val="single" w:sz="8" w:space="0" w:color="auto"/>
              <w:right w:val="single" w:sz="8" w:space="0" w:color="auto"/>
            </w:tcBorders>
            <w:shd w:val="clear" w:color="auto" w:fill="auto"/>
            <w:noWrap/>
            <w:vAlign w:val="center"/>
            <w:hideMark/>
          </w:tcPr>
          <w:p w14:paraId="6F7003BD"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20,46 €</w:t>
            </w:r>
          </w:p>
        </w:tc>
        <w:tc>
          <w:tcPr>
            <w:tcW w:w="775" w:type="dxa"/>
            <w:tcBorders>
              <w:top w:val="nil"/>
              <w:left w:val="nil"/>
              <w:bottom w:val="single" w:sz="8" w:space="0" w:color="auto"/>
              <w:right w:val="single" w:sz="8" w:space="0" w:color="auto"/>
            </w:tcBorders>
            <w:shd w:val="clear" w:color="auto" w:fill="auto"/>
            <w:noWrap/>
            <w:vAlign w:val="center"/>
            <w:hideMark/>
          </w:tcPr>
          <w:p w14:paraId="374C6A2A"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09919485"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21,69 €</w:t>
            </w:r>
          </w:p>
        </w:tc>
        <w:tc>
          <w:tcPr>
            <w:tcW w:w="236" w:type="dxa"/>
            <w:vAlign w:val="center"/>
            <w:hideMark/>
          </w:tcPr>
          <w:p w14:paraId="30FB5BD4"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7857FEE2" w14:textId="77777777" w:rsidTr="00814626">
        <w:trPr>
          <w:trHeight w:val="64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043E54CE"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76</w:t>
            </w:r>
          </w:p>
        </w:tc>
        <w:tc>
          <w:tcPr>
            <w:tcW w:w="1530" w:type="dxa"/>
            <w:tcBorders>
              <w:top w:val="nil"/>
              <w:left w:val="nil"/>
              <w:bottom w:val="single" w:sz="8" w:space="0" w:color="auto"/>
              <w:right w:val="single" w:sz="8" w:space="0" w:color="auto"/>
            </w:tcBorders>
            <w:shd w:val="clear" w:color="auto" w:fill="auto"/>
            <w:vAlign w:val="center"/>
            <w:hideMark/>
          </w:tcPr>
          <w:p w14:paraId="66482598" w14:textId="77777777" w:rsidR="00312FA6" w:rsidRPr="00312FA6" w:rsidRDefault="00312FA6" w:rsidP="00312FA6">
            <w:pPr>
              <w:spacing w:after="0" w:line="240" w:lineRule="auto"/>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Ιωδιούχο σκεύασμα τύπου *Betadine solution 240ml </w:t>
            </w:r>
          </w:p>
        </w:tc>
        <w:tc>
          <w:tcPr>
            <w:tcW w:w="1151" w:type="dxa"/>
            <w:tcBorders>
              <w:top w:val="nil"/>
              <w:left w:val="nil"/>
              <w:bottom w:val="single" w:sz="8" w:space="0" w:color="auto"/>
              <w:right w:val="single" w:sz="8" w:space="0" w:color="auto"/>
            </w:tcBorders>
            <w:shd w:val="clear" w:color="auto" w:fill="auto"/>
            <w:noWrap/>
            <w:vAlign w:val="center"/>
            <w:hideMark/>
          </w:tcPr>
          <w:p w14:paraId="78D7325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 xml:space="preserve">μπουκάλι </w:t>
            </w:r>
          </w:p>
        </w:tc>
        <w:tc>
          <w:tcPr>
            <w:tcW w:w="1066" w:type="dxa"/>
            <w:tcBorders>
              <w:top w:val="nil"/>
              <w:left w:val="nil"/>
              <w:bottom w:val="single" w:sz="8" w:space="0" w:color="auto"/>
              <w:right w:val="single" w:sz="8" w:space="0" w:color="auto"/>
            </w:tcBorders>
            <w:shd w:val="clear" w:color="auto" w:fill="auto"/>
            <w:noWrap/>
            <w:vAlign w:val="center"/>
            <w:hideMark/>
          </w:tcPr>
          <w:p w14:paraId="72B38361"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w:t>
            </w:r>
          </w:p>
        </w:tc>
        <w:tc>
          <w:tcPr>
            <w:tcW w:w="1174" w:type="dxa"/>
            <w:tcBorders>
              <w:top w:val="nil"/>
              <w:left w:val="nil"/>
              <w:bottom w:val="single" w:sz="8" w:space="0" w:color="auto"/>
              <w:right w:val="single" w:sz="8" w:space="0" w:color="auto"/>
            </w:tcBorders>
            <w:shd w:val="clear" w:color="auto" w:fill="auto"/>
            <w:noWrap/>
            <w:vAlign w:val="center"/>
            <w:hideMark/>
          </w:tcPr>
          <w:p w14:paraId="6BC41499"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4</w:t>
            </w:r>
          </w:p>
        </w:tc>
        <w:tc>
          <w:tcPr>
            <w:tcW w:w="932" w:type="dxa"/>
            <w:tcBorders>
              <w:top w:val="nil"/>
              <w:left w:val="nil"/>
              <w:bottom w:val="single" w:sz="8" w:space="0" w:color="auto"/>
              <w:right w:val="single" w:sz="8" w:space="0" w:color="auto"/>
            </w:tcBorders>
            <w:shd w:val="clear" w:color="auto" w:fill="auto"/>
            <w:noWrap/>
            <w:vAlign w:val="center"/>
            <w:hideMark/>
          </w:tcPr>
          <w:p w14:paraId="5C57353B"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10</w:t>
            </w:r>
          </w:p>
        </w:tc>
        <w:tc>
          <w:tcPr>
            <w:tcW w:w="945" w:type="dxa"/>
            <w:tcBorders>
              <w:top w:val="nil"/>
              <w:left w:val="nil"/>
              <w:bottom w:val="single" w:sz="8" w:space="0" w:color="auto"/>
              <w:right w:val="single" w:sz="8" w:space="0" w:color="auto"/>
            </w:tcBorders>
            <w:shd w:val="clear" w:color="auto" w:fill="auto"/>
            <w:noWrap/>
            <w:vAlign w:val="center"/>
            <w:hideMark/>
          </w:tcPr>
          <w:p w14:paraId="18A1F7D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3,11 €</w:t>
            </w:r>
          </w:p>
        </w:tc>
        <w:tc>
          <w:tcPr>
            <w:tcW w:w="1788" w:type="dxa"/>
            <w:tcBorders>
              <w:top w:val="nil"/>
              <w:left w:val="nil"/>
              <w:bottom w:val="single" w:sz="8" w:space="0" w:color="auto"/>
              <w:right w:val="single" w:sz="8" w:space="0" w:color="auto"/>
            </w:tcBorders>
            <w:shd w:val="clear" w:color="auto" w:fill="auto"/>
            <w:noWrap/>
            <w:vAlign w:val="center"/>
            <w:hideMark/>
          </w:tcPr>
          <w:p w14:paraId="18ACEF8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31,10 €</w:t>
            </w:r>
          </w:p>
        </w:tc>
        <w:tc>
          <w:tcPr>
            <w:tcW w:w="775" w:type="dxa"/>
            <w:tcBorders>
              <w:top w:val="nil"/>
              <w:left w:val="nil"/>
              <w:bottom w:val="single" w:sz="8" w:space="0" w:color="auto"/>
              <w:right w:val="single" w:sz="8" w:space="0" w:color="auto"/>
            </w:tcBorders>
            <w:shd w:val="clear" w:color="auto" w:fill="auto"/>
            <w:noWrap/>
            <w:vAlign w:val="center"/>
            <w:hideMark/>
          </w:tcPr>
          <w:p w14:paraId="3D6E0FBF" w14:textId="77777777" w:rsidR="00312FA6" w:rsidRPr="00312FA6" w:rsidRDefault="00312FA6" w:rsidP="00312FA6">
            <w:pPr>
              <w:spacing w:after="0" w:line="240" w:lineRule="auto"/>
              <w:jc w:val="center"/>
              <w:rPr>
                <w:rFonts w:ascii="Tahoma" w:eastAsia="Times New Roman" w:hAnsi="Tahoma" w:cs="Tahoma"/>
                <w:color w:val="000000"/>
                <w:sz w:val="16"/>
                <w:szCs w:val="16"/>
                <w:lang w:eastAsia="el-GR"/>
              </w:rPr>
            </w:pPr>
            <w:r w:rsidRPr="00312FA6">
              <w:rPr>
                <w:rFonts w:ascii="Tahoma" w:eastAsia="Times New Roman" w:hAnsi="Tahoma" w:cs="Tahoma"/>
                <w:color w:val="000000"/>
                <w:sz w:val="16"/>
                <w:szCs w:val="16"/>
                <w:lang w:eastAsia="el-GR"/>
              </w:rPr>
              <w:t>6,00%</w:t>
            </w:r>
          </w:p>
        </w:tc>
        <w:tc>
          <w:tcPr>
            <w:tcW w:w="1275" w:type="dxa"/>
            <w:tcBorders>
              <w:top w:val="nil"/>
              <w:left w:val="nil"/>
              <w:bottom w:val="single" w:sz="8" w:space="0" w:color="auto"/>
              <w:right w:val="single" w:sz="8" w:space="0" w:color="auto"/>
            </w:tcBorders>
            <w:shd w:val="clear" w:color="auto" w:fill="auto"/>
            <w:noWrap/>
            <w:vAlign w:val="center"/>
            <w:hideMark/>
          </w:tcPr>
          <w:p w14:paraId="425ED5F9"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r w:rsidRPr="00312FA6">
              <w:rPr>
                <w:rFonts w:ascii="Tahoma" w:eastAsia="Times New Roman" w:hAnsi="Tahoma" w:cs="Tahoma"/>
                <w:b/>
                <w:bCs/>
                <w:color w:val="000000"/>
                <w:sz w:val="16"/>
                <w:szCs w:val="16"/>
                <w:lang w:eastAsia="el-GR"/>
              </w:rPr>
              <w:t>32,97 €</w:t>
            </w:r>
          </w:p>
        </w:tc>
        <w:tc>
          <w:tcPr>
            <w:tcW w:w="236" w:type="dxa"/>
            <w:vAlign w:val="center"/>
            <w:hideMark/>
          </w:tcPr>
          <w:p w14:paraId="4B438527"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r w:rsidR="00814626" w:rsidRPr="00312FA6" w14:paraId="5F418F8A" w14:textId="77777777" w:rsidTr="00814626">
        <w:trPr>
          <w:trHeight w:val="270"/>
        </w:trPr>
        <w:tc>
          <w:tcPr>
            <w:tcW w:w="562" w:type="dxa"/>
            <w:tcBorders>
              <w:top w:val="nil"/>
              <w:left w:val="nil"/>
              <w:bottom w:val="nil"/>
              <w:right w:val="nil"/>
            </w:tcBorders>
            <w:shd w:val="clear" w:color="auto" w:fill="auto"/>
            <w:noWrap/>
            <w:vAlign w:val="bottom"/>
            <w:hideMark/>
          </w:tcPr>
          <w:p w14:paraId="62DA1C82" w14:textId="77777777" w:rsidR="00312FA6" w:rsidRPr="00312FA6" w:rsidRDefault="00312FA6" w:rsidP="00312FA6">
            <w:pPr>
              <w:spacing w:after="0" w:line="240" w:lineRule="auto"/>
              <w:jc w:val="center"/>
              <w:rPr>
                <w:rFonts w:ascii="Tahoma" w:eastAsia="Times New Roman" w:hAnsi="Tahoma" w:cs="Tahoma"/>
                <w:b/>
                <w:bCs/>
                <w:color w:val="000000"/>
                <w:sz w:val="16"/>
                <w:szCs w:val="16"/>
                <w:lang w:eastAsia="el-GR"/>
              </w:rPr>
            </w:pPr>
          </w:p>
        </w:tc>
        <w:tc>
          <w:tcPr>
            <w:tcW w:w="1530" w:type="dxa"/>
            <w:tcBorders>
              <w:top w:val="nil"/>
              <w:left w:val="nil"/>
              <w:bottom w:val="nil"/>
              <w:right w:val="nil"/>
            </w:tcBorders>
            <w:shd w:val="clear" w:color="auto" w:fill="auto"/>
            <w:vAlign w:val="bottom"/>
            <w:hideMark/>
          </w:tcPr>
          <w:p w14:paraId="6484A388"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c>
          <w:tcPr>
            <w:tcW w:w="1151" w:type="dxa"/>
            <w:tcBorders>
              <w:top w:val="nil"/>
              <w:left w:val="nil"/>
              <w:bottom w:val="nil"/>
              <w:right w:val="nil"/>
            </w:tcBorders>
            <w:shd w:val="clear" w:color="auto" w:fill="auto"/>
            <w:noWrap/>
            <w:vAlign w:val="bottom"/>
            <w:hideMark/>
          </w:tcPr>
          <w:p w14:paraId="4F827F5B"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c>
          <w:tcPr>
            <w:tcW w:w="1066" w:type="dxa"/>
            <w:tcBorders>
              <w:top w:val="nil"/>
              <w:left w:val="nil"/>
              <w:bottom w:val="nil"/>
              <w:right w:val="nil"/>
            </w:tcBorders>
            <w:shd w:val="clear" w:color="auto" w:fill="auto"/>
            <w:noWrap/>
            <w:vAlign w:val="bottom"/>
            <w:hideMark/>
          </w:tcPr>
          <w:p w14:paraId="5C5CB5ED"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c>
          <w:tcPr>
            <w:tcW w:w="1174" w:type="dxa"/>
            <w:tcBorders>
              <w:top w:val="nil"/>
              <w:left w:val="nil"/>
              <w:bottom w:val="nil"/>
              <w:right w:val="nil"/>
            </w:tcBorders>
            <w:shd w:val="clear" w:color="auto" w:fill="auto"/>
            <w:noWrap/>
            <w:vAlign w:val="bottom"/>
            <w:hideMark/>
          </w:tcPr>
          <w:p w14:paraId="6BBC2634" w14:textId="77777777" w:rsidR="00312FA6" w:rsidRPr="00312FA6" w:rsidRDefault="00312FA6" w:rsidP="00312FA6">
            <w:pPr>
              <w:spacing w:after="0" w:line="240" w:lineRule="auto"/>
              <w:jc w:val="center"/>
              <w:rPr>
                <w:rFonts w:ascii="Times New Roman" w:eastAsia="Times New Roman" w:hAnsi="Times New Roman" w:cs="Times New Roman"/>
                <w:sz w:val="20"/>
                <w:szCs w:val="20"/>
                <w:lang w:eastAsia="el-GR"/>
              </w:rPr>
            </w:pPr>
          </w:p>
        </w:tc>
        <w:tc>
          <w:tcPr>
            <w:tcW w:w="932" w:type="dxa"/>
            <w:tcBorders>
              <w:top w:val="nil"/>
              <w:left w:val="single" w:sz="8" w:space="0" w:color="auto"/>
              <w:bottom w:val="single" w:sz="8" w:space="0" w:color="auto"/>
              <w:right w:val="single" w:sz="8" w:space="0" w:color="auto"/>
            </w:tcBorders>
            <w:shd w:val="clear" w:color="auto" w:fill="auto"/>
            <w:noWrap/>
            <w:vAlign w:val="bottom"/>
            <w:hideMark/>
          </w:tcPr>
          <w:p w14:paraId="2C128251" w14:textId="3C44DB8D" w:rsidR="00312FA6" w:rsidRPr="00312FA6" w:rsidRDefault="00312FA6" w:rsidP="00312FA6">
            <w:pPr>
              <w:spacing w:after="0" w:line="240" w:lineRule="auto"/>
              <w:jc w:val="center"/>
              <w:rPr>
                <w:rFonts w:ascii="Tahoma" w:eastAsia="Times New Roman" w:hAnsi="Tahoma" w:cs="Tahoma"/>
                <w:b/>
                <w:bCs/>
                <w:color w:val="000000"/>
                <w:sz w:val="20"/>
                <w:szCs w:val="20"/>
                <w:lang w:eastAsia="el-GR"/>
              </w:rPr>
            </w:pPr>
            <w:r w:rsidRPr="00312FA6">
              <w:rPr>
                <w:rFonts w:ascii="Tahoma" w:eastAsia="Times New Roman" w:hAnsi="Tahoma" w:cs="Tahoma"/>
                <w:b/>
                <w:bCs/>
                <w:color w:val="000000"/>
                <w:sz w:val="20"/>
                <w:szCs w:val="20"/>
                <w:lang w:eastAsia="el-GR"/>
              </w:rPr>
              <w:t>1</w:t>
            </w:r>
            <w:r w:rsidR="00F50DBA">
              <w:rPr>
                <w:rFonts w:ascii="Tahoma" w:eastAsia="Times New Roman" w:hAnsi="Tahoma" w:cs="Tahoma"/>
                <w:b/>
                <w:bCs/>
                <w:color w:val="000000"/>
                <w:sz w:val="20"/>
                <w:szCs w:val="20"/>
                <w:lang w:eastAsia="el-GR"/>
              </w:rPr>
              <w:t>.</w:t>
            </w:r>
            <w:r w:rsidRPr="00312FA6">
              <w:rPr>
                <w:rFonts w:ascii="Tahoma" w:eastAsia="Times New Roman" w:hAnsi="Tahoma" w:cs="Tahoma"/>
                <w:b/>
                <w:bCs/>
                <w:color w:val="000000"/>
                <w:sz w:val="20"/>
                <w:szCs w:val="20"/>
                <w:lang w:eastAsia="el-GR"/>
              </w:rPr>
              <w:t>199</w:t>
            </w:r>
          </w:p>
        </w:tc>
        <w:tc>
          <w:tcPr>
            <w:tcW w:w="945" w:type="dxa"/>
            <w:tcBorders>
              <w:top w:val="nil"/>
              <w:left w:val="nil"/>
              <w:bottom w:val="nil"/>
              <w:right w:val="nil"/>
            </w:tcBorders>
            <w:shd w:val="clear" w:color="auto" w:fill="auto"/>
            <w:noWrap/>
            <w:vAlign w:val="bottom"/>
            <w:hideMark/>
          </w:tcPr>
          <w:p w14:paraId="5D1E26C7" w14:textId="77777777" w:rsidR="00312FA6" w:rsidRPr="00312FA6" w:rsidRDefault="00312FA6" w:rsidP="00312FA6">
            <w:pPr>
              <w:spacing w:after="0" w:line="240" w:lineRule="auto"/>
              <w:jc w:val="center"/>
              <w:rPr>
                <w:rFonts w:ascii="Tahoma" w:eastAsia="Times New Roman" w:hAnsi="Tahoma" w:cs="Tahoma"/>
                <w:b/>
                <w:bCs/>
                <w:color w:val="000000"/>
                <w:sz w:val="20"/>
                <w:szCs w:val="20"/>
                <w:lang w:eastAsia="el-GR"/>
              </w:rPr>
            </w:pPr>
          </w:p>
        </w:tc>
        <w:tc>
          <w:tcPr>
            <w:tcW w:w="1788" w:type="dxa"/>
            <w:tcBorders>
              <w:top w:val="nil"/>
              <w:left w:val="single" w:sz="8" w:space="0" w:color="auto"/>
              <w:bottom w:val="single" w:sz="8" w:space="0" w:color="auto"/>
              <w:right w:val="single" w:sz="8" w:space="0" w:color="auto"/>
            </w:tcBorders>
            <w:shd w:val="clear" w:color="auto" w:fill="auto"/>
            <w:noWrap/>
            <w:vAlign w:val="center"/>
            <w:hideMark/>
          </w:tcPr>
          <w:p w14:paraId="68C299D3" w14:textId="77777777" w:rsidR="00312FA6" w:rsidRPr="00312FA6" w:rsidRDefault="00312FA6" w:rsidP="00312FA6">
            <w:pPr>
              <w:spacing w:after="0" w:line="240" w:lineRule="auto"/>
              <w:jc w:val="center"/>
              <w:rPr>
                <w:rFonts w:ascii="Tahoma" w:eastAsia="Times New Roman" w:hAnsi="Tahoma" w:cs="Tahoma"/>
                <w:b/>
                <w:bCs/>
                <w:color w:val="000000"/>
                <w:sz w:val="20"/>
                <w:szCs w:val="20"/>
                <w:lang w:eastAsia="el-GR"/>
              </w:rPr>
            </w:pPr>
            <w:r w:rsidRPr="00312FA6">
              <w:rPr>
                <w:rFonts w:ascii="Tahoma" w:eastAsia="Times New Roman" w:hAnsi="Tahoma" w:cs="Tahoma"/>
                <w:b/>
                <w:bCs/>
                <w:color w:val="000000"/>
                <w:sz w:val="20"/>
                <w:szCs w:val="20"/>
                <w:lang w:eastAsia="el-GR"/>
              </w:rPr>
              <w:t>2.273,89 €</w:t>
            </w:r>
          </w:p>
        </w:tc>
        <w:tc>
          <w:tcPr>
            <w:tcW w:w="775" w:type="dxa"/>
            <w:tcBorders>
              <w:top w:val="nil"/>
              <w:left w:val="nil"/>
              <w:bottom w:val="nil"/>
              <w:right w:val="nil"/>
            </w:tcBorders>
            <w:shd w:val="clear" w:color="auto" w:fill="auto"/>
            <w:noWrap/>
            <w:vAlign w:val="bottom"/>
            <w:hideMark/>
          </w:tcPr>
          <w:p w14:paraId="0C942552" w14:textId="77777777" w:rsidR="00312FA6" w:rsidRPr="00312FA6" w:rsidRDefault="00312FA6" w:rsidP="00312FA6">
            <w:pPr>
              <w:spacing w:after="0" w:line="240" w:lineRule="auto"/>
              <w:jc w:val="center"/>
              <w:rPr>
                <w:rFonts w:ascii="Tahoma" w:eastAsia="Times New Roman" w:hAnsi="Tahoma" w:cs="Tahoma"/>
                <w:b/>
                <w:bCs/>
                <w:color w:val="000000"/>
                <w:sz w:val="20"/>
                <w:szCs w:val="20"/>
                <w:lang w:eastAsia="el-GR"/>
              </w:rPr>
            </w:pP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2A688352" w14:textId="77777777" w:rsidR="00312FA6" w:rsidRPr="00312FA6" w:rsidRDefault="00312FA6" w:rsidP="00312FA6">
            <w:pPr>
              <w:spacing w:after="0" w:line="240" w:lineRule="auto"/>
              <w:jc w:val="right"/>
              <w:rPr>
                <w:rFonts w:ascii="Tahoma" w:eastAsia="Times New Roman" w:hAnsi="Tahoma" w:cs="Tahoma"/>
                <w:b/>
                <w:bCs/>
                <w:color w:val="000000"/>
                <w:sz w:val="20"/>
                <w:szCs w:val="20"/>
                <w:lang w:eastAsia="el-GR"/>
              </w:rPr>
            </w:pPr>
            <w:bookmarkStart w:id="17" w:name="_Hlk72705844"/>
            <w:r w:rsidRPr="00312FA6">
              <w:rPr>
                <w:rFonts w:ascii="Tahoma" w:eastAsia="Times New Roman" w:hAnsi="Tahoma" w:cs="Tahoma"/>
                <w:b/>
                <w:bCs/>
                <w:color w:val="000000"/>
                <w:sz w:val="20"/>
                <w:szCs w:val="20"/>
                <w:lang w:eastAsia="el-GR"/>
              </w:rPr>
              <w:t xml:space="preserve">2.410,32 </w:t>
            </w:r>
            <w:bookmarkEnd w:id="17"/>
            <w:r w:rsidRPr="00312FA6">
              <w:rPr>
                <w:rFonts w:ascii="Tahoma" w:eastAsia="Times New Roman" w:hAnsi="Tahoma" w:cs="Tahoma"/>
                <w:b/>
                <w:bCs/>
                <w:color w:val="000000"/>
                <w:sz w:val="20"/>
                <w:szCs w:val="20"/>
                <w:lang w:eastAsia="el-GR"/>
              </w:rPr>
              <w:t>€</w:t>
            </w:r>
          </w:p>
        </w:tc>
        <w:tc>
          <w:tcPr>
            <w:tcW w:w="236" w:type="dxa"/>
            <w:vAlign w:val="center"/>
            <w:hideMark/>
          </w:tcPr>
          <w:p w14:paraId="0682B40A" w14:textId="77777777" w:rsidR="00312FA6" w:rsidRPr="00312FA6" w:rsidRDefault="00312FA6" w:rsidP="00312FA6">
            <w:pPr>
              <w:spacing w:after="0" w:line="240" w:lineRule="auto"/>
              <w:rPr>
                <w:rFonts w:ascii="Times New Roman" w:eastAsia="Times New Roman" w:hAnsi="Times New Roman" w:cs="Times New Roman"/>
                <w:sz w:val="20"/>
                <w:szCs w:val="20"/>
                <w:lang w:eastAsia="el-GR"/>
              </w:rPr>
            </w:pPr>
          </w:p>
        </w:tc>
      </w:tr>
    </w:tbl>
    <w:p w14:paraId="5B0099F7" w14:textId="411F7A10" w:rsidR="00312FA6" w:rsidRDefault="00312FA6" w:rsidP="00312FA6">
      <w:pPr>
        <w:tabs>
          <w:tab w:val="left" w:pos="709"/>
        </w:tabs>
        <w:spacing w:after="0" w:line="360" w:lineRule="auto"/>
        <w:jc w:val="both"/>
        <w:rPr>
          <w:rFonts w:cstheme="minorHAnsi"/>
          <w:b/>
          <w:bCs/>
        </w:rPr>
      </w:pPr>
    </w:p>
    <w:p w14:paraId="6F9A8FC7" w14:textId="77777777" w:rsidR="00312FA6" w:rsidRPr="00107AD7" w:rsidRDefault="00312FA6" w:rsidP="00D9569E">
      <w:pPr>
        <w:tabs>
          <w:tab w:val="left" w:pos="709"/>
        </w:tabs>
        <w:spacing w:after="0" w:line="360" w:lineRule="auto"/>
        <w:ind w:left="567"/>
        <w:jc w:val="both"/>
        <w:rPr>
          <w:rFonts w:cstheme="minorHAnsi"/>
          <w:b/>
          <w:bCs/>
        </w:rPr>
      </w:pPr>
    </w:p>
    <w:p w14:paraId="457F0B40" w14:textId="66C7BF71" w:rsidR="00D9569E" w:rsidRDefault="00D9569E" w:rsidP="00D9569E">
      <w:pPr>
        <w:tabs>
          <w:tab w:val="left" w:pos="709"/>
        </w:tabs>
        <w:spacing w:after="0" w:line="360" w:lineRule="auto"/>
        <w:ind w:left="567"/>
        <w:jc w:val="both"/>
        <w:rPr>
          <w:rFonts w:cstheme="minorHAnsi"/>
          <w:b/>
          <w:bCs/>
        </w:rPr>
      </w:pPr>
      <w:r w:rsidRPr="00107AD7">
        <w:rPr>
          <w:rFonts w:cstheme="minorHAnsi"/>
          <w:b/>
          <w:bCs/>
          <w:u w:val="single"/>
        </w:rPr>
        <w:lastRenderedPageBreak/>
        <w:t>ΥΠΟΟΜΑΔΑ Α.2: ΦΑΡΜΑΚΕΥΤΙΚΟ ΥΛΙΚΟ με Φ.Π.Α. 13%,</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33680000-0, προϋπολογισμού </w:t>
      </w:r>
      <w:r w:rsidRPr="0059527B">
        <w:rPr>
          <w:rFonts w:cstheme="minorHAnsi"/>
          <w:b/>
          <w:bCs/>
        </w:rPr>
        <w:t>#</w:t>
      </w:r>
      <w:r w:rsidR="0059527B" w:rsidRPr="00223914">
        <w:rPr>
          <w:rFonts w:ascii="Tahoma" w:eastAsia="Times New Roman" w:hAnsi="Tahoma" w:cs="Tahoma"/>
          <w:b/>
          <w:bCs/>
          <w:color w:val="000000"/>
          <w:sz w:val="20"/>
          <w:szCs w:val="20"/>
          <w:lang w:eastAsia="el-GR"/>
        </w:rPr>
        <w:t>9,96</w:t>
      </w:r>
      <w:r w:rsidRPr="0059527B">
        <w:rPr>
          <w:rFonts w:cstheme="minorHAnsi"/>
          <w:b/>
          <w:bCs/>
        </w:rPr>
        <w:t>#€</w:t>
      </w:r>
      <w:r w:rsidR="0059527B">
        <w:rPr>
          <w:rFonts w:cstheme="minorHAnsi"/>
          <w:b/>
          <w:bCs/>
        </w:rPr>
        <w:t xml:space="preserve"> συμπεριλαμβανομένου Φ.Π.Α.</w:t>
      </w:r>
      <w:r w:rsidRPr="00107AD7">
        <w:rPr>
          <w:rFonts w:cstheme="minorHAnsi"/>
          <w:b/>
          <w:bCs/>
        </w:rPr>
        <w:t xml:space="preserve"> (Κ.Α. 15.6681.0001)</w:t>
      </w:r>
    </w:p>
    <w:p w14:paraId="59B7DAEB" w14:textId="77777777" w:rsidR="008511C5" w:rsidRPr="00107AD7" w:rsidRDefault="008511C5" w:rsidP="00D9569E">
      <w:pPr>
        <w:tabs>
          <w:tab w:val="left" w:pos="709"/>
        </w:tabs>
        <w:spacing w:after="0" w:line="360" w:lineRule="auto"/>
        <w:ind w:left="567"/>
        <w:jc w:val="both"/>
        <w:rPr>
          <w:rFonts w:cstheme="minorHAnsi"/>
          <w:b/>
          <w:bCs/>
        </w:rPr>
      </w:pPr>
    </w:p>
    <w:tbl>
      <w:tblPr>
        <w:tblW w:w="7666" w:type="dxa"/>
        <w:tblInd w:w="1390" w:type="dxa"/>
        <w:tblLook w:val="04A0" w:firstRow="1" w:lastRow="0" w:firstColumn="1" w:lastColumn="0" w:noHBand="0" w:noVBand="1"/>
      </w:tblPr>
      <w:tblGrid>
        <w:gridCol w:w="752"/>
        <w:gridCol w:w="957"/>
        <w:gridCol w:w="958"/>
        <w:gridCol w:w="958"/>
        <w:gridCol w:w="956"/>
        <w:gridCol w:w="955"/>
        <w:gridCol w:w="953"/>
        <w:gridCol w:w="955"/>
        <w:gridCol w:w="222"/>
      </w:tblGrid>
      <w:tr w:rsidR="00223914" w:rsidRPr="00223914" w14:paraId="00895E74" w14:textId="77777777" w:rsidTr="0059527B">
        <w:trPr>
          <w:gridAfter w:val="1"/>
          <w:wAfter w:w="222" w:type="dxa"/>
          <w:trHeight w:val="450"/>
        </w:trPr>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92E31A"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Α/Α</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1F2A84"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 xml:space="preserve">Είδος </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AF147F"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Μονάδα Μέτρησης</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B2206E"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Ποσότητα</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930310"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Τιμή Μονάδας</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E95441"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Αξία (χωρίς ΦΠΑ)</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521A7A"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Φ.Π.Α.</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CEA47E"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r w:rsidRPr="00223914">
              <w:rPr>
                <w:rFonts w:ascii="Tahoma" w:eastAsia="Times New Roman" w:hAnsi="Tahoma" w:cs="Tahoma"/>
                <w:b/>
                <w:bCs/>
                <w:color w:val="000000"/>
                <w:sz w:val="16"/>
                <w:szCs w:val="16"/>
                <w:lang w:eastAsia="el-GR"/>
              </w:rPr>
              <w:t xml:space="preserve"> Αξία (με ΦΠΑ)</w:t>
            </w:r>
          </w:p>
        </w:tc>
      </w:tr>
      <w:tr w:rsidR="00223914" w:rsidRPr="00223914" w14:paraId="25022B2A" w14:textId="77777777" w:rsidTr="0059527B">
        <w:trPr>
          <w:trHeight w:val="225"/>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0F9321A"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6303DE7E"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267B8551"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6BB6480B"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4AF6C31C"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14:paraId="77A7DF69"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14:paraId="7E32C1F7"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14:paraId="7C4826A0" w14:textId="77777777" w:rsidR="00223914" w:rsidRPr="00223914" w:rsidRDefault="00223914" w:rsidP="00223914">
            <w:pPr>
              <w:spacing w:after="0" w:line="240" w:lineRule="auto"/>
              <w:rPr>
                <w:rFonts w:ascii="Tahoma" w:eastAsia="Times New Roman" w:hAnsi="Tahoma" w:cs="Tahoma"/>
                <w:b/>
                <w:bCs/>
                <w:color w:val="000000"/>
                <w:sz w:val="16"/>
                <w:szCs w:val="16"/>
                <w:lang w:eastAsia="el-GR"/>
              </w:rPr>
            </w:pPr>
          </w:p>
        </w:tc>
        <w:tc>
          <w:tcPr>
            <w:tcW w:w="222" w:type="dxa"/>
            <w:tcBorders>
              <w:top w:val="nil"/>
              <w:left w:val="nil"/>
              <w:bottom w:val="nil"/>
              <w:right w:val="nil"/>
            </w:tcBorders>
            <w:shd w:val="clear" w:color="auto" w:fill="auto"/>
            <w:noWrap/>
            <w:vAlign w:val="bottom"/>
            <w:hideMark/>
          </w:tcPr>
          <w:p w14:paraId="76FEB8BD" w14:textId="77777777" w:rsidR="00223914" w:rsidRPr="00223914" w:rsidRDefault="00223914" w:rsidP="00223914">
            <w:pPr>
              <w:spacing w:after="0" w:line="240" w:lineRule="auto"/>
              <w:jc w:val="center"/>
              <w:rPr>
                <w:rFonts w:ascii="Tahoma" w:eastAsia="Times New Roman" w:hAnsi="Tahoma" w:cs="Tahoma"/>
                <w:b/>
                <w:bCs/>
                <w:color w:val="000000"/>
                <w:sz w:val="16"/>
                <w:szCs w:val="16"/>
                <w:lang w:eastAsia="el-GR"/>
              </w:rPr>
            </w:pPr>
          </w:p>
        </w:tc>
      </w:tr>
      <w:tr w:rsidR="00223914" w:rsidRPr="00223914" w14:paraId="6320562A" w14:textId="77777777" w:rsidTr="0059527B">
        <w:trPr>
          <w:trHeight w:val="645"/>
        </w:trPr>
        <w:tc>
          <w:tcPr>
            <w:tcW w:w="752" w:type="dxa"/>
            <w:tcBorders>
              <w:top w:val="nil"/>
              <w:left w:val="single" w:sz="8" w:space="0" w:color="auto"/>
              <w:bottom w:val="single" w:sz="8" w:space="0" w:color="auto"/>
              <w:right w:val="single" w:sz="8" w:space="0" w:color="auto"/>
            </w:tcBorders>
            <w:shd w:val="clear" w:color="auto" w:fill="auto"/>
            <w:noWrap/>
            <w:vAlign w:val="center"/>
            <w:hideMark/>
          </w:tcPr>
          <w:p w14:paraId="5F3EB183"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1</w:t>
            </w:r>
          </w:p>
        </w:tc>
        <w:tc>
          <w:tcPr>
            <w:tcW w:w="957" w:type="dxa"/>
            <w:tcBorders>
              <w:top w:val="nil"/>
              <w:left w:val="nil"/>
              <w:bottom w:val="single" w:sz="8" w:space="0" w:color="auto"/>
              <w:right w:val="single" w:sz="8" w:space="0" w:color="auto"/>
            </w:tcBorders>
            <w:shd w:val="clear" w:color="auto" w:fill="auto"/>
            <w:vAlign w:val="center"/>
            <w:hideMark/>
          </w:tcPr>
          <w:p w14:paraId="032CE4D5" w14:textId="77777777" w:rsidR="00223914" w:rsidRPr="00223914" w:rsidRDefault="00223914" w:rsidP="00223914">
            <w:pPr>
              <w:spacing w:after="0" w:line="240" w:lineRule="auto"/>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Βελόνες ινσουλίνης 27G</w:t>
            </w:r>
          </w:p>
        </w:tc>
        <w:tc>
          <w:tcPr>
            <w:tcW w:w="958" w:type="dxa"/>
            <w:tcBorders>
              <w:top w:val="nil"/>
              <w:left w:val="nil"/>
              <w:bottom w:val="single" w:sz="8" w:space="0" w:color="auto"/>
              <w:right w:val="single" w:sz="8" w:space="0" w:color="auto"/>
            </w:tcBorders>
            <w:shd w:val="clear" w:color="auto" w:fill="auto"/>
            <w:noWrap/>
            <w:vAlign w:val="center"/>
            <w:hideMark/>
          </w:tcPr>
          <w:p w14:paraId="6C53649E"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 xml:space="preserve">κουτί </w:t>
            </w:r>
          </w:p>
        </w:tc>
        <w:tc>
          <w:tcPr>
            <w:tcW w:w="958" w:type="dxa"/>
            <w:tcBorders>
              <w:top w:val="nil"/>
              <w:left w:val="nil"/>
              <w:bottom w:val="single" w:sz="8" w:space="0" w:color="auto"/>
              <w:right w:val="single" w:sz="8" w:space="0" w:color="auto"/>
            </w:tcBorders>
            <w:shd w:val="clear" w:color="auto" w:fill="auto"/>
            <w:noWrap/>
            <w:vAlign w:val="center"/>
            <w:hideMark/>
          </w:tcPr>
          <w:p w14:paraId="5647E5CE"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1</w:t>
            </w:r>
          </w:p>
        </w:tc>
        <w:tc>
          <w:tcPr>
            <w:tcW w:w="956" w:type="dxa"/>
            <w:tcBorders>
              <w:top w:val="nil"/>
              <w:left w:val="nil"/>
              <w:bottom w:val="single" w:sz="8" w:space="0" w:color="auto"/>
              <w:right w:val="single" w:sz="8" w:space="0" w:color="auto"/>
            </w:tcBorders>
            <w:shd w:val="clear" w:color="auto" w:fill="auto"/>
            <w:noWrap/>
            <w:vAlign w:val="center"/>
            <w:hideMark/>
          </w:tcPr>
          <w:p w14:paraId="1F47E9AD"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8,81 €</w:t>
            </w:r>
          </w:p>
        </w:tc>
        <w:tc>
          <w:tcPr>
            <w:tcW w:w="955" w:type="dxa"/>
            <w:tcBorders>
              <w:top w:val="nil"/>
              <w:left w:val="nil"/>
              <w:bottom w:val="single" w:sz="8" w:space="0" w:color="auto"/>
              <w:right w:val="single" w:sz="8" w:space="0" w:color="auto"/>
            </w:tcBorders>
            <w:shd w:val="clear" w:color="auto" w:fill="auto"/>
            <w:noWrap/>
            <w:vAlign w:val="center"/>
            <w:hideMark/>
          </w:tcPr>
          <w:p w14:paraId="24DC6385"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8,81 €</w:t>
            </w:r>
          </w:p>
        </w:tc>
        <w:tc>
          <w:tcPr>
            <w:tcW w:w="953" w:type="dxa"/>
            <w:tcBorders>
              <w:top w:val="nil"/>
              <w:left w:val="nil"/>
              <w:bottom w:val="single" w:sz="8" w:space="0" w:color="auto"/>
              <w:right w:val="single" w:sz="8" w:space="0" w:color="auto"/>
            </w:tcBorders>
            <w:shd w:val="clear" w:color="auto" w:fill="auto"/>
            <w:noWrap/>
            <w:vAlign w:val="center"/>
            <w:hideMark/>
          </w:tcPr>
          <w:p w14:paraId="35E2BEB5"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13,00%</w:t>
            </w:r>
          </w:p>
        </w:tc>
        <w:tc>
          <w:tcPr>
            <w:tcW w:w="955" w:type="dxa"/>
            <w:tcBorders>
              <w:top w:val="nil"/>
              <w:left w:val="nil"/>
              <w:bottom w:val="single" w:sz="8" w:space="0" w:color="auto"/>
              <w:right w:val="single" w:sz="8" w:space="0" w:color="auto"/>
            </w:tcBorders>
            <w:shd w:val="clear" w:color="auto" w:fill="auto"/>
            <w:noWrap/>
            <w:vAlign w:val="center"/>
            <w:hideMark/>
          </w:tcPr>
          <w:p w14:paraId="56BAF3FA"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r w:rsidRPr="00223914">
              <w:rPr>
                <w:rFonts w:ascii="Tahoma" w:eastAsia="Times New Roman" w:hAnsi="Tahoma" w:cs="Tahoma"/>
                <w:color w:val="000000"/>
                <w:sz w:val="16"/>
                <w:szCs w:val="16"/>
                <w:lang w:eastAsia="el-GR"/>
              </w:rPr>
              <w:t>9,96 €</w:t>
            </w:r>
          </w:p>
        </w:tc>
        <w:tc>
          <w:tcPr>
            <w:tcW w:w="222" w:type="dxa"/>
            <w:vAlign w:val="center"/>
            <w:hideMark/>
          </w:tcPr>
          <w:p w14:paraId="5D2EAFEF" w14:textId="77777777" w:rsidR="00223914" w:rsidRPr="00223914" w:rsidRDefault="00223914" w:rsidP="00223914">
            <w:pPr>
              <w:spacing w:after="0" w:line="240" w:lineRule="auto"/>
              <w:rPr>
                <w:rFonts w:ascii="Times New Roman" w:eastAsia="Times New Roman" w:hAnsi="Times New Roman" w:cs="Times New Roman"/>
                <w:sz w:val="20"/>
                <w:szCs w:val="20"/>
                <w:lang w:eastAsia="el-GR"/>
              </w:rPr>
            </w:pPr>
          </w:p>
        </w:tc>
      </w:tr>
      <w:tr w:rsidR="00223914" w:rsidRPr="00223914" w14:paraId="6C5901C0" w14:textId="77777777" w:rsidTr="0059527B">
        <w:trPr>
          <w:trHeight w:val="270"/>
        </w:trPr>
        <w:tc>
          <w:tcPr>
            <w:tcW w:w="752" w:type="dxa"/>
            <w:tcBorders>
              <w:top w:val="nil"/>
              <w:left w:val="nil"/>
              <w:bottom w:val="nil"/>
              <w:right w:val="nil"/>
            </w:tcBorders>
            <w:shd w:val="clear" w:color="auto" w:fill="auto"/>
            <w:noWrap/>
            <w:vAlign w:val="bottom"/>
            <w:hideMark/>
          </w:tcPr>
          <w:p w14:paraId="6A966A23" w14:textId="77777777" w:rsidR="00223914" w:rsidRPr="00223914" w:rsidRDefault="00223914" w:rsidP="00223914">
            <w:pPr>
              <w:spacing w:after="0" w:line="240" w:lineRule="auto"/>
              <w:jc w:val="center"/>
              <w:rPr>
                <w:rFonts w:ascii="Tahoma" w:eastAsia="Times New Roman" w:hAnsi="Tahoma" w:cs="Tahoma"/>
                <w:color w:val="000000"/>
                <w:sz w:val="16"/>
                <w:szCs w:val="16"/>
                <w:lang w:eastAsia="el-GR"/>
              </w:rPr>
            </w:pPr>
          </w:p>
        </w:tc>
        <w:tc>
          <w:tcPr>
            <w:tcW w:w="957" w:type="dxa"/>
            <w:tcBorders>
              <w:top w:val="nil"/>
              <w:left w:val="nil"/>
              <w:bottom w:val="nil"/>
              <w:right w:val="nil"/>
            </w:tcBorders>
            <w:shd w:val="clear" w:color="auto" w:fill="auto"/>
            <w:noWrap/>
            <w:vAlign w:val="bottom"/>
            <w:hideMark/>
          </w:tcPr>
          <w:p w14:paraId="2772BB99" w14:textId="77777777" w:rsidR="00223914" w:rsidRPr="00223914" w:rsidRDefault="00223914" w:rsidP="00223914">
            <w:pPr>
              <w:spacing w:after="0" w:line="240" w:lineRule="auto"/>
              <w:rPr>
                <w:rFonts w:ascii="Times New Roman" w:eastAsia="Times New Roman" w:hAnsi="Times New Roman" w:cs="Times New Roman"/>
                <w:sz w:val="20"/>
                <w:szCs w:val="20"/>
                <w:lang w:eastAsia="el-GR"/>
              </w:rPr>
            </w:pPr>
          </w:p>
        </w:tc>
        <w:tc>
          <w:tcPr>
            <w:tcW w:w="958" w:type="dxa"/>
            <w:tcBorders>
              <w:top w:val="nil"/>
              <w:left w:val="nil"/>
              <w:bottom w:val="nil"/>
              <w:right w:val="nil"/>
            </w:tcBorders>
            <w:shd w:val="clear" w:color="auto" w:fill="auto"/>
            <w:noWrap/>
            <w:vAlign w:val="bottom"/>
            <w:hideMark/>
          </w:tcPr>
          <w:p w14:paraId="7793B239" w14:textId="77777777" w:rsidR="00223914" w:rsidRPr="00223914" w:rsidRDefault="00223914" w:rsidP="00223914">
            <w:pPr>
              <w:spacing w:after="0" w:line="240" w:lineRule="auto"/>
              <w:rPr>
                <w:rFonts w:ascii="Times New Roman" w:eastAsia="Times New Roman" w:hAnsi="Times New Roman" w:cs="Times New Roman"/>
                <w:sz w:val="20"/>
                <w:szCs w:val="20"/>
                <w:lang w:eastAsia="el-GR"/>
              </w:rPr>
            </w:pPr>
          </w:p>
        </w:tc>
        <w:tc>
          <w:tcPr>
            <w:tcW w:w="958" w:type="dxa"/>
            <w:tcBorders>
              <w:top w:val="nil"/>
              <w:left w:val="single" w:sz="8" w:space="0" w:color="auto"/>
              <w:bottom w:val="single" w:sz="8" w:space="0" w:color="auto"/>
              <w:right w:val="single" w:sz="8" w:space="0" w:color="auto"/>
            </w:tcBorders>
            <w:shd w:val="clear" w:color="auto" w:fill="auto"/>
            <w:noWrap/>
            <w:vAlign w:val="bottom"/>
            <w:hideMark/>
          </w:tcPr>
          <w:p w14:paraId="78292625" w14:textId="77777777" w:rsidR="00223914" w:rsidRPr="00223914" w:rsidRDefault="00223914" w:rsidP="00223914">
            <w:pPr>
              <w:spacing w:after="0" w:line="240" w:lineRule="auto"/>
              <w:jc w:val="center"/>
              <w:rPr>
                <w:rFonts w:ascii="Tahoma" w:eastAsia="Times New Roman" w:hAnsi="Tahoma" w:cs="Tahoma"/>
                <w:b/>
                <w:bCs/>
                <w:color w:val="000000"/>
                <w:sz w:val="20"/>
                <w:szCs w:val="20"/>
                <w:lang w:eastAsia="el-GR"/>
              </w:rPr>
            </w:pPr>
            <w:r w:rsidRPr="00223914">
              <w:rPr>
                <w:rFonts w:ascii="Tahoma" w:eastAsia="Times New Roman" w:hAnsi="Tahoma" w:cs="Tahoma"/>
                <w:b/>
                <w:bCs/>
                <w:color w:val="000000"/>
                <w:sz w:val="20"/>
                <w:szCs w:val="20"/>
                <w:lang w:eastAsia="el-GR"/>
              </w:rPr>
              <w:t>1</w:t>
            </w:r>
          </w:p>
        </w:tc>
        <w:tc>
          <w:tcPr>
            <w:tcW w:w="956" w:type="dxa"/>
            <w:tcBorders>
              <w:top w:val="nil"/>
              <w:left w:val="nil"/>
              <w:bottom w:val="nil"/>
              <w:right w:val="nil"/>
            </w:tcBorders>
            <w:shd w:val="clear" w:color="auto" w:fill="auto"/>
            <w:noWrap/>
            <w:vAlign w:val="bottom"/>
            <w:hideMark/>
          </w:tcPr>
          <w:p w14:paraId="5DA959F1" w14:textId="77777777" w:rsidR="00223914" w:rsidRPr="00223914" w:rsidRDefault="00223914" w:rsidP="00223914">
            <w:pPr>
              <w:spacing w:after="0" w:line="240" w:lineRule="auto"/>
              <w:jc w:val="center"/>
              <w:rPr>
                <w:rFonts w:ascii="Tahoma" w:eastAsia="Times New Roman" w:hAnsi="Tahoma" w:cs="Tahoma"/>
                <w:b/>
                <w:bCs/>
                <w:color w:val="000000"/>
                <w:sz w:val="20"/>
                <w:szCs w:val="20"/>
                <w:lang w:eastAsia="el-GR"/>
              </w:rPr>
            </w:pPr>
          </w:p>
        </w:tc>
        <w:tc>
          <w:tcPr>
            <w:tcW w:w="955" w:type="dxa"/>
            <w:tcBorders>
              <w:top w:val="nil"/>
              <w:left w:val="single" w:sz="8" w:space="0" w:color="auto"/>
              <w:bottom w:val="single" w:sz="8" w:space="0" w:color="auto"/>
              <w:right w:val="single" w:sz="8" w:space="0" w:color="auto"/>
            </w:tcBorders>
            <w:shd w:val="clear" w:color="auto" w:fill="auto"/>
            <w:noWrap/>
            <w:vAlign w:val="bottom"/>
            <w:hideMark/>
          </w:tcPr>
          <w:p w14:paraId="44EC602C" w14:textId="77777777" w:rsidR="00223914" w:rsidRPr="00223914" w:rsidRDefault="00223914" w:rsidP="00223914">
            <w:pPr>
              <w:spacing w:after="0" w:line="240" w:lineRule="auto"/>
              <w:jc w:val="center"/>
              <w:rPr>
                <w:rFonts w:ascii="Tahoma" w:eastAsia="Times New Roman" w:hAnsi="Tahoma" w:cs="Tahoma"/>
                <w:b/>
                <w:bCs/>
                <w:color w:val="000000"/>
                <w:sz w:val="20"/>
                <w:szCs w:val="20"/>
                <w:lang w:eastAsia="el-GR"/>
              </w:rPr>
            </w:pPr>
            <w:r w:rsidRPr="00223914">
              <w:rPr>
                <w:rFonts w:ascii="Tahoma" w:eastAsia="Times New Roman" w:hAnsi="Tahoma" w:cs="Tahoma"/>
                <w:b/>
                <w:bCs/>
                <w:color w:val="000000"/>
                <w:sz w:val="20"/>
                <w:szCs w:val="20"/>
                <w:lang w:eastAsia="el-GR"/>
              </w:rPr>
              <w:t>8,81 €</w:t>
            </w:r>
          </w:p>
        </w:tc>
        <w:tc>
          <w:tcPr>
            <w:tcW w:w="953" w:type="dxa"/>
            <w:tcBorders>
              <w:top w:val="nil"/>
              <w:left w:val="nil"/>
              <w:bottom w:val="nil"/>
              <w:right w:val="nil"/>
            </w:tcBorders>
            <w:shd w:val="clear" w:color="auto" w:fill="auto"/>
            <w:noWrap/>
            <w:vAlign w:val="bottom"/>
            <w:hideMark/>
          </w:tcPr>
          <w:p w14:paraId="3B3247DC" w14:textId="77777777" w:rsidR="00223914" w:rsidRPr="00223914" w:rsidRDefault="00223914" w:rsidP="00223914">
            <w:pPr>
              <w:spacing w:after="0" w:line="240" w:lineRule="auto"/>
              <w:jc w:val="center"/>
              <w:rPr>
                <w:rFonts w:ascii="Tahoma" w:eastAsia="Times New Roman" w:hAnsi="Tahoma" w:cs="Tahoma"/>
                <w:b/>
                <w:bCs/>
                <w:color w:val="000000"/>
                <w:sz w:val="20"/>
                <w:szCs w:val="20"/>
                <w:lang w:eastAsia="el-GR"/>
              </w:rPr>
            </w:pPr>
          </w:p>
        </w:tc>
        <w:tc>
          <w:tcPr>
            <w:tcW w:w="955" w:type="dxa"/>
            <w:tcBorders>
              <w:top w:val="nil"/>
              <w:left w:val="single" w:sz="8" w:space="0" w:color="auto"/>
              <w:bottom w:val="single" w:sz="8" w:space="0" w:color="auto"/>
              <w:right w:val="single" w:sz="8" w:space="0" w:color="auto"/>
            </w:tcBorders>
            <w:shd w:val="clear" w:color="auto" w:fill="auto"/>
            <w:noWrap/>
            <w:vAlign w:val="bottom"/>
            <w:hideMark/>
          </w:tcPr>
          <w:p w14:paraId="12FB8E87" w14:textId="77777777" w:rsidR="00223914" w:rsidRPr="00223914" w:rsidRDefault="00223914" w:rsidP="00223914">
            <w:pPr>
              <w:spacing w:after="0" w:line="240" w:lineRule="auto"/>
              <w:jc w:val="center"/>
              <w:rPr>
                <w:rFonts w:ascii="Tahoma" w:eastAsia="Times New Roman" w:hAnsi="Tahoma" w:cs="Tahoma"/>
                <w:b/>
                <w:bCs/>
                <w:color w:val="000000"/>
                <w:sz w:val="20"/>
                <w:szCs w:val="20"/>
                <w:lang w:eastAsia="el-GR"/>
              </w:rPr>
            </w:pPr>
            <w:bookmarkStart w:id="18" w:name="_Hlk72705990"/>
            <w:r w:rsidRPr="00223914">
              <w:rPr>
                <w:rFonts w:ascii="Tahoma" w:eastAsia="Times New Roman" w:hAnsi="Tahoma" w:cs="Tahoma"/>
                <w:b/>
                <w:bCs/>
                <w:color w:val="000000"/>
                <w:sz w:val="20"/>
                <w:szCs w:val="20"/>
                <w:lang w:eastAsia="el-GR"/>
              </w:rPr>
              <w:t xml:space="preserve">9,96 </w:t>
            </w:r>
            <w:bookmarkEnd w:id="18"/>
            <w:r w:rsidRPr="00223914">
              <w:rPr>
                <w:rFonts w:ascii="Tahoma" w:eastAsia="Times New Roman" w:hAnsi="Tahoma" w:cs="Tahoma"/>
                <w:b/>
                <w:bCs/>
                <w:color w:val="000000"/>
                <w:sz w:val="20"/>
                <w:szCs w:val="20"/>
                <w:lang w:eastAsia="el-GR"/>
              </w:rPr>
              <w:t>€</w:t>
            </w:r>
          </w:p>
        </w:tc>
        <w:tc>
          <w:tcPr>
            <w:tcW w:w="222" w:type="dxa"/>
            <w:vAlign w:val="center"/>
            <w:hideMark/>
          </w:tcPr>
          <w:p w14:paraId="57978F15" w14:textId="77777777" w:rsidR="00223914" w:rsidRPr="00223914" w:rsidRDefault="00223914" w:rsidP="00223914">
            <w:pPr>
              <w:spacing w:after="0" w:line="240" w:lineRule="auto"/>
              <w:rPr>
                <w:rFonts w:ascii="Times New Roman" w:eastAsia="Times New Roman" w:hAnsi="Times New Roman" w:cs="Times New Roman"/>
                <w:sz w:val="20"/>
                <w:szCs w:val="20"/>
                <w:lang w:eastAsia="el-GR"/>
              </w:rPr>
            </w:pPr>
          </w:p>
        </w:tc>
      </w:tr>
    </w:tbl>
    <w:p w14:paraId="3B5E0B06" w14:textId="77777777" w:rsidR="00223914" w:rsidRDefault="00223914" w:rsidP="00223914">
      <w:pPr>
        <w:tabs>
          <w:tab w:val="left" w:pos="709"/>
        </w:tabs>
        <w:spacing w:after="0" w:line="360" w:lineRule="auto"/>
        <w:jc w:val="both"/>
        <w:rPr>
          <w:rFonts w:cstheme="minorHAnsi"/>
          <w:b/>
          <w:bCs/>
          <w:u w:val="single"/>
        </w:rPr>
      </w:pPr>
    </w:p>
    <w:p w14:paraId="35DF6E24" w14:textId="3ADF386D" w:rsidR="00D9569E" w:rsidRPr="00107AD7" w:rsidRDefault="00D9569E" w:rsidP="00D9569E">
      <w:pPr>
        <w:tabs>
          <w:tab w:val="left" w:pos="709"/>
        </w:tabs>
        <w:spacing w:after="0" w:line="360" w:lineRule="auto"/>
        <w:ind w:left="567"/>
        <w:jc w:val="both"/>
        <w:rPr>
          <w:rFonts w:cstheme="minorHAnsi"/>
          <w:b/>
          <w:bCs/>
        </w:rPr>
      </w:pPr>
      <w:r w:rsidRPr="00107AD7">
        <w:rPr>
          <w:rFonts w:cstheme="minorHAnsi"/>
          <w:b/>
          <w:bCs/>
          <w:u w:val="single"/>
        </w:rPr>
        <w:t>ΥΠΟΟΜΑΔΑ Α.3: ΦΑΡΜΑΚΕΥΤΙΚΟ ΥΛΙΚΟ με Φ.Π.Α. 24%,</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33680000-0, προϋπολογισμού </w:t>
      </w:r>
      <w:r w:rsidRPr="00E22A5C">
        <w:rPr>
          <w:rFonts w:cstheme="minorHAnsi"/>
          <w:b/>
          <w:bCs/>
        </w:rPr>
        <w:t>#</w:t>
      </w:r>
      <w:r w:rsidR="00E22A5C" w:rsidRPr="00E22A5C">
        <w:rPr>
          <w:rFonts w:cstheme="minorHAnsi"/>
          <w:b/>
          <w:bCs/>
        </w:rPr>
        <w:t>540,14</w:t>
      </w:r>
      <w:r w:rsidRPr="00E22A5C">
        <w:rPr>
          <w:rFonts w:cstheme="minorHAnsi"/>
          <w:b/>
          <w:bCs/>
        </w:rPr>
        <w:t>#€</w:t>
      </w:r>
      <w:r w:rsidR="00E22A5C">
        <w:rPr>
          <w:rFonts w:cstheme="minorHAnsi"/>
          <w:b/>
          <w:bCs/>
        </w:rPr>
        <w:t xml:space="preserve"> συμπεριλαμβανομένου Φ.Π.Α. </w:t>
      </w:r>
      <w:r w:rsidRPr="00107AD7">
        <w:rPr>
          <w:rFonts w:cstheme="minorHAnsi"/>
          <w:b/>
          <w:bCs/>
        </w:rPr>
        <w:t xml:space="preserve"> (Κ.Α. 15.6681.0001)</w:t>
      </w:r>
    </w:p>
    <w:p w14:paraId="57913763" w14:textId="7D56623A" w:rsidR="00D9569E" w:rsidRDefault="00D9569E" w:rsidP="00D9569E">
      <w:pPr>
        <w:tabs>
          <w:tab w:val="left" w:pos="709"/>
        </w:tabs>
        <w:spacing w:after="0" w:line="360" w:lineRule="auto"/>
        <w:jc w:val="both"/>
        <w:rPr>
          <w:rFonts w:cstheme="minorHAnsi"/>
          <w:b/>
          <w:bCs/>
          <w:highlight w:val="yellow"/>
        </w:rPr>
      </w:pPr>
    </w:p>
    <w:tbl>
      <w:tblPr>
        <w:tblW w:w="11275" w:type="dxa"/>
        <w:tblInd w:w="-436" w:type="dxa"/>
        <w:tblLook w:val="04A0" w:firstRow="1" w:lastRow="0" w:firstColumn="1" w:lastColumn="0" w:noHBand="0" w:noVBand="1"/>
      </w:tblPr>
      <w:tblGrid>
        <w:gridCol w:w="598"/>
        <w:gridCol w:w="2327"/>
        <w:gridCol w:w="903"/>
        <w:gridCol w:w="993"/>
        <w:gridCol w:w="1134"/>
        <w:gridCol w:w="958"/>
        <w:gridCol w:w="957"/>
        <w:gridCol w:w="1203"/>
        <w:gridCol w:w="771"/>
        <w:gridCol w:w="1195"/>
        <w:gridCol w:w="236"/>
      </w:tblGrid>
      <w:tr w:rsidR="008511C5" w:rsidRPr="008511C5" w14:paraId="11318FE6" w14:textId="77777777" w:rsidTr="008511C5">
        <w:trPr>
          <w:gridAfter w:val="1"/>
          <w:wAfter w:w="236" w:type="dxa"/>
          <w:trHeight w:val="450"/>
        </w:trPr>
        <w:tc>
          <w:tcPr>
            <w:tcW w:w="5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B6A3464"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Α/Α</w:t>
            </w:r>
          </w:p>
        </w:tc>
        <w:tc>
          <w:tcPr>
            <w:tcW w:w="23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468E387"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 xml:space="preserve">Είδος </w:t>
            </w:r>
          </w:p>
        </w:tc>
        <w:tc>
          <w:tcPr>
            <w:tcW w:w="90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6ED8DFB"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 xml:space="preserve"> Μονάδα Μέτρησης</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26CAB27"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Ποσότητα (Τμήματα Προσχολικής Αγωγής)</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EED042"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Ποσότητα (Τμήμα Υγειονομικού)</w:t>
            </w:r>
          </w:p>
        </w:tc>
        <w:tc>
          <w:tcPr>
            <w:tcW w:w="9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DB84CB1"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Συνολική Ποσότητα</w:t>
            </w:r>
          </w:p>
        </w:tc>
        <w:tc>
          <w:tcPr>
            <w:tcW w:w="9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262FE89"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Τιμή Μονάδας</w:t>
            </w:r>
          </w:p>
        </w:tc>
        <w:tc>
          <w:tcPr>
            <w:tcW w:w="120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CBBE9D"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Αξία (χωρίς ΦΠΑ)</w:t>
            </w:r>
          </w:p>
        </w:tc>
        <w:tc>
          <w:tcPr>
            <w:tcW w:w="7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55C55A4"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Φ.Π.Α.</w:t>
            </w:r>
          </w:p>
        </w:tc>
        <w:tc>
          <w:tcPr>
            <w:tcW w:w="119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4E4ECC"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 xml:space="preserve"> Αξία (με ΦΠΑ)</w:t>
            </w:r>
          </w:p>
        </w:tc>
      </w:tr>
      <w:tr w:rsidR="008511C5" w:rsidRPr="008511C5" w14:paraId="603006FE" w14:textId="77777777" w:rsidTr="008511C5">
        <w:trPr>
          <w:trHeight w:val="840"/>
        </w:trPr>
        <w:tc>
          <w:tcPr>
            <w:tcW w:w="598" w:type="dxa"/>
            <w:vMerge/>
            <w:tcBorders>
              <w:top w:val="single" w:sz="8" w:space="0" w:color="auto"/>
              <w:left w:val="single" w:sz="8" w:space="0" w:color="auto"/>
              <w:bottom w:val="single" w:sz="8" w:space="0" w:color="auto"/>
              <w:right w:val="single" w:sz="8" w:space="0" w:color="auto"/>
            </w:tcBorders>
            <w:vAlign w:val="center"/>
            <w:hideMark/>
          </w:tcPr>
          <w:p w14:paraId="356A2F58"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2327" w:type="dxa"/>
            <w:vMerge/>
            <w:tcBorders>
              <w:top w:val="single" w:sz="8" w:space="0" w:color="auto"/>
              <w:left w:val="single" w:sz="8" w:space="0" w:color="auto"/>
              <w:bottom w:val="single" w:sz="8" w:space="0" w:color="auto"/>
              <w:right w:val="single" w:sz="8" w:space="0" w:color="auto"/>
            </w:tcBorders>
            <w:vAlign w:val="center"/>
            <w:hideMark/>
          </w:tcPr>
          <w:p w14:paraId="45A703B5"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903" w:type="dxa"/>
            <w:vMerge/>
            <w:tcBorders>
              <w:top w:val="single" w:sz="8" w:space="0" w:color="auto"/>
              <w:left w:val="single" w:sz="8" w:space="0" w:color="auto"/>
              <w:bottom w:val="single" w:sz="8" w:space="0" w:color="auto"/>
              <w:right w:val="single" w:sz="8" w:space="0" w:color="auto"/>
            </w:tcBorders>
            <w:vAlign w:val="center"/>
            <w:hideMark/>
          </w:tcPr>
          <w:p w14:paraId="33460E32"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14:paraId="219B6D08"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2B28FB7"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958" w:type="dxa"/>
            <w:vMerge/>
            <w:tcBorders>
              <w:top w:val="single" w:sz="8" w:space="0" w:color="auto"/>
              <w:left w:val="single" w:sz="8" w:space="0" w:color="auto"/>
              <w:bottom w:val="single" w:sz="8" w:space="0" w:color="auto"/>
              <w:right w:val="single" w:sz="8" w:space="0" w:color="auto"/>
            </w:tcBorders>
            <w:vAlign w:val="center"/>
            <w:hideMark/>
          </w:tcPr>
          <w:p w14:paraId="77404814"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957" w:type="dxa"/>
            <w:vMerge/>
            <w:tcBorders>
              <w:top w:val="single" w:sz="8" w:space="0" w:color="auto"/>
              <w:left w:val="single" w:sz="8" w:space="0" w:color="auto"/>
              <w:bottom w:val="single" w:sz="8" w:space="0" w:color="auto"/>
              <w:right w:val="single" w:sz="8" w:space="0" w:color="auto"/>
            </w:tcBorders>
            <w:vAlign w:val="center"/>
            <w:hideMark/>
          </w:tcPr>
          <w:p w14:paraId="781A16FB"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1203" w:type="dxa"/>
            <w:vMerge/>
            <w:tcBorders>
              <w:top w:val="single" w:sz="8" w:space="0" w:color="auto"/>
              <w:left w:val="single" w:sz="8" w:space="0" w:color="auto"/>
              <w:bottom w:val="single" w:sz="8" w:space="0" w:color="auto"/>
              <w:right w:val="single" w:sz="8" w:space="0" w:color="auto"/>
            </w:tcBorders>
            <w:vAlign w:val="center"/>
            <w:hideMark/>
          </w:tcPr>
          <w:p w14:paraId="1BF094CB"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771" w:type="dxa"/>
            <w:vMerge/>
            <w:tcBorders>
              <w:top w:val="single" w:sz="8" w:space="0" w:color="auto"/>
              <w:left w:val="single" w:sz="8" w:space="0" w:color="auto"/>
              <w:bottom w:val="single" w:sz="8" w:space="0" w:color="auto"/>
              <w:right w:val="single" w:sz="8" w:space="0" w:color="auto"/>
            </w:tcBorders>
            <w:vAlign w:val="center"/>
            <w:hideMark/>
          </w:tcPr>
          <w:p w14:paraId="77890217"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1195" w:type="dxa"/>
            <w:vMerge/>
            <w:tcBorders>
              <w:top w:val="single" w:sz="8" w:space="0" w:color="auto"/>
              <w:left w:val="single" w:sz="8" w:space="0" w:color="auto"/>
              <w:bottom w:val="single" w:sz="8" w:space="0" w:color="auto"/>
              <w:right w:val="single" w:sz="8" w:space="0" w:color="auto"/>
            </w:tcBorders>
            <w:vAlign w:val="center"/>
            <w:hideMark/>
          </w:tcPr>
          <w:p w14:paraId="5E221E18" w14:textId="77777777" w:rsidR="008511C5" w:rsidRPr="008511C5" w:rsidRDefault="008511C5" w:rsidP="008511C5">
            <w:pPr>
              <w:spacing w:after="0" w:line="240" w:lineRule="auto"/>
              <w:rPr>
                <w:rFonts w:ascii="Tahoma" w:eastAsia="Times New Roman" w:hAnsi="Tahoma" w:cs="Tahoma"/>
                <w:b/>
                <w:bCs/>
                <w:color w:val="000000"/>
                <w:sz w:val="16"/>
                <w:szCs w:val="16"/>
                <w:lang w:eastAsia="el-GR"/>
              </w:rPr>
            </w:pPr>
          </w:p>
        </w:tc>
        <w:tc>
          <w:tcPr>
            <w:tcW w:w="236" w:type="dxa"/>
            <w:tcBorders>
              <w:top w:val="nil"/>
              <w:left w:val="nil"/>
              <w:bottom w:val="nil"/>
              <w:right w:val="nil"/>
            </w:tcBorders>
            <w:shd w:val="clear" w:color="auto" w:fill="auto"/>
            <w:noWrap/>
            <w:vAlign w:val="bottom"/>
            <w:hideMark/>
          </w:tcPr>
          <w:p w14:paraId="5DE974BB"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p>
        </w:tc>
      </w:tr>
      <w:tr w:rsidR="008511C5" w:rsidRPr="008511C5" w14:paraId="0BFB24CF" w14:textId="77777777" w:rsidTr="008511C5">
        <w:trPr>
          <w:trHeight w:val="630"/>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2D892F0B"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w:t>
            </w:r>
          </w:p>
        </w:tc>
        <w:tc>
          <w:tcPr>
            <w:tcW w:w="2327" w:type="dxa"/>
            <w:tcBorders>
              <w:top w:val="nil"/>
              <w:left w:val="nil"/>
              <w:bottom w:val="single" w:sz="8" w:space="0" w:color="auto"/>
              <w:right w:val="single" w:sz="8" w:space="0" w:color="auto"/>
            </w:tcBorders>
            <w:shd w:val="clear" w:color="auto" w:fill="auto"/>
            <w:vAlign w:val="center"/>
            <w:hideMark/>
          </w:tcPr>
          <w:p w14:paraId="02DE7AA3"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Γλωσσοπίεστρα (συσκευασμένα) πακέτο των 100</w:t>
            </w:r>
          </w:p>
        </w:tc>
        <w:tc>
          <w:tcPr>
            <w:tcW w:w="903" w:type="dxa"/>
            <w:tcBorders>
              <w:top w:val="nil"/>
              <w:left w:val="nil"/>
              <w:bottom w:val="single" w:sz="8" w:space="0" w:color="auto"/>
              <w:right w:val="single" w:sz="8" w:space="0" w:color="auto"/>
            </w:tcBorders>
            <w:shd w:val="clear" w:color="auto" w:fill="auto"/>
            <w:noWrap/>
            <w:vAlign w:val="center"/>
            <w:hideMark/>
          </w:tcPr>
          <w:p w14:paraId="2C13773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πακετο</w:t>
            </w:r>
          </w:p>
        </w:tc>
        <w:tc>
          <w:tcPr>
            <w:tcW w:w="993" w:type="dxa"/>
            <w:tcBorders>
              <w:top w:val="nil"/>
              <w:left w:val="nil"/>
              <w:bottom w:val="single" w:sz="8" w:space="0" w:color="auto"/>
              <w:right w:val="single" w:sz="8" w:space="0" w:color="auto"/>
            </w:tcBorders>
            <w:shd w:val="clear" w:color="auto" w:fill="auto"/>
            <w:noWrap/>
            <w:vAlign w:val="center"/>
            <w:hideMark/>
          </w:tcPr>
          <w:p w14:paraId="01D03A38"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10</w:t>
            </w:r>
          </w:p>
        </w:tc>
        <w:tc>
          <w:tcPr>
            <w:tcW w:w="1134" w:type="dxa"/>
            <w:tcBorders>
              <w:top w:val="nil"/>
              <w:left w:val="nil"/>
              <w:bottom w:val="single" w:sz="8" w:space="0" w:color="auto"/>
              <w:right w:val="single" w:sz="8" w:space="0" w:color="auto"/>
            </w:tcBorders>
            <w:shd w:val="clear" w:color="auto" w:fill="auto"/>
            <w:noWrap/>
            <w:vAlign w:val="center"/>
            <w:hideMark/>
          </w:tcPr>
          <w:p w14:paraId="2C562F4A"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4</w:t>
            </w:r>
          </w:p>
        </w:tc>
        <w:tc>
          <w:tcPr>
            <w:tcW w:w="958" w:type="dxa"/>
            <w:tcBorders>
              <w:top w:val="nil"/>
              <w:left w:val="nil"/>
              <w:bottom w:val="single" w:sz="8" w:space="0" w:color="auto"/>
              <w:right w:val="single" w:sz="8" w:space="0" w:color="auto"/>
            </w:tcBorders>
            <w:shd w:val="clear" w:color="auto" w:fill="auto"/>
            <w:noWrap/>
            <w:vAlign w:val="center"/>
            <w:hideMark/>
          </w:tcPr>
          <w:p w14:paraId="01610587"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14</w:t>
            </w:r>
          </w:p>
        </w:tc>
        <w:tc>
          <w:tcPr>
            <w:tcW w:w="957" w:type="dxa"/>
            <w:tcBorders>
              <w:top w:val="nil"/>
              <w:left w:val="nil"/>
              <w:bottom w:val="single" w:sz="8" w:space="0" w:color="auto"/>
              <w:right w:val="single" w:sz="8" w:space="0" w:color="auto"/>
            </w:tcBorders>
            <w:shd w:val="clear" w:color="auto" w:fill="auto"/>
            <w:noWrap/>
            <w:vAlign w:val="center"/>
            <w:hideMark/>
          </w:tcPr>
          <w:p w14:paraId="021DB5C8"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5,10 €</w:t>
            </w:r>
          </w:p>
        </w:tc>
        <w:tc>
          <w:tcPr>
            <w:tcW w:w="1203" w:type="dxa"/>
            <w:tcBorders>
              <w:top w:val="nil"/>
              <w:left w:val="nil"/>
              <w:bottom w:val="single" w:sz="8" w:space="0" w:color="auto"/>
              <w:right w:val="single" w:sz="8" w:space="0" w:color="auto"/>
            </w:tcBorders>
            <w:shd w:val="clear" w:color="auto" w:fill="auto"/>
            <w:noWrap/>
            <w:vAlign w:val="center"/>
            <w:hideMark/>
          </w:tcPr>
          <w:p w14:paraId="48D373CD"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71,40 €</w:t>
            </w:r>
          </w:p>
        </w:tc>
        <w:tc>
          <w:tcPr>
            <w:tcW w:w="771" w:type="dxa"/>
            <w:tcBorders>
              <w:top w:val="nil"/>
              <w:left w:val="nil"/>
              <w:bottom w:val="single" w:sz="8" w:space="0" w:color="auto"/>
              <w:right w:val="single" w:sz="8" w:space="0" w:color="auto"/>
            </w:tcBorders>
            <w:shd w:val="clear" w:color="auto" w:fill="auto"/>
            <w:noWrap/>
            <w:vAlign w:val="center"/>
            <w:hideMark/>
          </w:tcPr>
          <w:p w14:paraId="730E6302"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09F94C06"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88,54 €</w:t>
            </w:r>
          </w:p>
        </w:tc>
        <w:tc>
          <w:tcPr>
            <w:tcW w:w="236" w:type="dxa"/>
            <w:vAlign w:val="center"/>
            <w:hideMark/>
          </w:tcPr>
          <w:p w14:paraId="3BE6453E"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3F5E1F9D" w14:textId="77777777" w:rsidTr="008511C5">
        <w:trPr>
          <w:trHeight w:val="49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3CBFBF0A"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w:t>
            </w:r>
          </w:p>
        </w:tc>
        <w:tc>
          <w:tcPr>
            <w:tcW w:w="2327" w:type="dxa"/>
            <w:tcBorders>
              <w:top w:val="nil"/>
              <w:left w:val="nil"/>
              <w:bottom w:val="single" w:sz="8" w:space="0" w:color="auto"/>
              <w:right w:val="single" w:sz="8" w:space="0" w:color="auto"/>
            </w:tcBorders>
            <w:shd w:val="clear" w:color="auto" w:fill="auto"/>
            <w:vAlign w:val="center"/>
            <w:hideMark/>
          </w:tcPr>
          <w:p w14:paraId="2310B20F"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Αμμωνία *Bitefree</w:t>
            </w:r>
          </w:p>
        </w:tc>
        <w:tc>
          <w:tcPr>
            <w:tcW w:w="903" w:type="dxa"/>
            <w:tcBorders>
              <w:top w:val="nil"/>
              <w:left w:val="nil"/>
              <w:bottom w:val="single" w:sz="8" w:space="0" w:color="auto"/>
              <w:right w:val="single" w:sz="8" w:space="0" w:color="auto"/>
            </w:tcBorders>
            <w:shd w:val="clear" w:color="auto" w:fill="auto"/>
            <w:noWrap/>
            <w:vAlign w:val="center"/>
            <w:hideMark/>
          </w:tcPr>
          <w:p w14:paraId="528BB19B"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τμχ</w:t>
            </w:r>
          </w:p>
        </w:tc>
        <w:tc>
          <w:tcPr>
            <w:tcW w:w="993" w:type="dxa"/>
            <w:tcBorders>
              <w:top w:val="nil"/>
              <w:left w:val="nil"/>
              <w:bottom w:val="single" w:sz="8" w:space="0" w:color="auto"/>
              <w:right w:val="single" w:sz="8" w:space="0" w:color="auto"/>
            </w:tcBorders>
            <w:shd w:val="clear" w:color="auto" w:fill="auto"/>
            <w:noWrap/>
            <w:vAlign w:val="center"/>
            <w:hideMark/>
          </w:tcPr>
          <w:p w14:paraId="54295E13"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1134" w:type="dxa"/>
            <w:tcBorders>
              <w:top w:val="nil"/>
              <w:left w:val="nil"/>
              <w:bottom w:val="single" w:sz="8" w:space="0" w:color="auto"/>
              <w:right w:val="single" w:sz="8" w:space="0" w:color="auto"/>
            </w:tcBorders>
            <w:shd w:val="clear" w:color="auto" w:fill="auto"/>
            <w:noWrap/>
            <w:vAlign w:val="center"/>
            <w:hideMark/>
          </w:tcPr>
          <w:p w14:paraId="520AE5C7"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10</w:t>
            </w:r>
          </w:p>
        </w:tc>
        <w:tc>
          <w:tcPr>
            <w:tcW w:w="958" w:type="dxa"/>
            <w:tcBorders>
              <w:top w:val="nil"/>
              <w:left w:val="nil"/>
              <w:bottom w:val="single" w:sz="8" w:space="0" w:color="auto"/>
              <w:right w:val="single" w:sz="8" w:space="0" w:color="auto"/>
            </w:tcBorders>
            <w:shd w:val="clear" w:color="auto" w:fill="auto"/>
            <w:noWrap/>
            <w:vAlign w:val="center"/>
            <w:hideMark/>
          </w:tcPr>
          <w:p w14:paraId="071DEC32"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w:t>
            </w:r>
          </w:p>
        </w:tc>
        <w:tc>
          <w:tcPr>
            <w:tcW w:w="957" w:type="dxa"/>
            <w:tcBorders>
              <w:top w:val="nil"/>
              <w:left w:val="nil"/>
              <w:bottom w:val="single" w:sz="8" w:space="0" w:color="auto"/>
              <w:right w:val="single" w:sz="8" w:space="0" w:color="auto"/>
            </w:tcBorders>
            <w:shd w:val="clear" w:color="auto" w:fill="auto"/>
            <w:noWrap/>
            <w:vAlign w:val="center"/>
            <w:hideMark/>
          </w:tcPr>
          <w:p w14:paraId="21FAF908"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1,42 €</w:t>
            </w:r>
          </w:p>
        </w:tc>
        <w:tc>
          <w:tcPr>
            <w:tcW w:w="1203" w:type="dxa"/>
            <w:tcBorders>
              <w:top w:val="nil"/>
              <w:left w:val="nil"/>
              <w:bottom w:val="single" w:sz="8" w:space="0" w:color="auto"/>
              <w:right w:val="single" w:sz="8" w:space="0" w:color="auto"/>
            </w:tcBorders>
            <w:shd w:val="clear" w:color="auto" w:fill="auto"/>
            <w:noWrap/>
            <w:vAlign w:val="center"/>
            <w:hideMark/>
          </w:tcPr>
          <w:p w14:paraId="34306A98"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14,20 €</w:t>
            </w:r>
          </w:p>
        </w:tc>
        <w:tc>
          <w:tcPr>
            <w:tcW w:w="771" w:type="dxa"/>
            <w:tcBorders>
              <w:top w:val="nil"/>
              <w:left w:val="nil"/>
              <w:bottom w:val="single" w:sz="8" w:space="0" w:color="auto"/>
              <w:right w:val="single" w:sz="8" w:space="0" w:color="auto"/>
            </w:tcBorders>
            <w:shd w:val="clear" w:color="auto" w:fill="auto"/>
            <w:noWrap/>
            <w:vAlign w:val="center"/>
            <w:hideMark/>
          </w:tcPr>
          <w:p w14:paraId="4076160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0D379EA1"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17,61 €</w:t>
            </w:r>
          </w:p>
        </w:tc>
        <w:tc>
          <w:tcPr>
            <w:tcW w:w="236" w:type="dxa"/>
            <w:vAlign w:val="center"/>
            <w:hideMark/>
          </w:tcPr>
          <w:p w14:paraId="29CD2DAD"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1945C26A" w14:textId="77777777" w:rsidTr="008511C5">
        <w:trPr>
          <w:trHeight w:val="64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18EF94BE"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3</w:t>
            </w:r>
          </w:p>
        </w:tc>
        <w:tc>
          <w:tcPr>
            <w:tcW w:w="2327" w:type="dxa"/>
            <w:tcBorders>
              <w:top w:val="nil"/>
              <w:left w:val="nil"/>
              <w:bottom w:val="single" w:sz="8" w:space="0" w:color="auto"/>
              <w:right w:val="single" w:sz="8" w:space="0" w:color="auto"/>
            </w:tcBorders>
            <w:shd w:val="clear" w:color="auto" w:fill="auto"/>
            <w:vAlign w:val="center"/>
            <w:hideMark/>
          </w:tcPr>
          <w:p w14:paraId="3A29F42C" w14:textId="77777777" w:rsidR="008511C5" w:rsidRPr="008511C5" w:rsidRDefault="008511C5" w:rsidP="008511C5">
            <w:pPr>
              <w:spacing w:after="0" w:line="240" w:lineRule="auto"/>
              <w:rPr>
                <w:rFonts w:ascii="Tahoma" w:eastAsia="Times New Roman" w:hAnsi="Tahoma" w:cs="Tahoma"/>
                <w:color w:val="000000"/>
                <w:sz w:val="16"/>
                <w:szCs w:val="16"/>
                <w:lang w:val="en-US" w:eastAsia="el-GR"/>
              </w:rPr>
            </w:pPr>
            <w:r w:rsidRPr="008511C5">
              <w:rPr>
                <w:rFonts w:ascii="Tahoma" w:eastAsia="Times New Roman" w:hAnsi="Tahoma" w:cs="Tahoma"/>
                <w:color w:val="000000"/>
                <w:sz w:val="16"/>
                <w:szCs w:val="16"/>
                <w:lang w:eastAsia="el-GR"/>
              </w:rPr>
              <w:t>στείρο</w:t>
            </w:r>
            <w:r w:rsidRPr="008511C5">
              <w:rPr>
                <w:rFonts w:ascii="Tahoma" w:eastAsia="Times New Roman" w:hAnsi="Tahoma" w:cs="Tahoma"/>
                <w:color w:val="000000"/>
                <w:sz w:val="16"/>
                <w:szCs w:val="16"/>
                <w:lang w:val="en-US" w:eastAsia="el-GR"/>
              </w:rPr>
              <w:t xml:space="preserve"> </w:t>
            </w:r>
            <w:r w:rsidRPr="008511C5">
              <w:rPr>
                <w:rFonts w:ascii="Tahoma" w:eastAsia="Times New Roman" w:hAnsi="Tahoma" w:cs="Tahoma"/>
                <w:color w:val="000000"/>
                <w:sz w:val="16"/>
                <w:szCs w:val="16"/>
                <w:lang w:eastAsia="el-GR"/>
              </w:rPr>
              <w:t>οφθαλμικό</w:t>
            </w:r>
            <w:r w:rsidRPr="008511C5">
              <w:rPr>
                <w:rFonts w:ascii="Tahoma" w:eastAsia="Times New Roman" w:hAnsi="Tahoma" w:cs="Tahoma"/>
                <w:color w:val="000000"/>
                <w:sz w:val="16"/>
                <w:szCs w:val="16"/>
                <w:lang w:val="en-US" w:eastAsia="el-GR"/>
              </w:rPr>
              <w:t xml:space="preserve"> </w:t>
            </w:r>
            <w:r w:rsidRPr="008511C5">
              <w:rPr>
                <w:rFonts w:ascii="Tahoma" w:eastAsia="Times New Roman" w:hAnsi="Tahoma" w:cs="Tahoma"/>
                <w:color w:val="000000"/>
                <w:sz w:val="16"/>
                <w:szCs w:val="16"/>
                <w:lang w:eastAsia="el-GR"/>
              </w:rPr>
              <w:t>διάλυμα</w:t>
            </w:r>
            <w:r w:rsidRPr="008511C5">
              <w:rPr>
                <w:rFonts w:ascii="Tahoma" w:eastAsia="Times New Roman" w:hAnsi="Tahoma" w:cs="Tahoma"/>
                <w:color w:val="000000"/>
                <w:sz w:val="16"/>
                <w:szCs w:val="16"/>
                <w:lang w:val="en-US" w:eastAsia="el-GR"/>
              </w:rPr>
              <w:t xml:space="preserve"> </w:t>
            </w:r>
            <w:r w:rsidRPr="008511C5">
              <w:rPr>
                <w:rFonts w:ascii="Tahoma" w:eastAsia="Times New Roman" w:hAnsi="Tahoma" w:cs="Tahoma"/>
                <w:color w:val="000000"/>
                <w:sz w:val="16"/>
                <w:szCs w:val="16"/>
                <w:lang w:eastAsia="el-GR"/>
              </w:rPr>
              <w:t>τύπου</w:t>
            </w:r>
            <w:r w:rsidRPr="008511C5">
              <w:rPr>
                <w:rFonts w:ascii="Tahoma" w:eastAsia="Times New Roman" w:hAnsi="Tahoma" w:cs="Tahoma"/>
                <w:color w:val="000000"/>
                <w:sz w:val="16"/>
                <w:szCs w:val="16"/>
                <w:lang w:val="en-US" w:eastAsia="el-GR"/>
              </w:rPr>
              <w:t xml:space="preserve"> tears natural free med 0,1%+0,3% ml monodose</w:t>
            </w:r>
          </w:p>
        </w:tc>
        <w:tc>
          <w:tcPr>
            <w:tcW w:w="903" w:type="dxa"/>
            <w:tcBorders>
              <w:top w:val="nil"/>
              <w:left w:val="nil"/>
              <w:bottom w:val="single" w:sz="8" w:space="0" w:color="auto"/>
              <w:right w:val="single" w:sz="8" w:space="0" w:color="auto"/>
            </w:tcBorders>
            <w:shd w:val="clear" w:color="auto" w:fill="auto"/>
            <w:noWrap/>
            <w:vAlign w:val="center"/>
            <w:hideMark/>
          </w:tcPr>
          <w:p w14:paraId="768909D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κουτιά</w:t>
            </w:r>
          </w:p>
        </w:tc>
        <w:tc>
          <w:tcPr>
            <w:tcW w:w="993" w:type="dxa"/>
            <w:tcBorders>
              <w:top w:val="nil"/>
              <w:left w:val="nil"/>
              <w:bottom w:val="single" w:sz="8" w:space="0" w:color="auto"/>
              <w:right w:val="single" w:sz="8" w:space="0" w:color="auto"/>
            </w:tcBorders>
            <w:shd w:val="clear" w:color="auto" w:fill="auto"/>
            <w:noWrap/>
            <w:vAlign w:val="center"/>
            <w:hideMark/>
          </w:tcPr>
          <w:p w14:paraId="024B260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1134" w:type="dxa"/>
            <w:tcBorders>
              <w:top w:val="nil"/>
              <w:left w:val="nil"/>
              <w:bottom w:val="single" w:sz="8" w:space="0" w:color="auto"/>
              <w:right w:val="single" w:sz="8" w:space="0" w:color="auto"/>
            </w:tcBorders>
            <w:shd w:val="clear" w:color="auto" w:fill="auto"/>
            <w:noWrap/>
            <w:vAlign w:val="center"/>
            <w:hideMark/>
          </w:tcPr>
          <w:p w14:paraId="17FE483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10</w:t>
            </w:r>
          </w:p>
        </w:tc>
        <w:tc>
          <w:tcPr>
            <w:tcW w:w="958" w:type="dxa"/>
            <w:tcBorders>
              <w:top w:val="nil"/>
              <w:left w:val="nil"/>
              <w:bottom w:val="single" w:sz="8" w:space="0" w:color="auto"/>
              <w:right w:val="single" w:sz="8" w:space="0" w:color="auto"/>
            </w:tcBorders>
            <w:shd w:val="clear" w:color="auto" w:fill="auto"/>
            <w:noWrap/>
            <w:vAlign w:val="center"/>
            <w:hideMark/>
          </w:tcPr>
          <w:p w14:paraId="11242007"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w:t>
            </w:r>
          </w:p>
        </w:tc>
        <w:tc>
          <w:tcPr>
            <w:tcW w:w="957" w:type="dxa"/>
            <w:tcBorders>
              <w:top w:val="nil"/>
              <w:left w:val="nil"/>
              <w:bottom w:val="single" w:sz="8" w:space="0" w:color="auto"/>
              <w:right w:val="single" w:sz="8" w:space="0" w:color="auto"/>
            </w:tcBorders>
            <w:shd w:val="clear" w:color="auto" w:fill="auto"/>
            <w:noWrap/>
            <w:vAlign w:val="center"/>
            <w:hideMark/>
          </w:tcPr>
          <w:p w14:paraId="31ED54B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6,85 €</w:t>
            </w:r>
          </w:p>
        </w:tc>
        <w:tc>
          <w:tcPr>
            <w:tcW w:w="1203" w:type="dxa"/>
            <w:tcBorders>
              <w:top w:val="nil"/>
              <w:left w:val="nil"/>
              <w:bottom w:val="single" w:sz="8" w:space="0" w:color="auto"/>
              <w:right w:val="single" w:sz="8" w:space="0" w:color="auto"/>
            </w:tcBorders>
            <w:shd w:val="clear" w:color="auto" w:fill="auto"/>
            <w:noWrap/>
            <w:vAlign w:val="center"/>
            <w:hideMark/>
          </w:tcPr>
          <w:p w14:paraId="78D76503"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68,50 €</w:t>
            </w:r>
          </w:p>
        </w:tc>
        <w:tc>
          <w:tcPr>
            <w:tcW w:w="771" w:type="dxa"/>
            <w:tcBorders>
              <w:top w:val="nil"/>
              <w:left w:val="nil"/>
              <w:bottom w:val="single" w:sz="8" w:space="0" w:color="auto"/>
              <w:right w:val="single" w:sz="8" w:space="0" w:color="auto"/>
            </w:tcBorders>
            <w:shd w:val="clear" w:color="auto" w:fill="auto"/>
            <w:noWrap/>
            <w:vAlign w:val="center"/>
            <w:hideMark/>
          </w:tcPr>
          <w:p w14:paraId="7A4B2C4E"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30EFB53B"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84,94 €</w:t>
            </w:r>
          </w:p>
        </w:tc>
        <w:tc>
          <w:tcPr>
            <w:tcW w:w="236" w:type="dxa"/>
            <w:vAlign w:val="center"/>
            <w:hideMark/>
          </w:tcPr>
          <w:p w14:paraId="77086CE0"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741C40CB" w14:textId="77777777" w:rsidTr="008511C5">
        <w:trPr>
          <w:trHeight w:val="43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24402BDC"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4</w:t>
            </w:r>
          </w:p>
        </w:tc>
        <w:tc>
          <w:tcPr>
            <w:tcW w:w="2327" w:type="dxa"/>
            <w:tcBorders>
              <w:top w:val="nil"/>
              <w:left w:val="nil"/>
              <w:bottom w:val="single" w:sz="8" w:space="0" w:color="auto"/>
              <w:right w:val="single" w:sz="8" w:space="0" w:color="auto"/>
            </w:tcBorders>
            <w:shd w:val="clear" w:color="auto" w:fill="auto"/>
            <w:vAlign w:val="center"/>
            <w:hideMark/>
          </w:tcPr>
          <w:p w14:paraId="4CDF581C"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Σύριγγες ινσουλινης 1ml</w:t>
            </w:r>
          </w:p>
        </w:tc>
        <w:tc>
          <w:tcPr>
            <w:tcW w:w="903" w:type="dxa"/>
            <w:tcBorders>
              <w:top w:val="nil"/>
              <w:left w:val="nil"/>
              <w:bottom w:val="single" w:sz="8" w:space="0" w:color="auto"/>
              <w:right w:val="single" w:sz="8" w:space="0" w:color="auto"/>
            </w:tcBorders>
            <w:shd w:val="clear" w:color="auto" w:fill="auto"/>
            <w:noWrap/>
            <w:vAlign w:val="center"/>
            <w:hideMark/>
          </w:tcPr>
          <w:p w14:paraId="2F44051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syr</w:t>
            </w:r>
          </w:p>
        </w:tc>
        <w:tc>
          <w:tcPr>
            <w:tcW w:w="993" w:type="dxa"/>
            <w:tcBorders>
              <w:top w:val="nil"/>
              <w:left w:val="nil"/>
              <w:bottom w:val="single" w:sz="8" w:space="0" w:color="auto"/>
              <w:right w:val="single" w:sz="8" w:space="0" w:color="auto"/>
            </w:tcBorders>
            <w:shd w:val="clear" w:color="auto" w:fill="auto"/>
            <w:noWrap/>
            <w:vAlign w:val="center"/>
            <w:hideMark/>
          </w:tcPr>
          <w:p w14:paraId="5F82F6F3"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1134" w:type="dxa"/>
            <w:tcBorders>
              <w:top w:val="nil"/>
              <w:left w:val="nil"/>
              <w:bottom w:val="single" w:sz="8" w:space="0" w:color="auto"/>
              <w:right w:val="single" w:sz="8" w:space="0" w:color="auto"/>
            </w:tcBorders>
            <w:shd w:val="clear" w:color="auto" w:fill="auto"/>
            <w:noWrap/>
            <w:vAlign w:val="center"/>
            <w:hideMark/>
          </w:tcPr>
          <w:p w14:paraId="3E48B4B3"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100</w:t>
            </w:r>
          </w:p>
        </w:tc>
        <w:tc>
          <w:tcPr>
            <w:tcW w:w="958" w:type="dxa"/>
            <w:tcBorders>
              <w:top w:val="nil"/>
              <w:left w:val="nil"/>
              <w:bottom w:val="single" w:sz="8" w:space="0" w:color="auto"/>
              <w:right w:val="single" w:sz="8" w:space="0" w:color="auto"/>
            </w:tcBorders>
            <w:shd w:val="clear" w:color="auto" w:fill="auto"/>
            <w:noWrap/>
            <w:vAlign w:val="center"/>
            <w:hideMark/>
          </w:tcPr>
          <w:p w14:paraId="06490A80"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100</w:t>
            </w:r>
          </w:p>
        </w:tc>
        <w:tc>
          <w:tcPr>
            <w:tcW w:w="957" w:type="dxa"/>
            <w:tcBorders>
              <w:top w:val="nil"/>
              <w:left w:val="nil"/>
              <w:bottom w:val="single" w:sz="8" w:space="0" w:color="auto"/>
              <w:right w:val="single" w:sz="8" w:space="0" w:color="auto"/>
            </w:tcBorders>
            <w:shd w:val="clear" w:color="auto" w:fill="auto"/>
            <w:noWrap/>
            <w:vAlign w:val="center"/>
            <w:hideMark/>
          </w:tcPr>
          <w:p w14:paraId="3B24915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0,10 €</w:t>
            </w:r>
          </w:p>
        </w:tc>
        <w:tc>
          <w:tcPr>
            <w:tcW w:w="1203" w:type="dxa"/>
            <w:tcBorders>
              <w:top w:val="nil"/>
              <w:left w:val="nil"/>
              <w:bottom w:val="single" w:sz="8" w:space="0" w:color="auto"/>
              <w:right w:val="single" w:sz="8" w:space="0" w:color="auto"/>
            </w:tcBorders>
            <w:shd w:val="clear" w:color="auto" w:fill="auto"/>
            <w:noWrap/>
            <w:vAlign w:val="center"/>
            <w:hideMark/>
          </w:tcPr>
          <w:p w14:paraId="04E7887A"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10,00 €</w:t>
            </w:r>
          </w:p>
        </w:tc>
        <w:tc>
          <w:tcPr>
            <w:tcW w:w="771" w:type="dxa"/>
            <w:tcBorders>
              <w:top w:val="nil"/>
              <w:left w:val="nil"/>
              <w:bottom w:val="single" w:sz="8" w:space="0" w:color="auto"/>
              <w:right w:val="single" w:sz="8" w:space="0" w:color="auto"/>
            </w:tcBorders>
            <w:shd w:val="clear" w:color="auto" w:fill="auto"/>
            <w:noWrap/>
            <w:vAlign w:val="center"/>
            <w:hideMark/>
          </w:tcPr>
          <w:p w14:paraId="416B5EB3"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4F1CE393"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12,40 €</w:t>
            </w:r>
          </w:p>
        </w:tc>
        <w:tc>
          <w:tcPr>
            <w:tcW w:w="236" w:type="dxa"/>
            <w:vAlign w:val="center"/>
            <w:hideMark/>
          </w:tcPr>
          <w:p w14:paraId="2253637C"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7FB317CD" w14:textId="77777777" w:rsidTr="008511C5">
        <w:trPr>
          <w:trHeight w:val="510"/>
        </w:trPr>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7AEEA726"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5</w:t>
            </w:r>
          </w:p>
        </w:tc>
        <w:tc>
          <w:tcPr>
            <w:tcW w:w="2327" w:type="dxa"/>
            <w:tcBorders>
              <w:top w:val="nil"/>
              <w:left w:val="nil"/>
              <w:bottom w:val="single" w:sz="8" w:space="0" w:color="auto"/>
              <w:right w:val="single" w:sz="8" w:space="0" w:color="auto"/>
            </w:tcBorders>
            <w:shd w:val="clear" w:color="auto" w:fill="auto"/>
            <w:noWrap/>
            <w:vAlign w:val="bottom"/>
            <w:hideMark/>
          </w:tcPr>
          <w:p w14:paraId="308F634D"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 xml:space="preserve">Κρέμα Άρνικα </w:t>
            </w:r>
          </w:p>
        </w:tc>
        <w:tc>
          <w:tcPr>
            <w:tcW w:w="903" w:type="dxa"/>
            <w:tcBorders>
              <w:top w:val="nil"/>
              <w:left w:val="nil"/>
              <w:bottom w:val="single" w:sz="8" w:space="0" w:color="auto"/>
              <w:right w:val="single" w:sz="8" w:space="0" w:color="auto"/>
            </w:tcBorders>
            <w:shd w:val="clear" w:color="auto" w:fill="auto"/>
            <w:noWrap/>
            <w:vAlign w:val="bottom"/>
            <w:hideMark/>
          </w:tcPr>
          <w:p w14:paraId="07E15C9D"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cream</w:t>
            </w:r>
          </w:p>
        </w:tc>
        <w:tc>
          <w:tcPr>
            <w:tcW w:w="993" w:type="dxa"/>
            <w:tcBorders>
              <w:top w:val="nil"/>
              <w:left w:val="nil"/>
              <w:bottom w:val="single" w:sz="8" w:space="0" w:color="auto"/>
              <w:right w:val="single" w:sz="8" w:space="0" w:color="auto"/>
            </w:tcBorders>
            <w:shd w:val="clear" w:color="auto" w:fill="auto"/>
            <w:noWrap/>
            <w:vAlign w:val="bottom"/>
            <w:hideMark/>
          </w:tcPr>
          <w:p w14:paraId="6BAAAC21" w14:textId="77777777" w:rsidR="008511C5" w:rsidRPr="008511C5" w:rsidRDefault="008511C5" w:rsidP="008511C5">
            <w:pPr>
              <w:spacing w:after="0" w:line="240" w:lineRule="auto"/>
              <w:jc w:val="center"/>
              <w:rPr>
                <w:rFonts w:ascii="Calibri" w:eastAsia="Times New Roman" w:hAnsi="Calibri" w:cs="Calibri"/>
                <w:color w:val="000000"/>
                <w:sz w:val="16"/>
                <w:szCs w:val="16"/>
                <w:lang w:eastAsia="el-GR"/>
              </w:rPr>
            </w:pPr>
            <w:r w:rsidRPr="008511C5">
              <w:rPr>
                <w:rFonts w:ascii="Calibri" w:eastAsia="Times New Roman" w:hAnsi="Calibri" w:cs="Calibri"/>
                <w:color w:val="000000"/>
                <w:sz w:val="16"/>
                <w:szCs w:val="16"/>
                <w:lang w:eastAsia="el-GR"/>
              </w:rPr>
              <w:t>10</w:t>
            </w:r>
          </w:p>
        </w:tc>
        <w:tc>
          <w:tcPr>
            <w:tcW w:w="1134" w:type="dxa"/>
            <w:tcBorders>
              <w:top w:val="nil"/>
              <w:left w:val="nil"/>
              <w:bottom w:val="single" w:sz="8" w:space="0" w:color="auto"/>
              <w:right w:val="single" w:sz="8" w:space="0" w:color="auto"/>
            </w:tcBorders>
            <w:shd w:val="clear" w:color="auto" w:fill="auto"/>
            <w:noWrap/>
            <w:vAlign w:val="bottom"/>
            <w:hideMark/>
          </w:tcPr>
          <w:p w14:paraId="0D9A5791"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958" w:type="dxa"/>
            <w:tcBorders>
              <w:top w:val="nil"/>
              <w:left w:val="nil"/>
              <w:bottom w:val="single" w:sz="8" w:space="0" w:color="auto"/>
              <w:right w:val="single" w:sz="8" w:space="0" w:color="auto"/>
            </w:tcBorders>
            <w:shd w:val="clear" w:color="auto" w:fill="auto"/>
            <w:noWrap/>
            <w:vAlign w:val="bottom"/>
            <w:hideMark/>
          </w:tcPr>
          <w:p w14:paraId="751E069A"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w:t>
            </w:r>
          </w:p>
        </w:tc>
        <w:tc>
          <w:tcPr>
            <w:tcW w:w="957" w:type="dxa"/>
            <w:tcBorders>
              <w:top w:val="nil"/>
              <w:left w:val="nil"/>
              <w:bottom w:val="single" w:sz="8" w:space="0" w:color="auto"/>
              <w:right w:val="single" w:sz="8" w:space="0" w:color="auto"/>
            </w:tcBorders>
            <w:shd w:val="clear" w:color="auto" w:fill="auto"/>
            <w:noWrap/>
            <w:vAlign w:val="bottom"/>
            <w:hideMark/>
          </w:tcPr>
          <w:p w14:paraId="1BF0333D" w14:textId="77777777" w:rsidR="008511C5" w:rsidRPr="008511C5" w:rsidRDefault="008511C5" w:rsidP="008511C5">
            <w:pPr>
              <w:spacing w:after="0" w:line="240" w:lineRule="auto"/>
              <w:jc w:val="right"/>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7,90 €</w:t>
            </w:r>
          </w:p>
        </w:tc>
        <w:tc>
          <w:tcPr>
            <w:tcW w:w="1203" w:type="dxa"/>
            <w:tcBorders>
              <w:top w:val="nil"/>
              <w:left w:val="nil"/>
              <w:bottom w:val="single" w:sz="8" w:space="0" w:color="auto"/>
              <w:right w:val="single" w:sz="8" w:space="0" w:color="auto"/>
            </w:tcBorders>
            <w:shd w:val="clear" w:color="auto" w:fill="auto"/>
            <w:noWrap/>
            <w:vAlign w:val="bottom"/>
            <w:hideMark/>
          </w:tcPr>
          <w:p w14:paraId="68EA7736" w14:textId="77777777" w:rsidR="008511C5" w:rsidRPr="008511C5" w:rsidRDefault="008511C5" w:rsidP="008511C5">
            <w:pPr>
              <w:spacing w:after="0" w:line="240" w:lineRule="auto"/>
              <w:jc w:val="right"/>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79,00 €</w:t>
            </w:r>
          </w:p>
        </w:tc>
        <w:tc>
          <w:tcPr>
            <w:tcW w:w="771" w:type="dxa"/>
            <w:tcBorders>
              <w:top w:val="nil"/>
              <w:left w:val="nil"/>
              <w:bottom w:val="single" w:sz="8" w:space="0" w:color="auto"/>
              <w:right w:val="single" w:sz="8" w:space="0" w:color="auto"/>
            </w:tcBorders>
            <w:shd w:val="clear" w:color="auto" w:fill="auto"/>
            <w:noWrap/>
            <w:vAlign w:val="bottom"/>
            <w:hideMark/>
          </w:tcPr>
          <w:p w14:paraId="05EC3A79"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528BDDFE"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97,96 €</w:t>
            </w:r>
          </w:p>
        </w:tc>
        <w:tc>
          <w:tcPr>
            <w:tcW w:w="236" w:type="dxa"/>
            <w:vAlign w:val="center"/>
            <w:hideMark/>
          </w:tcPr>
          <w:p w14:paraId="5AD02F4A"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4CFA6CC1" w14:textId="77777777" w:rsidTr="008511C5">
        <w:trPr>
          <w:trHeight w:val="510"/>
        </w:trPr>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14A4FF39"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6</w:t>
            </w:r>
          </w:p>
        </w:tc>
        <w:tc>
          <w:tcPr>
            <w:tcW w:w="2327" w:type="dxa"/>
            <w:tcBorders>
              <w:top w:val="nil"/>
              <w:left w:val="nil"/>
              <w:bottom w:val="single" w:sz="8" w:space="0" w:color="auto"/>
              <w:right w:val="single" w:sz="8" w:space="0" w:color="auto"/>
            </w:tcBorders>
            <w:shd w:val="clear" w:color="auto" w:fill="auto"/>
            <w:vAlign w:val="bottom"/>
            <w:hideMark/>
          </w:tcPr>
          <w:p w14:paraId="18DFE8FA"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Κρέμα για αλλαγή πάνας τύπου *Sudocream 250 gr</w:t>
            </w:r>
          </w:p>
        </w:tc>
        <w:tc>
          <w:tcPr>
            <w:tcW w:w="903" w:type="dxa"/>
            <w:tcBorders>
              <w:top w:val="nil"/>
              <w:left w:val="nil"/>
              <w:bottom w:val="single" w:sz="8" w:space="0" w:color="auto"/>
              <w:right w:val="single" w:sz="8" w:space="0" w:color="auto"/>
            </w:tcBorders>
            <w:shd w:val="clear" w:color="auto" w:fill="auto"/>
            <w:noWrap/>
            <w:vAlign w:val="bottom"/>
            <w:hideMark/>
          </w:tcPr>
          <w:p w14:paraId="60F98C4B"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cream (ped)</w:t>
            </w:r>
          </w:p>
        </w:tc>
        <w:tc>
          <w:tcPr>
            <w:tcW w:w="993" w:type="dxa"/>
            <w:tcBorders>
              <w:top w:val="nil"/>
              <w:left w:val="nil"/>
              <w:bottom w:val="single" w:sz="8" w:space="0" w:color="auto"/>
              <w:right w:val="single" w:sz="8" w:space="0" w:color="auto"/>
            </w:tcBorders>
            <w:shd w:val="clear" w:color="auto" w:fill="auto"/>
            <w:noWrap/>
            <w:vAlign w:val="bottom"/>
            <w:hideMark/>
          </w:tcPr>
          <w:p w14:paraId="60881267" w14:textId="77777777" w:rsidR="008511C5" w:rsidRPr="008511C5" w:rsidRDefault="008511C5" w:rsidP="008511C5">
            <w:pPr>
              <w:spacing w:after="0" w:line="240" w:lineRule="auto"/>
              <w:jc w:val="center"/>
              <w:rPr>
                <w:rFonts w:ascii="Calibri" w:eastAsia="Times New Roman" w:hAnsi="Calibri" w:cs="Calibri"/>
                <w:color w:val="000000"/>
                <w:sz w:val="16"/>
                <w:szCs w:val="16"/>
                <w:lang w:eastAsia="el-GR"/>
              </w:rPr>
            </w:pPr>
            <w:r w:rsidRPr="008511C5">
              <w:rPr>
                <w:rFonts w:ascii="Calibri" w:eastAsia="Times New Roman" w:hAnsi="Calibri" w:cs="Calibri"/>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bottom"/>
            <w:hideMark/>
          </w:tcPr>
          <w:p w14:paraId="5F36EE9B"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958" w:type="dxa"/>
            <w:tcBorders>
              <w:top w:val="nil"/>
              <w:left w:val="nil"/>
              <w:bottom w:val="single" w:sz="8" w:space="0" w:color="auto"/>
              <w:right w:val="single" w:sz="8" w:space="0" w:color="auto"/>
            </w:tcBorders>
            <w:shd w:val="clear" w:color="auto" w:fill="auto"/>
            <w:noWrap/>
            <w:vAlign w:val="bottom"/>
            <w:hideMark/>
          </w:tcPr>
          <w:p w14:paraId="596C8D71"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8</w:t>
            </w:r>
          </w:p>
        </w:tc>
        <w:tc>
          <w:tcPr>
            <w:tcW w:w="957" w:type="dxa"/>
            <w:tcBorders>
              <w:top w:val="nil"/>
              <w:left w:val="nil"/>
              <w:bottom w:val="single" w:sz="8" w:space="0" w:color="auto"/>
              <w:right w:val="single" w:sz="8" w:space="0" w:color="auto"/>
            </w:tcBorders>
            <w:shd w:val="clear" w:color="auto" w:fill="auto"/>
            <w:noWrap/>
            <w:vAlign w:val="bottom"/>
            <w:hideMark/>
          </w:tcPr>
          <w:p w14:paraId="347B1FCA" w14:textId="77777777" w:rsidR="008511C5" w:rsidRPr="008511C5" w:rsidRDefault="008511C5" w:rsidP="008511C5">
            <w:pPr>
              <w:spacing w:after="0" w:line="240" w:lineRule="auto"/>
              <w:jc w:val="right"/>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10,90 €</w:t>
            </w:r>
          </w:p>
        </w:tc>
        <w:tc>
          <w:tcPr>
            <w:tcW w:w="1203" w:type="dxa"/>
            <w:tcBorders>
              <w:top w:val="nil"/>
              <w:left w:val="nil"/>
              <w:bottom w:val="single" w:sz="8" w:space="0" w:color="auto"/>
              <w:right w:val="single" w:sz="8" w:space="0" w:color="auto"/>
            </w:tcBorders>
            <w:shd w:val="clear" w:color="auto" w:fill="auto"/>
            <w:noWrap/>
            <w:vAlign w:val="bottom"/>
            <w:hideMark/>
          </w:tcPr>
          <w:p w14:paraId="727F45E5" w14:textId="77777777" w:rsidR="008511C5" w:rsidRPr="008511C5" w:rsidRDefault="008511C5" w:rsidP="008511C5">
            <w:pPr>
              <w:spacing w:after="0" w:line="240" w:lineRule="auto"/>
              <w:jc w:val="right"/>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87,20 €</w:t>
            </w:r>
          </w:p>
        </w:tc>
        <w:tc>
          <w:tcPr>
            <w:tcW w:w="771" w:type="dxa"/>
            <w:tcBorders>
              <w:top w:val="nil"/>
              <w:left w:val="nil"/>
              <w:bottom w:val="single" w:sz="8" w:space="0" w:color="auto"/>
              <w:right w:val="single" w:sz="8" w:space="0" w:color="auto"/>
            </w:tcBorders>
            <w:shd w:val="clear" w:color="auto" w:fill="auto"/>
            <w:noWrap/>
            <w:vAlign w:val="bottom"/>
            <w:hideMark/>
          </w:tcPr>
          <w:p w14:paraId="17A96744"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58EB65F5"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108,13 €</w:t>
            </w:r>
          </w:p>
        </w:tc>
        <w:tc>
          <w:tcPr>
            <w:tcW w:w="236" w:type="dxa"/>
            <w:vAlign w:val="center"/>
            <w:hideMark/>
          </w:tcPr>
          <w:p w14:paraId="59B34211"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4E845371" w14:textId="77777777" w:rsidTr="008511C5">
        <w:trPr>
          <w:trHeight w:val="510"/>
        </w:trPr>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3E2AF524"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7</w:t>
            </w:r>
          </w:p>
        </w:tc>
        <w:tc>
          <w:tcPr>
            <w:tcW w:w="2327" w:type="dxa"/>
            <w:tcBorders>
              <w:top w:val="nil"/>
              <w:left w:val="nil"/>
              <w:bottom w:val="single" w:sz="8" w:space="0" w:color="auto"/>
              <w:right w:val="single" w:sz="8" w:space="0" w:color="auto"/>
            </w:tcBorders>
            <w:shd w:val="clear" w:color="auto" w:fill="auto"/>
            <w:vAlign w:val="bottom"/>
            <w:hideMark/>
          </w:tcPr>
          <w:p w14:paraId="110B356E"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Κρέμα για εγκαύματα τύπου *Flogo cream</w:t>
            </w:r>
          </w:p>
        </w:tc>
        <w:tc>
          <w:tcPr>
            <w:tcW w:w="903" w:type="dxa"/>
            <w:tcBorders>
              <w:top w:val="nil"/>
              <w:left w:val="nil"/>
              <w:bottom w:val="single" w:sz="8" w:space="0" w:color="auto"/>
              <w:right w:val="single" w:sz="8" w:space="0" w:color="auto"/>
            </w:tcBorders>
            <w:shd w:val="clear" w:color="auto" w:fill="auto"/>
            <w:noWrap/>
            <w:vAlign w:val="bottom"/>
            <w:hideMark/>
          </w:tcPr>
          <w:p w14:paraId="760D7E2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cream</w:t>
            </w:r>
          </w:p>
        </w:tc>
        <w:tc>
          <w:tcPr>
            <w:tcW w:w="993" w:type="dxa"/>
            <w:tcBorders>
              <w:top w:val="nil"/>
              <w:left w:val="nil"/>
              <w:bottom w:val="single" w:sz="8" w:space="0" w:color="auto"/>
              <w:right w:val="single" w:sz="8" w:space="0" w:color="auto"/>
            </w:tcBorders>
            <w:shd w:val="clear" w:color="auto" w:fill="auto"/>
            <w:noWrap/>
            <w:vAlign w:val="bottom"/>
            <w:hideMark/>
          </w:tcPr>
          <w:p w14:paraId="7EAD52B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8</w:t>
            </w:r>
          </w:p>
        </w:tc>
        <w:tc>
          <w:tcPr>
            <w:tcW w:w="1134" w:type="dxa"/>
            <w:tcBorders>
              <w:top w:val="nil"/>
              <w:left w:val="nil"/>
              <w:bottom w:val="single" w:sz="8" w:space="0" w:color="auto"/>
              <w:right w:val="single" w:sz="8" w:space="0" w:color="auto"/>
            </w:tcBorders>
            <w:shd w:val="clear" w:color="auto" w:fill="auto"/>
            <w:noWrap/>
            <w:vAlign w:val="bottom"/>
            <w:hideMark/>
          </w:tcPr>
          <w:p w14:paraId="5A4A36E0"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958" w:type="dxa"/>
            <w:tcBorders>
              <w:top w:val="nil"/>
              <w:left w:val="nil"/>
              <w:bottom w:val="single" w:sz="8" w:space="0" w:color="auto"/>
              <w:right w:val="single" w:sz="8" w:space="0" w:color="auto"/>
            </w:tcBorders>
            <w:shd w:val="clear" w:color="auto" w:fill="auto"/>
            <w:noWrap/>
            <w:vAlign w:val="bottom"/>
            <w:hideMark/>
          </w:tcPr>
          <w:p w14:paraId="6C2822D6"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8</w:t>
            </w:r>
          </w:p>
        </w:tc>
        <w:tc>
          <w:tcPr>
            <w:tcW w:w="957" w:type="dxa"/>
            <w:tcBorders>
              <w:top w:val="nil"/>
              <w:left w:val="nil"/>
              <w:bottom w:val="single" w:sz="8" w:space="0" w:color="auto"/>
              <w:right w:val="single" w:sz="8" w:space="0" w:color="auto"/>
            </w:tcBorders>
            <w:shd w:val="clear" w:color="auto" w:fill="auto"/>
            <w:noWrap/>
            <w:vAlign w:val="bottom"/>
            <w:hideMark/>
          </w:tcPr>
          <w:p w14:paraId="5ACD686C" w14:textId="77777777" w:rsidR="008511C5" w:rsidRPr="008511C5" w:rsidRDefault="008511C5" w:rsidP="008511C5">
            <w:pPr>
              <w:spacing w:after="0" w:line="240" w:lineRule="auto"/>
              <w:jc w:val="right"/>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7,50 €</w:t>
            </w:r>
          </w:p>
        </w:tc>
        <w:tc>
          <w:tcPr>
            <w:tcW w:w="1203" w:type="dxa"/>
            <w:tcBorders>
              <w:top w:val="nil"/>
              <w:left w:val="nil"/>
              <w:bottom w:val="single" w:sz="8" w:space="0" w:color="auto"/>
              <w:right w:val="single" w:sz="8" w:space="0" w:color="auto"/>
            </w:tcBorders>
            <w:shd w:val="clear" w:color="auto" w:fill="auto"/>
            <w:noWrap/>
            <w:vAlign w:val="bottom"/>
            <w:hideMark/>
          </w:tcPr>
          <w:p w14:paraId="152BDAAB" w14:textId="77777777" w:rsidR="008511C5" w:rsidRPr="008511C5" w:rsidRDefault="008511C5" w:rsidP="008511C5">
            <w:pPr>
              <w:spacing w:after="0" w:line="240" w:lineRule="auto"/>
              <w:jc w:val="right"/>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60,00 €</w:t>
            </w:r>
          </w:p>
        </w:tc>
        <w:tc>
          <w:tcPr>
            <w:tcW w:w="771" w:type="dxa"/>
            <w:tcBorders>
              <w:top w:val="nil"/>
              <w:left w:val="nil"/>
              <w:bottom w:val="single" w:sz="8" w:space="0" w:color="auto"/>
              <w:right w:val="single" w:sz="8" w:space="0" w:color="auto"/>
            </w:tcBorders>
            <w:shd w:val="clear" w:color="auto" w:fill="auto"/>
            <w:noWrap/>
            <w:vAlign w:val="bottom"/>
            <w:hideMark/>
          </w:tcPr>
          <w:p w14:paraId="4E708705"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4DF8ADCC"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74,40 €</w:t>
            </w:r>
          </w:p>
        </w:tc>
        <w:tc>
          <w:tcPr>
            <w:tcW w:w="236" w:type="dxa"/>
            <w:vAlign w:val="center"/>
            <w:hideMark/>
          </w:tcPr>
          <w:p w14:paraId="583042ED"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5A983AB2" w14:textId="77777777" w:rsidTr="008511C5">
        <w:trPr>
          <w:trHeight w:val="525"/>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4581EB9E"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8</w:t>
            </w:r>
          </w:p>
        </w:tc>
        <w:tc>
          <w:tcPr>
            <w:tcW w:w="2327" w:type="dxa"/>
            <w:tcBorders>
              <w:top w:val="nil"/>
              <w:left w:val="nil"/>
              <w:bottom w:val="single" w:sz="8" w:space="0" w:color="auto"/>
              <w:right w:val="single" w:sz="8" w:space="0" w:color="auto"/>
            </w:tcBorders>
            <w:shd w:val="clear" w:color="auto" w:fill="auto"/>
            <w:vAlign w:val="center"/>
            <w:hideMark/>
          </w:tcPr>
          <w:p w14:paraId="2438F6E0" w14:textId="77777777" w:rsidR="008511C5" w:rsidRPr="008511C5" w:rsidRDefault="008511C5" w:rsidP="008511C5">
            <w:pPr>
              <w:spacing w:after="0" w:line="240" w:lineRule="auto"/>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ενυδατική ρινική γέλη octenisal nd</w:t>
            </w:r>
          </w:p>
        </w:tc>
        <w:tc>
          <w:tcPr>
            <w:tcW w:w="903" w:type="dxa"/>
            <w:tcBorders>
              <w:top w:val="nil"/>
              <w:left w:val="nil"/>
              <w:bottom w:val="single" w:sz="8" w:space="0" w:color="auto"/>
              <w:right w:val="single" w:sz="8" w:space="0" w:color="auto"/>
            </w:tcBorders>
            <w:shd w:val="clear" w:color="auto" w:fill="auto"/>
            <w:noWrap/>
            <w:vAlign w:val="center"/>
            <w:hideMark/>
          </w:tcPr>
          <w:p w14:paraId="3863A71F"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gel</w:t>
            </w:r>
          </w:p>
        </w:tc>
        <w:tc>
          <w:tcPr>
            <w:tcW w:w="993" w:type="dxa"/>
            <w:tcBorders>
              <w:top w:val="nil"/>
              <w:left w:val="nil"/>
              <w:bottom w:val="single" w:sz="8" w:space="0" w:color="auto"/>
              <w:right w:val="single" w:sz="8" w:space="0" w:color="auto"/>
            </w:tcBorders>
            <w:shd w:val="clear" w:color="auto" w:fill="auto"/>
            <w:noWrap/>
            <w:vAlign w:val="center"/>
            <w:hideMark/>
          </w:tcPr>
          <w:p w14:paraId="620F2F7E"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0</w:t>
            </w:r>
          </w:p>
        </w:tc>
        <w:tc>
          <w:tcPr>
            <w:tcW w:w="1134" w:type="dxa"/>
            <w:tcBorders>
              <w:top w:val="nil"/>
              <w:left w:val="nil"/>
              <w:bottom w:val="single" w:sz="8" w:space="0" w:color="auto"/>
              <w:right w:val="single" w:sz="8" w:space="0" w:color="auto"/>
            </w:tcBorders>
            <w:shd w:val="clear" w:color="auto" w:fill="auto"/>
            <w:noWrap/>
            <w:vAlign w:val="center"/>
            <w:hideMark/>
          </w:tcPr>
          <w:p w14:paraId="7B9DEFCD"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3</w:t>
            </w:r>
          </w:p>
        </w:tc>
        <w:tc>
          <w:tcPr>
            <w:tcW w:w="958" w:type="dxa"/>
            <w:tcBorders>
              <w:top w:val="nil"/>
              <w:left w:val="nil"/>
              <w:bottom w:val="single" w:sz="8" w:space="0" w:color="auto"/>
              <w:right w:val="single" w:sz="8" w:space="0" w:color="auto"/>
            </w:tcBorders>
            <w:shd w:val="clear" w:color="auto" w:fill="auto"/>
            <w:noWrap/>
            <w:vAlign w:val="center"/>
            <w:hideMark/>
          </w:tcPr>
          <w:p w14:paraId="7505956A"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3</w:t>
            </w:r>
          </w:p>
        </w:tc>
        <w:tc>
          <w:tcPr>
            <w:tcW w:w="957" w:type="dxa"/>
            <w:tcBorders>
              <w:top w:val="nil"/>
              <w:left w:val="nil"/>
              <w:bottom w:val="single" w:sz="8" w:space="0" w:color="auto"/>
              <w:right w:val="single" w:sz="8" w:space="0" w:color="auto"/>
            </w:tcBorders>
            <w:shd w:val="clear" w:color="auto" w:fill="auto"/>
            <w:noWrap/>
            <w:vAlign w:val="center"/>
            <w:hideMark/>
          </w:tcPr>
          <w:p w14:paraId="7241ECC8"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15,10 €</w:t>
            </w:r>
          </w:p>
        </w:tc>
        <w:tc>
          <w:tcPr>
            <w:tcW w:w="1203" w:type="dxa"/>
            <w:tcBorders>
              <w:top w:val="nil"/>
              <w:left w:val="nil"/>
              <w:bottom w:val="single" w:sz="8" w:space="0" w:color="auto"/>
              <w:right w:val="single" w:sz="8" w:space="0" w:color="auto"/>
            </w:tcBorders>
            <w:shd w:val="clear" w:color="auto" w:fill="auto"/>
            <w:noWrap/>
            <w:vAlign w:val="center"/>
            <w:hideMark/>
          </w:tcPr>
          <w:p w14:paraId="66259670"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45,30 €</w:t>
            </w:r>
          </w:p>
        </w:tc>
        <w:tc>
          <w:tcPr>
            <w:tcW w:w="771" w:type="dxa"/>
            <w:tcBorders>
              <w:top w:val="nil"/>
              <w:left w:val="nil"/>
              <w:bottom w:val="single" w:sz="8" w:space="0" w:color="auto"/>
              <w:right w:val="single" w:sz="8" w:space="0" w:color="auto"/>
            </w:tcBorders>
            <w:shd w:val="clear" w:color="auto" w:fill="auto"/>
            <w:noWrap/>
            <w:vAlign w:val="center"/>
            <w:hideMark/>
          </w:tcPr>
          <w:p w14:paraId="4B09222D" w14:textId="77777777" w:rsidR="008511C5" w:rsidRPr="008511C5" w:rsidRDefault="008511C5" w:rsidP="008511C5">
            <w:pPr>
              <w:spacing w:after="0" w:line="240" w:lineRule="auto"/>
              <w:jc w:val="center"/>
              <w:rPr>
                <w:rFonts w:ascii="Tahoma" w:eastAsia="Times New Roman" w:hAnsi="Tahoma" w:cs="Tahoma"/>
                <w:color w:val="000000"/>
                <w:sz w:val="16"/>
                <w:szCs w:val="16"/>
                <w:lang w:eastAsia="el-GR"/>
              </w:rPr>
            </w:pPr>
            <w:r w:rsidRPr="008511C5">
              <w:rPr>
                <w:rFonts w:ascii="Tahoma" w:eastAsia="Times New Roman" w:hAnsi="Tahoma" w:cs="Tahoma"/>
                <w:color w:val="000000"/>
                <w:sz w:val="16"/>
                <w:szCs w:val="16"/>
                <w:lang w:eastAsia="el-GR"/>
              </w:rPr>
              <w:t>24,00%</w:t>
            </w:r>
          </w:p>
        </w:tc>
        <w:tc>
          <w:tcPr>
            <w:tcW w:w="1195" w:type="dxa"/>
            <w:tcBorders>
              <w:top w:val="nil"/>
              <w:left w:val="nil"/>
              <w:bottom w:val="single" w:sz="8" w:space="0" w:color="auto"/>
              <w:right w:val="single" w:sz="8" w:space="0" w:color="auto"/>
            </w:tcBorders>
            <w:shd w:val="clear" w:color="auto" w:fill="auto"/>
            <w:noWrap/>
            <w:vAlign w:val="center"/>
            <w:hideMark/>
          </w:tcPr>
          <w:p w14:paraId="3870E9DF"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r w:rsidRPr="008511C5">
              <w:rPr>
                <w:rFonts w:ascii="Tahoma" w:eastAsia="Times New Roman" w:hAnsi="Tahoma" w:cs="Tahoma"/>
                <w:b/>
                <w:bCs/>
                <w:color w:val="000000"/>
                <w:sz w:val="16"/>
                <w:szCs w:val="16"/>
                <w:lang w:eastAsia="el-GR"/>
              </w:rPr>
              <w:t>56,17 €</w:t>
            </w:r>
          </w:p>
        </w:tc>
        <w:tc>
          <w:tcPr>
            <w:tcW w:w="236" w:type="dxa"/>
            <w:vAlign w:val="center"/>
            <w:hideMark/>
          </w:tcPr>
          <w:p w14:paraId="5EC8DB77"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r w:rsidR="008511C5" w:rsidRPr="008511C5" w14:paraId="523FF88A" w14:textId="77777777" w:rsidTr="008511C5">
        <w:trPr>
          <w:trHeight w:val="270"/>
        </w:trPr>
        <w:tc>
          <w:tcPr>
            <w:tcW w:w="598" w:type="dxa"/>
            <w:tcBorders>
              <w:top w:val="nil"/>
              <w:left w:val="nil"/>
              <w:bottom w:val="nil"/>
              <w:right w:val="nil"/>
            </w:tcBorders>
            <w:shd w:val="clear" w:color="auto" w:fill="auto"/>
            <w:noWrap/>
            <w:vAlign w:val="bottom"/>
            <w:hideMark/>
          </w:tcPr>
          <w:p w14:paraId="1D10B008" w14:textId="77777777" w:rsidR="008511C5" w:rsidRPr="008511C5" w:rsidRDefault="008511C5" w:rsidP="008511C5">
            <w:pPr>
              <w:spacing w:after="0" w:line="240" w:lineRule="auto"/>
              <w:jc w:val="center"/>
              <w:rPr>
                <w:rFonts w:ascii="Tahoma" w:eastAsia="Times New Roman" w:hAnsi="Tahoma" w:cs="Tahoma"/>
                <w:b/>
                <w:bCs/>
                <w:color w:val="000000"/>
                <w:sz w:val="16"/>
                <w:szCs w:val="16"/>
                <w:lang w:eastAsia="el-GR"/>
              </w:rPr>
            </w:pPr>
          </w:p>
        </w:tc>
        <w:tc>
          <w:tcPr>
            <w:tcW w:w="2327" w:type="dxa"/>
            <w:tcBorders>
              <w:top w:val="nil"/>
              <w:left w:val="nil"/>
              <w:bottom w:val="nil"/>
              <w:right w:val="nil"/>
            </w:tcBorders>
            <w:shd w:val="clear" w:color="auto" w:fill="auto"/>
            <w:noWrap/>
            <w:vAlign w:val="bottom"/>
            <w:hideMark/>
          </w:tcPr>
          <w:p w14:paraId="243DF5EE"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c>
          <w:tcPr>
            <w:tcW w:w="903" w:type="dxa"/>
            <w:tcBorders>
              <w:top w:val="nil"/>
              <w:left w:val="nil"/>
              <w:bottom w:val="nil"/>
              <w:right w:val="nil"/>
            </w:tcBorders>
            <w:shd w:val="clear" w:color="auto" w:fill="auto"/>
            <w:noWrap/>
            <w:vAlign w:val="bottom"/>
            <w:hideMark/>
          </w:tcPr>
          <w:p w14:paraId="781068D3"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c>
          <w:tcPr>
            <w:tcW w:w="993" w:type="dxa"/>
            <w:tcBorders>
              <w:top w:val="nil"/>
              <w:left w:val="nil"/>
              <w:bottom w:val="nil"/>
              <w:right w:val="nil"/>
            </w:tcBorders>
            <w:shd w:val="clear" w:color="auto" w:fill="auto"/>
            <w:noWrap/>
            <w:vAlign w:val="bottom"/>
            <w:hideMark/>
          </w:tcPr>
          <w:p w14:paraId="28925DCA"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c>
          <w:tcPr>
            <w:tcW w:w="1134" w:type="dxa"/>
            <w:tcBorders>
              <w:top w:val="nil"/>
              <w:left w:val="nil"/>
              <w:bottom w:val="nil"/>
              <w:right w:val="nil"/>
            </w:tcBorders>
            <w:shd w:val="clear" w:color="auto" w:fill="auto"/>
            <w:noWrap/>
            <w:vAlign w:val="bottom"/>
            <w:hideMark/>
          </w:tcPr>
          <w:p w14:paraId="1224E108"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c>
          <w:tcPr>
            <w:tcW w:w="958" w:type="dxa"/>
            <w:tcBorders>
              <w:top w:val="nil"/>
              <w:left w:val="single" w:sz="8" w:space="0" w:color="auto"/>
              <w:bottom w:val="single" w:sz="8" w:space="0" w:color="auto"/>
              <w:right w:val="single" w:sz="8" w:space="0" w:color="auto"/>
            </w:tcBorders>
            <w:shd w:val="clear" w:color="auto" w:fill="auto"/>
            <w:noWrap/>
            <w:vAlign w:val="bottom"/>
            <w:hideMark/>
          </w:tcPr>
          <w:p w14:paraId="2BD9B0CC" w14:textId="77777777" w:rsidR="008511C5" w:rsidRPr="008511C5" w:rsidRDefault="008511C5" w:rsidP="008511C5">
            <w:pPr>
              <w:spacing w:after="0" w:line="240" w:lineRule="auto"/>
              <w:jc w:val="center"/>
              <w:rPr>
                <w:rFonts w:ascii="Tahoma" w:eastAsia="Times New Roman" w:hAnsi="Tahoma" w:cs="Tahoma"/>
                <w:b/>
                <w:bCs/>
                <w:color w:val="000000"/>
                <w:sz w:val="20"/>
                <w:szCs w:val="20"/>
                <w:lang w:eastAsia="el-GR"/>
              </w:rPr>
            </w:pPr>
            <w:r w:rsidRPr="008511C5">
              <w:rPr>
                <w:rFonts w:ascii="Tahoma" w:eastAsia="Times New Roman" w:hAnsi="Tahoma" w:cs="Tahoma"/>
                <w:b/>
                <w:bCs/>
                <w:color w:val="000000"/>
                <w:sz w:val="20"/>
                <w:szCs w:val="20"/>
                <w:lang w:eastAsia="el-GR"/>
              </w:rPr>
              <w:t>163</w:t>
            </w:r>
          </w:p>
        </w:tc>
        <w:tc>
          <w:tcPr>
            <w:tcW w:w="957" w:type="dxa"/>
            <w:tcBorders>
              <w:top w:val="nil"/>
              <w:left w:val="nil"/>
              <w:bottom w:val="nil"/>
              <w:right w:val="nil"/>
            </w:tcBorders>
            <w:shd w:val="clear" w:color="auto" w:fill="auto"/>
            <w:noWrap/>
            <w:vAlign w:val="bottom"/>
            <w:hideMark/>
          </w:tcPr>
          <w:p w14:paraId="5960411F" w14:textId="77777777" w:rsidR="008511C5" w:rsidRPr="008511C5" w:rsidRDefault="008511C5" w:rsidP="008511C5">
            <w:pPr>
              <w:spacing w:after="0" w:line="240" w:lineRule="auto"/>
              <w:jc w:val="center"/>
              <w:rPr>
                <w:rFonts w:ascii="Tahoma" w:eastAsia="Times New Roman" w:hAnsi="Tahoma" w:cs="Tahoma"/>
                <w:b/>
                <w:bCs/>
                <w:color w:val="000000"/>
                <w:sz w:val="20"/>
                <w:szCs w:val="20"/>
                <w:lang w:eastAsia="el-G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14:paraId="5CAF393F" w14:textId="77777777" w:rsidR="008511C5" w:rsidRPr="008511C5" w:rsidRDefault="008511C5" w:rsidP="008511C5">
            <w:pPr>
              <w:spacing w:after="0" w:line="240" w:lineRule="auto"/>
              <w:jc w:val="right"/>
              <w:rPr>
                <w:rFonts w:ascii="Tahoma" w:eastAsia="Times New Roman" w:hAnsi="Tahoma" w:cs="Tahoma"/>
                <w:b/>
                <w:bCs/>
                <w:color w:val="000000"/>
                <w:sz w:val="20"/>
                <w:szCs w:val="20"/>
                <w:lang w:eastAsia="el-GR"/>
              </w:rPr>
            </w:pPr>
            <w:r w:rsidRPr="008511C5">
              <w:rPr>
                <w:rFonts w:ascii="Tahoma" w:eastAsia="Times New Roman" w:hAnsi="Tahoma" w:cs="Tahoma"/>
                <w:b/>
                <w:bCs/>
                <w:color w:val="000000"/>
                <w:sz w:val="20"/>
                <w:szCs w:val="20"/>
                <w:lang w:eastAsia="el-GR"/>
              </w:rPr>
              <w:t>435,60 €</w:t>
            </w:r>
          </w:p>
        </w:tc>
        <w:tc>
          <w:tcPr>
            <w:tcW w:w="771" w:type="dxa"/>
            <w:tcBorders>
              <w:top w:val="nil"/>
              <w:left w:val="nil"/>
              <w:bottom w:val="nil"/>
              <w:right w:val="nil"/>
            </w:tcBorders>
            <w:shd w:val="clear" w:color="auto" w:fill="auto"/>
            <w:noWrap/>
            <w:vAlign w:val="bottom"/>
            <w:hideMark/>
          </w:tcPr>
          <w:p w14:paraId="493410CF" w14:textId="77777777" w:rsidR="008511C5" w:rsidRPr="008511C5" w:rsidRDefault="008511C5" w:rsidP="008511C5">
            <w:pPr>
              <w:spacing w:after="0" w:line="240" w:lineRule="auto"/>
              <w:jc w:val="right"/>
              <w:rPr>
                <w:rFonts w:ascii="Tahoma" w:eastAsia="Times New Roman" w:hAnsi="Tahoma" w:cs="Tahoma"/>
                <w:b/>
                <w:bCs/>
                <w:color w:val="000000"/>
                <w:sz w:val="20"/>
                <w:szCs w:val="20"/>
                <w:lang w:eastAsia="el-GR"/>
              </w:rPr>
            </w:pPr>
          </w:p>
        </w:tc>
        <w:tc>
          <w:tcPr>
            <w:tcW w:w="1195" w:type="dxa"/>
            <w:tcBorders>
              <w:top w:val="nil"/>
              <w:left w:val="single" w:sz="8" w:space="0" w:color="auto"/>
              <w:bottom w:val="single" w:sz="8" w:space="0" w:color="auto"/>
              <w:right w:val="single" w:sz="8" w:space="0" w:color="auto"/>
            </w:tcBorders>
            <w:shd w:val="clear" w:color="auto" w:fill="auto"/>
            <w:noWrap/>
            <w:vAlign w:val="bottom"/>
            <w:hideMark/>
          </w:tcPr>
          <w:p w14:paraId="6D75B6C1" w14:textId="77777777" w:rsidR="008511C5" w:rsidRPr="008511C5" w:rsidRDefault="008511C5" w:rsidP="008511C5">
            <w:pPr>
              <w:spacing w:after="0" w:line="240" w:lineRule="auto"/>
              <w:jc w:val="right"/>
              <w:rPr>
                <w:rFonts w:ascii="Tahoma" w:eastAsia="Times New Roman" w:hAnsi="Tahoma" w:cs="Tahoma"/>
                <w:b/>
                <w:bCs/>
                <w:color w:val="000000"/>
                <w:sz w:val="20"/>
                <w:szCs w:val="20"/>
                <w:lang w:eastAsia="el-GR"/>
              </w:rPr>
            </w:pPr>
            <w:r w:rsidRPr="008511C5">
              <w:rPr>
                <w:rFonts w:ascii="Tahoma" w:eastAsia="Times New Roman" w:hAnsi="Tahoma" w:cs="Tahoma"/>
                <w:b/>
                <w:bCs/>
                <w:color w:val="000000"/>
                <w:sz w:val="20"/>
                <w:szCs w:val="20"/>
                <w:lang w:eastAsia="el-GR"/>
              </w:rPr>
              <w:t>540,14 €</w:t>
            </w:r>
          </w:p>
        </w:tc>
        <w:tc>
          <w:tcPr>
            <w:tcW w:w="236" w:type="dxa"/>
            <w:vAlign w:val="center"/>
            <w:hideMark/>
          </w:tcPr>
          <w:p w14:paraId="57F0F6FC" w14:textId="77777777" w:rsidR="008511C5" w:rsidRPr="008511C5" w:rsidRDefault="008511C5" w:rsidP="008511C5">
            <w:pPr>
              <w:spacing w:after="0" w:line="240" w:lineRule="auto"/>
              <w:rPr>
                <w:rFonts w:ascii="Times New Roman" w:eastAsia="Times New Roman" w:hAnsi="Times New Roman" w:cs="Times New Roman"/>
                <w:sz w:val="20"/>
                <w:szCs w:val="20"/>
                <w:lang w:eastAsia="el-GR"/>
              </w:rPr>
            </w:pPr>
          </w:p>
        </w:tc>
      </w:tr>
    </w:tbl>
    <w:p w14:paraId="76034ABF" w14:textId="77777777" w:rsidR="008511C5" w:rsidRPr="00BD7481" w:rsidRDefault="008511C5" w:rsidP="00D9569E">
      <w:pPr>
        <w:tabs>
          <w:tab w:val="left" w:pos="709"/>
        </w:tabs>
        <w:spacing w:after="0" w:line="360" w:lineRule="auto"/>
        <w:jc w:val="both"/>
        <w:rPr>
          <w:rFonts w:cstheme="minorHAnsi"/>
          <w:b/>
          <w:bCs/>
          <w:highlight w:val="yellow"/>
        </w:rPr>
      </w:pPr>
    </w:p>
    <w:p w14:paraId="7906C8C6" w14:textId="00C81274" w:rsidR="00D9569E" w:rsidRPr="00BD7481" w:rsidRDefault="00D9569E" w:rsidP="00D9569E">
      <w:pPr>
        <w:pStyle w:val="a4"/>
        <w:numPr>
          <w:ilvl w:val="0"/>
          <w:numId w:val="8"/>
        </w:numPr>
        <w:tabs>
          <w:tab w:val="left" w:pos="709"/>
        </w:tabs>
        <w:spacing w:after="0" w:line="360" w:lineRule="auto"/>
        <w:ind w:left="284" w:hanging="284"/>
        <w:jc w:val="both"/>
        <w:rPr>
          <w:rFonts w:cstheme="minorHAnsi"/>
          <w:b/>
          <w:bCs/>
          <w:sz w:val="24"/>
          <w:szCs w:val="24"/>
        </w:rPr>
      </w:pPr>
      <w:r w:rsidRPr="00BD7481">
        <w:rPr>
          <w:rFonts w:cstheme="minorHAnsi"/>
          <w:b/>
          <w:bCs/>
          <w:sz w:val="24"/>
          <w:szCs w:val="24"/>
        </w:rPr>
        <w:t xml:space="preserve">ΟΜΑΔΑ Β: ΥΓΕΙΟΝΟΜΙΚΟ ΥΛΙΚΟ, με </w:t>
      </w:r>
      <w:r w:rsidRPr="00BD7481">
        <w:rPr>
          <w:rFonts w:cstheme="minorHAnsi"/>
          <w:b/>
          <w:bCs/>
          <w:sz w:val="24"/>
          <w:szCs w:val="24"/>
          <w:lang w:val="en-US"/>
        </w:rPr>
        <w:t>CPV</w:t>
      </w:r>
      <w:r w:rsidRPr="00BD7481">
        <w:rPr>
          <w:rFonts w:cstheme="minorHAnsi"/>
          <w:b/>
          <w:bCs/>
          <w:sz w:val="24"/>
          <w:szCs w:val="24"/>
        </w:rPr>
        <w:t xml:space="preserve">: 33140000-3, προϋπολογισμού </w:t>
      </w:r>
      <w:r w:rsidRPr="008216B1">
        <w:rPr>
          <w:rFonts w:cstheme="minorHAnsi"/>
          <w:b/>
          <w:bCs/>
          <w:sz w:val="24"/>
          <w:szCs w:val="24"/>
        </w:rPr>
        <w:t>#</w:t>
      </w:r>
      <w:r w:rsidR="006D4773" w:rsidRPr="006D4773">
        <w:rPr>
          <w:rFonts w:cstheme="minorHAnsi"/>
          <w:b/>
          <w:bCs/>
          <w:sz w:val="24"/>
          <w:szCs w:val="24"/>
        </w:rPr>
        <w:t>14.172,55</w:t>
      </w:r>
      <w:r w:rsidRPr="008216B1">
        <w:rPr>
          <w:rFonts w:cstheme="minorHAnsi"/>
          <w:b/>
          <w:bCs/>
          <w:sz w:val="24"/>
          <w:szCs w:val="24"/>
        </w:rPr>
        <w:t>#€,</w:t>
      </w:r>
      <w:r w:rsidRPr="00BD7481">
        <w:rPr>
          <w:rFonts w:cstheme="minorHAnsi"/>
          <w:b/>
          <w:bCs/>
          <w:sz w:val="24"/>
          <w:szCs w:val="24"/>
        </w:rPr>
        <w:t xml:space="preserve"> συμπεριλαμβανομένου Φ.Π.Α. 6%, 13% και 24% (Κ.Α. 15.6631.0001)</w:t>
      </w:r>
    </w:p>
    <w:p w14:paraId="14513EC8" w14:textId="77777777" w:rsidR="00D9569E" w:rsidRDefault="00D9569E" w:rsidP="00D9569E">
      <w:pPr>
        <w:tabs>
          <w:tab w:val="left" w:pos="709"/>
        </w:tabs>
        <w:spacing w:after="0" w:line="360" w:lineRule="auto"/>
        <w:ind w:left="567"/>
        <w:jc w:val="both"/>
        <w:rPr>
          <w:rFonts w:cstheme="minorHAnsi"/>
          <w:b/>
          <w:bCs/>
          <w:u w:val="single"/>
        </w:rPr>
      </w:pPr>
    </w:p>
    <w:p w14:paraId="0BE23309" w14:textId="068E9333" w:rsidR="00D9569E" w:rsidRDefault="00D9569E" w:rsidP="00D9569E">
      <w:pPr>
        <w:tabs>
          <w:tab w:val="left" w:pos="709"/>
        </w:tabs>
        <w:spacing w:after="0" w:line="360" w:lineRule="auto"/>
        <w:ind w:left="567"/>
        <w:jc w:val="both"/>
        <w:rPr>
          <w:rFonts w:cstheme="minorHAnsi"/>
          <w:b/>
          <w:bCs/>
        </w:rPr>
      </w:pPr>
      <w:r w:rsidRPr="00107AD7">
        <w:rPr>
          <w:rFonts w:cstheme="minorHAnsi"/>
          <w:b/>
          <w:bCs/>
          <w:u w:val="single"/>
        </w:rPr>
        <w:t>ΥΠΟΟΜΑΔΑ Β.1: ΥΓΕΙΟΝΟΜΙΚΟ ΥΛΙΚΟ με Φ.Π.Α. 6%,</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33140000-3, προϋπολογισμού </w:t>
      </w:r>
      <w:r w:rsidRPr="00C27084">
        <w:rPr>
          <w:rFonts w:cstheme="minorHAnsi"/>
          <w:b/>
          <w:bCs/>
        </w:rPr>
        <w:t>#</w:t>
      </w:r>
      <w:r w:rsidR="00C27084" w:rsidRPr="003656C3">
        <w:rPr>
          <w:rFonts w:ascii="Tahoma" w:eastAsia="Times New Roman" w:hAnsi="Tahoma" w:cs="Tahoma"/>
          <w:b/>
          <w:bCs/>
          <w:color w:val="000000"/>
          <w:sz w:val="20"/>
          <w:szCs w:val="20"/>
          <w:lang w:eastAsia="el-GR"/>
        </w:rPr>
        <w:t>1.728,44</w:t>
      </w:r>
      <w:r w:rsidRPr="00C27084">
        <w:rPr>
          <w:rFonts w:cstheme="minorHAnsi"/>
          <w:b/>
          <w:bCs/>
        </w:rPr>
        <w:t>#€</w:t>
      </w:r>
      <w:r w:rsidR="00C27084">
        <w:rPr>
          <w:rFonts w:cstheme="minorHAnsi"/>
          <w:b/>
          <w:bCs/>
        </w:rPr>
        <w:t xml:space="preserve"> συμπεριλαμβανομένου Φ.Π.Α.</w:t>
      </w:r>
      <w:r w:rsidRPr="00107AD7">
        <w:rPr>
          <w:rFonts w:cstheme="minorHAnsi"/>
          <w:b/>
          <w:bCs/>
        </w:rPr>
        <w:t xml:space="preserve"> (Κ.Α. 15.6631.0001)</w:t>
      </w:r>
    </w:p>
    <w:p w14:paraId="27838302" w14:textId="7B45B76B" w:rsidR="003656C3" w:rsidRDefault="003656C3" w:rsidP="00D9569E">
      <w:pPr>
        <w:tabs>
          <w:tab w:val="left" w:pos="709"/>
        </w:tabs>
        <w:spacing w:after="0" w:line="360" w:lineRule="auto"/>
        <w:ind w:left="567"/>
        <w:jc w:val="both"/>
        <w:rPr>
          <w:rFonts w:cstheme="minorHAnsi"/>
          <w:b/>
          <w:bCs/>
        </w:rPr>
      </w:pPr>
    </w:p>
    <w:tbl>
      <w:tblPr>
        <w:tblW w:w="10916" w:type="dxa"/>
        <w:tblInd w:w="-294" w:type="dxa"/>
        <w:tblLook w:val="04A0" w:firstRow="1" w:lastRow="0" w:firstColumn="1" w:lastColumn="0" w:noHBand="0" w:noVBand="1"/>
      </w:tblPr>
      <w:tblGrid>
        <w:gridCol w:w="780"/>
        <w:gridCol w:w="4607"/>
        <w:gridCol w:w="993"/>
        <w:gridCol w:w="960"/>
        <w:gridCol w:w="1308"/>
        <w:gridCol w:w="960"/>
        <w:gridCol w:w="1308"/>
      </w:tblGrid>
      <w:tr w:rsidR="003656C3" w:rsidRPr="003656C3" w14:paraId="7FFA8F92" w14:textId="77777777" w:rsidTr="00C27084">
        <w:trPr>
          <w:trHeight w:val="435"/>
        </w:trPr>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6B2D27"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Α/Α</w:t>
            </w:r>
          </w:p>
        </w:tc>
        <w:tc>
          <w:tcPr>
            <w:tcW w:w="4607" w:type="dxa"/>
            <w:tcBorders>
              <w:top w:val="single" w:sz="8" w:space="0" w:color="auto"/>
              <w:left w:val="nil"/>
              <w:bottom w:val="single" w:sz="8" w:space="0" w:color="auto"/>
              <w:right w:val="single" w:sz="8" w:space="0" w:color="auto"/>
            </w:tcBorders>
            <w:shd w:val="clear" w:color="auto" w:fill="auto"/>
            <w:vAlign w:val="center"/>
            <w:hideMark/>
          </w:tcPr>
          <w:p w14:paraId="3DAFF5BA"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 xml:space="preserve">Είδος υλικού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272C221"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78E327F"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Τιμή μονάδας</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14:paraId="1534090E"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Aξία  (χωρίς ΦΠΑ)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4C2C8A"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ΦΠΑ</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14:paraId="6D55646D" w14:textId="77777777" w:rsidR="003656C3" w:rsidRPr="003656C3" w:rsidRDefault="003656C3" w:rsidP="003656C3">
            <w:pPr>
              <w:spacing w:after="0" w:line="240" w:lineRule="auto"/>
              <w:jc w:val="center"/>
              <w:rPr>
                <w:rFonts w:ascii="Tahoma" w:eastAsia="Times New Roman" w:hAnsi="Tahoma" w:cs="Tahoma"/>
                <w:b/>
                <w:bCs/>
                <w:color w:val="000000"/>
                <w:sz w:val="16"/>
                <w:szCs w:val="16"/>
                <w:lang w:eastAsia="el-GR"/>
              </w:rPr>
            </w:pPr>
            <w:r w:rsidRPr="003656C3">
              <w:rPr>
                <w:rFonts w:ascii="Tahoma" w:eastAsia="Times New Roman" w:hAnsi="Tahoma" w:cs="Tahoma"/>
                <w:b/>
                <w:bCs/>
                <w:color w:val="000000"/>
                <w:sz w:val="16"/>
                <w:szCs w:val="16"/>
                <w:lang w:eastAsia="el-GR"/>
              </w:rPr>
              <w:t>Αξία (με ΦΠΑ)</w:t>
            </w:r>
          </w:p>
        </w:tc>
      </w:tr>
      <w:tr w:rsidR="003656C3" w:rsidRPr="003656C3" w14:paraId="3C5EA622"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A62DC7C"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w:t>
            </w:r>
          </w:p>
        </w:tc>
        <w:tc>
          <w:tcPr>
            <w:tcW w:w="4607" w:type="dxa"/>
            <w:tcBorders>
              <w:top w:val="nil"/>
              <w:left w:val="nil"/>
              <w:bottom w:val="single" w:sz="8" w:space="0" w:color="auto"/>
              <w:right w:val="single" w:sz="8" w:space="0" w:color="auto"/>
            </w:tcBorders>
            <w:shd w:val="clear" w:color="auto" w:fill="auto"/>
            <w:vAlign w:val="center"/>
            <w:hideMark/>
          </w:tcPr>
          <w:p w14:paraId="4DB1520B"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 xml:space="preserve"> Ταινίες σακχάρου κουτί :50 τεμ.</w:t>
            </w:r>
          </w:p>
        </w:tc>
        <w:tc>
          <w:tcPr>
            <w:tcW w:w="993" w:type="dxa"/>
            <w:tcBorders>
              <w:top w:val="nil"/>
              <w:left w:val="nil"/>
              <w:bottom w:val="single" w:sz="8" w:space="0" w:color="auto"/>
              <w:right w:val="single" w:sz="8" w:space="0" w:color="auto"/>
            </w:tcBorders>
            <w:shd w:val="clear" w:color="auto" w:fill="auto"/>
            <w:noWrap/>
            <w:vAlign w:val="center"/>
            <w:hideMark/>
          </w:tcPr>
          <w:p w14:paraId="26A5576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3016B102"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22,00 €</w:t>
            </w:r>
          </w:p>
        </w:tc>
        <w:tc>
          <w:tcPr>
            <w:tcW w:w="1308" w:type="dxa"/>
            <w:tcBorders>
              <w:top w:val="nil"/>
              <w:left w:val="nil"/>
              <w:bottom w:val="single" w:sz="8" w:space="0" w:color="auto"/>
              <w:right w:val="single" w:sz="8" w:space="0" w:color="auto"/>
            </w:tcBorders>
            <w:shd w:val="clear" w:color="auto" w:fill="auto"/>
            <w:noWrap/>
            <w:vAlign w:val="center"/>
            <w:hideMark/>
          </w:tcPr>
          <w:p w14:paraId="7191621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132,00 €</w:t>
            </w:r>
          </w:p>
        </w:tc>
        <w:tc>
          <w:tcPr>
            <w:tcW w:w="960" w:type="dxa"/>
            <w:tcBorders>
              <w:top w:val="nil"/>
              <w:left w:val="nil"/>
              <w:bottom w:val="single" w:sz="8" w:space="0" w:color="auto"/>
              <w:right w:val="single" w:sz="8" w:space="0" w:color="auto"/>
            </w:tcBorders>
            <w:shd w:val="clear" w:color="auto" w:fill="auto"/>
            <w:noWrap/>
            <w:vAlign w:val="center"/>
            <w:hideMark/>
          </w:tcPr>
          <w:p w14:paraId="716D917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1372F64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139,92 €</w:t>
            </w:r>
          </w:p>
        </w:tc>
      </w:tr>
      <w:tr w:rsidR="003656C3" w:rsidRPr="003656C3" w14:paraId="753CA9A8"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61843D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w:t>
            </w:r>
          </w:p>
        </w:tc>
        <w:tc>
          <w:tcPr>
            <w:tcW w:w="4607" w:type="dxa"/>
            <w:tcBorders>
              <w:top w:val="nil"/>
              <w:left w:val="nil"/>
              <w:bottom w:val="single" w:sz="8" w:space="0" w:color="auto"/>
              <w:right w:val="single" w:sz="8" w:space="0" w:color="auto"/>
            </w:tcBorders>
            <w:shd w:val="clear" w:color="auto" w:fill="auto"/>
            <w:vAlign w:val="center"/>
            <w:hideMark/>
          </w:tcPr>
          <w:p w14:paraId="3BF04323" w14:textId="108BCD79" w:rsidR="003656C3" w:rsidRPr="003656C3" w:rsidRDefault="003656C3" w:rsidP="003656C3">
            <w:pPr>
              <w:spacing w:after="0" w:line="240" w:lineRule="auto"/>
              <w:rPr>
                <w:rFonts w:ascii="Tahoma" w:eastAsia="Times New Roman" w:hAnsi="Tahoma" w:cs="Tahoma"/>
                <w:color w:val="000000"/>
                <w:sz w:val="16"/>
                <w:szCs w:val="16"/>
                <w:lang w:val="en-US" w:eastAsia="el-GR"/>
              </w:rPr>
            </w:pPr>
            <w:r w:rsidRPr="003656C3">
              <w:rPr>
                <w:rFonts w:ascii="Tahoma" w:eastAsia="Times New Roman" w:hAnsi="Tahoma" w:cs="Tahoma"/>
                <w:color w:val="000000"/>
                <w:sz w:val="16"/>
                <w:szCs w:val="16"/>
                <w:lang w:val="en-US" w:eastAsia="el-GR"/>
              </w:rPr>
              <w:t xml:space="preserve">Water for injectiion </w:t>
            </w:r>
            <w:r w:rsidRPr="003656C3">
              <w:rPr>
                <w:rFonts w:ascii="Tahoma" w:eastAsia="Times New Roman" w:hAnsi="Tahoma" w:cs="Tahoma"/>
                <w:color w:val="000000"/>
                <w:sz w:val="16"/>
                <w:szCs w:val="16"/>
                <w:lang w:eastAsia="el-GR"/>
              </w:rPr>
              <w:t>φιάλη</w:t>
            </w:r>
            <w:r w:rsidRPr="003656C3">
              <w:rPr>
                <w:rFonts w:ascii="Tahoma" w:eastAsia="Times New Roman" w:hAnsi="Tahoma" w:cs="Tahoma"/>
                <w:color w:val="000000"/>
                <w:sz w:val="16"/>
                <w:szCs w:val="16"/>
                <w:lang w:val="en-US" w:eastAsia="el-GR"/>
              </w:rPr>
              <w:t xml:space="preserve"> </w:t>
            </w:r>
            <w:r w:rsidRPr="003656C3">
              <w:rPr>
                <w:rFonts w:ascii="Tahoma" w:eastAsia="Times New Roman" w:hAnsi="Tahoma" w:cs="Tahoma"/>
                <w:color w:val="000000"/>
                <w:sz w:val="16"/>
                <w:szCs w:val="16"/>
                <w:lang w:eastAsia="el-GR"/>
              </w:rPr>
              <w:t>των</w:t>
            </w:r>
            <w:r w:rsidRPr="003656C3">
              <w:rPr>
                <w:rFonts w:ascii="Tahoma" w:eastAsia="Times New Roman" w:hAnsi="Tahoma" w:cs="Tahoma"/>
                <w:color w:val="000000"/>
                <w:sz w:val="16"/>
                <w:szCs w:val="16"/>
                <w:lang w:val="en-US" w:eastAsia="el-GR"/>
              </w:rPr>
              <w:t xml:space="preserve"> 1 lit,</w:t>
            </w:r>
            <w:r w:rsidR="005E6F80" w:rsidRPr="005E6F80">
              <w:rPr>
                <w:rFonts w:ascii="Tahoma" w:eastAsia="Times New Roman" w:hAnsi="Tahoma" w:cs="Tahoma"/>
                <w:color w:val="000000"/>
                <w:sz w:val="16"/>
                <w:szCs w:val="16"/>
                <w:lang w:val="en-US" w:eastAsia="el-GR"/>
              </w:rPr>
              <w:t xml:space="preserve"> </w:t>
            </w:r>
            <w:r w:rsidRPr="003656C3">
              <w:rPr>
                <w:rFonts w:ascii="Tahoma" w:eastAsia="Times New Roman" w:hAnsi="Tahoma" w:cs="Tahoma"/>
                <w:color w:val="000000"/>
                <w:sz w:val="16"/>
                <w:szCs w:val="16"/>
                <w:lang w:eastAsia="el-GR"/>
              </w:rPr>
              <w:t>τμχ</w:t>
            </w:r>
          </w:p>
        </w:tc>
        <w:tc>
          <w:tcPr>
            <w:tcW w:w="993" w:type="dxa"/>
            <w:tcBorders>
              <w:top w:val="nil"/>
              <w:left w:val="nil"/>
              <w:bottom w:val="single" w:sz="8" w:space="0" w:color="auto"/>
              <w:right w:val="single" w:sz="8" w:space="0" w:color="auto"/>
            </w:tcBorders>
            <w:shd w:val="clear" w:color="auto" w:fill="auto"/>
            <w:noWrap/>
            <w:vAlign w:val="center"/>
            <w:hideMark/>
          </w:tcPr>
          <w:p w14:paraId="0B4C64FE"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102</w:t>
            </w:r>
          </w:p>
        </w:tc>
        <w:tc>
          <w:tcPr>
            <w:tcW w:w="960" w:type="dxa"/>
            <w:tcBorders>
              <w:top w:val="nil"/>
              <w:left w:val="nil"/>
              <w:bottom w:val="single" w:sz="8" w:space="0" w:color="auto"/>
              <w:right w:val="single" w:sz="8" w:space="0" w:color="auto"/>
            </w:tcBorders>
            <w:shd w:val="clear" w:color="auto" w:fill="auto"/>
            <w:noWrap/>
            <w:vAlign w:val="center"/>
            <w:hideMark/>
          </w:tcPr>
          <w:p w14:paraId="0CCB1E7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1,80 €</w:t>
            </w:r>
          </w:p>
        </w:tc>
        <w:tc>
          <w:tcPr>
            <w:tcW w:w="1308" w:type="dxa"/>
            <w:tcBorders>
              <w:top w:val="nil"/>
              <w:left w:val="nil"/>
              <w:bottom w:val="single" w:sz="8" w:space="0" w:color="auto"/>
              <w:right w:val="single" w:sz="8" w:space="0" w:color="auto"/>
            </w:tcBorders>
            <w:shd w:val="clear" w:color="auto" w:fill="auto"/>
            <w:noWrap/>
            <w:vAlign w:val="center"/>
            <w:hideMark/>
          </w:tcPr>
          <w:p w14:paraId="675DA6C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183,60 €</w:t>
            </w:r>
          </w:p>
        </w:tc>
        <w:tc>
          <w:tcPr>
            <w:tcW w:w="960" w:type="dxa"/>
            <w:tcBorders>
              <w:top w:val="nil"/>
              <w:left w:val="nil"/>
              <w:bottom w:val="single" w:sz="8" w:space="0" w:color="auto"/>
              <w:right w:val="single" w:sz="8" w:space="0" w:color="auto"/>
            </w:tcBorders>
            <w:shd w:val="clear" w:color="auto" w:fill="auto"/>
            <w:noWrap/>
            <w:vAlign w:val="center"/>
            <w:hideMark/>
          </w:tcPr>
          <w:p w14:paraId="0ED42CC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7CC6E49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194,62 €</w:t>
            </w:r>
          </w:p>
        </w:tc>
      </w:tr>
      <w:tr w:rsidR="003656C3" w:rsidRPr="003656C3" w14:paraId="43EE9E03"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345776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lastRenderedPageBreak/>
              <w:t>3</w:t>
            </w:r>
          </w:p>
        </w:tc>
        <w:tc>
          <w:tcPr>
            <w:tcW w:w="4607" w:type="dxa"/>
            <w:tcBorders>
              <w:top w:val="nil"/>
              <w:left w:val="nil"/>
              <w:bottom w:val="single" w:sz="8" w:space="0" w:color="auto"/>
              <w:right w:val="single" w:sz="8" w:space="0" w:color="auto"/>
            </w:tcBorders>
            <w:shd w:val="clear" w:color="auto" w:fill="auto"/>
            <w:vAlign w:val="center"/>
            <w:hideMark/>
          </w:tcPr>
          <w:p w14:paraId="0B02C7D9" w14:textId="446C7DE1"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Αποστειρωμένα γάντια medium (κουτί 50 ζεύγη) χωρίς πούδρα,</w:t>
            </w:r>
            <w:r w:rsidR="005E6F80">
              <w:rPr>
                <w:rFonts w:ascii="Tahoma" w:eastAsia="Times New Roman" w:hAnsi="Tahoma" w:cs="Tahoma"/>
                <w:color w:val="000000"/>
                <w:sz w:val="16"/>
                <w:szCs w:val="16"/>
                <w:lang w:eastAsia="el-GR"/>
              </w:rPr>
              <w:t xml:space="preserve"> </w:t>
            </w:r>
            <w:r w:rsidRPr="003656C3">
              <w:rPr>
                <w:rFonts w:ascii="Tahoma" w:eastAsia="Times New Roman" w:hAnsi="Tahoma" w:cs="Tahoma"/>
                <w:color w:val="000000"/>
                <w:sz w:val="16"/>
                <w:szCs w:val="16"/>
                <w:lang w:eastAsia="el-GR"/>
              </w:rPr>
              <w:t>κουτί</w:t>
            </w:r>
          </w:p>
        </w:tc>
        <w:tc>
          <w:tcPr>
            <w:tcW w:w="993" w:type="dxa"/>
            <w:tcBorders>
              <w:top w:val="nil"/>
              <w:left w:val="nil"/>
              <w:bottom w:val="single" w:sz="8" w:space="0" w:color="auto"/>
              <w:right w:val="single" w:sz="8" w:space="0" w:color="auto"/>
            </w:tcBorders>
            <w:shd w:val="clear" w:color="auto" w:fill="auto"/>
            <w:noWrap/>
            <w:vAlign w:val="center"/>
            <w:hideMark/>
          </w:tcPr>
          <w:p w14:paraId="04B97500"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59CA3812"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16,00 €</w:t>
            </w:r>
          </w:p>
        </w:tc>
        <w:tc>
          <w:tcPr>
            <w:tcW w:w="1308" w:type="dxa"/>
            <w:tcBorders>
              <w:top w:val="nil"/>
              <w:left w:val="nil"/>
              <w:bottom w:val="single" w:sz="8" w:space="0" w:color="auto"/>
              <w:right w:val="single" w:sz="8" w:space="0" w:color="auto"/>
            </w:tcBorders>
            <w:shd w:val="clear" w:color="auto" w:fill="auto"/>
            <w:noWrap/>
            <w:vAlign w:val="center"/>
            <w:hideMark/>
          </w:tcPr>
          <w:p w14:paraId="3DD5F7C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96,00 €</w:t>
            </w:r>
          </w:p>
        </w:tc>
        <w:tc>
          <w:tcPr>
            <w:tcW w:w="960" w:type="dxa"/>
            <w:tcBorders>
              <w:top w:val="nil"/>
              <w:left w:val="nil"/>
              <w:bottom w:val="single" w:sz="8" w:space="0" w:color="auto"/>
              <w:right w:val="single" w:sz="8" w:space="0" w:color="auto"/>
            </w:tcBorders>
            <w:shd w:val="clear" w:color="auto" w:fill="auto"/>
            <w:noWrap/>
            <w:vAlign w:val="center"/>
            <w:hideMark/>
          </w:tcPr>
          <w:p w14:paraId="548FAD6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26FC9BB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101,76 €</w:t>
            </w:r>
          </w:p>
        </w:tc>
      </w:tr>
      <w:tr w:rsidR="003656C3" w:rsidRPr="003656C3" w14:paraId="59FA4DBF"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430AD7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w:t>
            </w:r>
          </w:p>
        </w:tc>
        <w:tc>
          <w:tcPr>
            <w:tcW w:w="4607" w:type="dxa"/>
            <w:tcBorders>
              <w:top w:val="nil"/>
              <w:left w:val="nil"/>
              <w:bottom w:val="single" w:sz="8" w:space="0" w:color="auto"/>
              <w:right w:val="single" w:sz="8" w:space="0" w:color="auto"/>
            </w:tcBorders>
            <w:shd w:val="clear" w:color="auto" w:fill="auto"/>
            <w:vAlign w:val="center"/>
            <w:hideMark/>
          </w:tcPr>
          <w:p w14:paraId="4A7B4F93" w14:textId="76367206"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Αποστειρωμένα γάντια small( κουτί 50 ζεύγη) χωρίς πούδρα,</w:t>
            </w:r>
            <w:r w:rsidR="005E6F80">
              <w:rPr>
                <w:rFonts w:ascii="Tahoma" w:eastAsia="Times New Roman" w:hAnsi="Tahoma" w:cs="Tahoma"/>
                <w:color w:val="000000"/>
                <w:sz w:val="16"/>
                <w:szCs w:val="16"/>
                <w:lang w:eastAsia="el-GR"/>
              </w:rPr>
              <w:t xml:space="preserve">  </w:t>
            </w:r>
            <w:r w:rsidRPr="003656C3">
              <w:rPr>
                <w:rFonts w:ascii="Tahoma" w:eastAsia="Times New Roman" w:hAnsi="Tahoma" w:cs="Tahoma"/>
                <w:color w:val="000000"/>
                <w:sz w:val="16"/>
                <w:szCs w:val="16"/>
                <w:lang w:eastAsia="el-GR"/>
              </w:rPr>
              <w:t>κουτί</w:t>
            </w:r>
          </w:p>
        </w:tc>
        <w:tc>
          <w:tcPr>
            <w:tcW w:w="993" w:type="dxa"/>
            <w:tcBorders>
              <w:top w:val="nil"/>
              <w:left w:val="nil"/>
              <w:bottom w:val="single" w:sz="8" w:space="0" w:color="auto"/>
              <w:right w:val="single" w:sz="8" w:space="0" w:color="auto"/>
            </w:tcBorders>
            <w:shd w:val="clear" w:color="auto" w:fill="auto"/>
            <w:noWrap/>
            <w:vAlign w:val="center"/>
            <w:hideMark/>
          </w:tcPr>
          <w:p w14:paraId="77A88DB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1851CB73"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16,00 €</w:t>
            </w:r>
          </w:p>
        </w:tc>
        <w:tc>
          <w:tcPr>
            <w:tcW w:w="1308" w:type="dxa"/>
            <w:tcBorders>
              <w:top w:val="nil"/>
              <w:left w:val="nil"/>
              <w:bottom w:val="single" w:sz="8" w:space="0" w:color="auto"/>
              <w:right w:val="single" w:sz="8" w:space="0" w:color="auto"/>
            </w:tcBorders>
            <w:shd w:val="clear" w:color="auto" w:fill="auto"/>
            <w:noWrap/>
            <w:vAlign w:val="center"/>
            <w:hideMark/>
          </w:tcPr>
          <w:p w14:paraId="14F6BB25"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32,00 €</w:t>
            </w:r>
          </w:p>
        </w:tc>
        <w:tc>
          <w:tcPr>
            <w:tcW w:w="960" w:type="dxa"/>
            <w:tcBorders>
              <w:top w:val="nil"/>
              <w:left w:val="nil"/>
              <w:bottom w:val="single" w:sz="8" w:space="0" w:color="auto"/>
              <w:right w:val="single" w:sz="8" w:space="0" w:color="auto"/>
            </w:tcBorders>
            <w:shd w:val="clear" w:color="auto" w:fill="auto"/>
            <w:noWrap/>
            <w:vAlign w:val="center"/>
            <w:hideMark/>
          </w:tcPr>
          <w:p w14:paraId="58762F0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48F7801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33,92 €</w:t>
            </w:r>
          </w:p>
        </w:tc>
      </w:tr>
      <w:tr w:rsidR="003656C3" w:rsidRPr="003656C3" w14:paraId="7008EE20"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2856C3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5</w:t>
            </w:r>
          </w:p>
        </w:tc>
        <w:tc>
          <w:tcPr>
            <w:tcW w:w="4607" w:type="dxa"/>
            <w:tcBorders>
              <w:top w:val="nil"/>
              <w:left w:val="nil"/>
              <w:bottom w:val="single" w:sz="8" w:space="0" w:color="auto"/>
              <w:right w:val="single" w:sz="8" w:space="0" w:color="auto"/>
            </w:tcBorders>
            <w:shd w:val="clear" w:color="auto" w:fill="auto"/>
            <w:vAlign w:val="center"/>
            <w:hideMark/>
          </w:tcPr>
          <w:p w14:paraId="0395F718"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Αποστειρωμένα γάντια  large (κουτί 50 ζεύγη) χωρίς πούδρα,κουτί</w:t>
            </w:r>
          </w:p>
        </w:tc>
        <w:tc>
          <w:tcPr>
            <w:tcW w:w="993" w:type="dxa"/>
            <w:tcBorders>
              <w:top w:val="nil"/>
              <w:left w:val="nil"/>
              <w:bottom w:val="single" w:sz="8" w:space="0" w:color="auto"/>
              <w:right w:val="single" w:sz="8" w:space="0" w:color="auto"/>
            </w:tcBorders>
            <w:shd w:val="clear" w:color="auto" w:fill="auto"/>
            <w:noWrap/>
            <w:vAlign w:val="center"/>
            <w:hideMark/>
          </w:tcPr>
          <w:p w14:paraId="2B34F750"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2A00764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16,00 €</w:t>
            </w:r>
          </w:p>
        </w:tc>
        <w:tc>
          <w:tcPr>
            <w:tcW w:w="1308" w:type="dxa"/>
            <w:tcBorders>
              <w:top w:val="nil"/>
              <w:left w:val="nil"/>
              <w:bottom w:val="single" w:sz="8" w:space="0" w:color="auto"/>
              <w:right w:val="single" w:sz="8" w:space="0" w:color="auto"/>
            </w:tcBorders>
            <w:shd w:val="clear" w:color="auto" w:fill="auto"/>
            <w:noWrap/>
            <w:vAlign w:val="center"/>
            <w:hideMark/>
          </w:tcPr>
          <w:p w14:paraId="6EC56C4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96,00 €</w:t>
            </w:r>
          </w:p>
        </w:tc>
        <w:tc>
          <w:tcPr>
            <w:tcW w:w="960" w:type="dxa"/>
            <w:tcBorders>
              <w:top w:val="nil"/>
              <w:left w:val="nil"/>
              <w:bottom w:val="single" w:sz="8" w:space="0" w:color="auto"/>
              <w:right w:val="single" w:sz="8" w:space="0" w:color="auto"/>
            </w:tcBorders>
            <w:shd w:val="clear" w:color="auto" w:fill="auto"/>
            <w:noWrap/>
            <w:vAlign w:val="center"/>
            <w:hideMark/>
          </w:tcPr>
          <w:p w14:paraId="26D9049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6E91F24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101,76 €</w:t>
            </w:r>
          </w:p>
        </w:tc>
      </w:tr>
      <w:tr w:rsidR="003656C3" w:rsidRPr="003656C3" w14:paraId="04AA0290"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1A43B8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4607" w:type="dxa"/>
            <w:tcBorders>
              <w:top w:val="nil"/>
              <w:left w:val="nil"/>
              <w:bottom w:val="single" w:sz="8" w:space="0" w:color="auto"/>
              <w:right w:val="single" w:sz="8" w:space="0" w:color="auto"/>
            </w:tcBorders>
            <w:shd w:val="clear" w:color="auto" w:fill="auto"/>
            <w:vAlign w:val="center"/>
            <w:hideMark/>
          </w:tcPr>
          <w:p w14:paraId="348CBEA0"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Γάντια λάτεξ  small (κουτί) με πούδρα</w:t>
            </w:r>
          </w:p>
        </w:tc>
        <w:tc>
          <w:tcPr>
            <w:tcW w:w="993" w:type="dxa"/>
            <w:tcBorders>
              <w:top w:val="nil"/>
              <w:left w:val="nil"/>
              <w:bottom w:val="single" w:sz="8" w:space="0" w:color="auto"/>
              <w:right w:val="single" w:sz="8" w:space="0" w:color="auto"/>
            </w:tcBorders>
            <w:shd w:val="clear" w:color="auto" w:fill="auto"/>
            <w:noWrap/>
            <w:vAlign w:val="center"/>
            <w:hideMark/>
          </w:tcPr>
          <w:p w14:paraId="1679E163"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5CC83D99"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3,10 €</w:t>
            </w:r>
          </w:p>
        </w:tc>
        <w:tc>
          <w:tcPr>
            <w:tcW w:w="1308" w:type="dxa"/>
            <w:tcBorders>
              <w:top w:val="nil"/>
              <w:left w:val="nil"/>
              <w:bottom w:val="single" w:sz="8" w:space="0" w:color="auto"/>
              <w:right w:val="single" w:sz="8" w:space="0" w:color="auto"/>
            </w:tcBorders>
            <w:shd w:val="clear" w:color="auto" w:fill="auto"/>
            <w:noWrap/>
            <w:vAlign w:val="center"/>
            <w:hideMark/>
          </w:tcPr>
          <w:p w14:paraId="08EFFDF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62,00 €</w:t>
            </w:r>
          </w:p>
        </w:tc>
        <w:tc>
          <w:tcPr>
            <w:tcW w:w="960" w:type="dxa"/>
            <w:tcBorders>
              <w:top w:val="nil"/>
              <w:left w:val="nil"/>
              <w:bottom w:val="single" w:sz="8" w:space="0" w:color="auto"/>
              <w:right w:val="single" w:sz="8" w:space="0" w:color="auto"/>
            </w:tcBorders>
            <w:shd w:val="clear" w:color="auto" w:fill="auto"/>
            <w:noWrap/>
            <w:vAlign w:val="center"/>
            <w:hideMark/>
          </w:tcPr>
          <w:p w14:paraId="79EF797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7314EBE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65,72 €</w:t>
            </w:r>
          </w:p>
        </w:tc>
      </w:tr>
      <w:tr w:rsidR="003656C3" w:rsidRPr="003656C3" w14:paraId="7188CDA5"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931107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7</w:t>
            </w:r>
          </w:p>
        </w:tc>
        <w:tc>
          <w:tcPr>
            <w:tcW w:w="4607" w:type="dxa"/>
            <w:tcBorders>
              <w:top w:val="nil"/>
              <w:left w:val="nil"/>
              <w:bottom w:val="single" w:sz="8" w:space="0" w:color="auto"/>
              <w:right w:val="single" w:sz="8" w:space="0" w:color="auto"/>
            </w:tcBorders>
            <w:shd w:val="clear" w:color="auto" w:fill="auto"/>
            <w:vAlign w:val="center"/>
            <w:hideMark/>
          </w:tcPr>
          <w:p w14:paraId="3A51DAB5"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Γάντια λάτεξ large (κουτί) με πούδρα</w:t>
            </w:r>
          </w:p>
        </w:tc>
        <w:tc>
          <w:tcPr>
            <w:tcW w:w="993" w:type="dxa"/>
            <w:tcBorders>
              <w:top w:val="nil"/>
              <w:left w:val="nil"/>
              <w:bottom w:val="single" w:sz="8" w:space="0" w:color="auto"/>
              <w:right w:val="single" w:sz="8" w:space="0" w:color="auto"/>
            </w:tcBorders>
            <w:shd w:val="clear" w:color="auto" w:fill="auto"/>
            <w:noWrap/>
            <w:vAlign w:val="center"/>
            <w:hideMark/>
          </w:tcPr>
          <w:p w14:paraId="7140290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45737C4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3,10 €</w:t>
            </w:r>
          </w:p>
        </w:tc>
        <w:tc>
          <w:tcPr>
            <w:tcW w:w="1308" w:type="dxa"/>
            <w:tcBorders>
              <w:top w:val="nil"/>
              <w:left w:val="nil"/>
              <w:bottom w:val="single" w:sz="8" w:space="0" w:color="auto"/>
              <w:right w:val="single" w:sz="8" w:space="0" w:color="auto"/>
            </w:tcBorders>
            <w:shd w:val="clear" w:color="auto" w:fill="auto"/>
            <w:noWrap/>
            <w:vAlign w:val="center"/>
            <w:hideMark/>
          </w:tcPr>
          <w:p w14:paraId="7A73EEE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62,00 €</w:t>
            </w:r>
          </w:p>
        </w:tc>
        <w:tc>
          <w:tcPr>
            <w:tcW w:w="960" w:type="dxa"/>
            <w:tcBorders>
              <w:top w:val="nil"/>
              <w:left w:val="nil"/>
              <w:bottom w:val="single" w:sz="8" w:space="0" w:color="auto"/>
              <w:right w:val="single" w:sz="8" w:space="0" w:color="auto"/>
            </w:tcBorders>
            <w:shd w:val="clear" w:color="auto" w:fill="auto"/>
            <w:noWrap/>
            <w:vAlign w:val="center"/>
            <w:hideMark/>
          </w:tcPr>
          <w:p w14:paraId="4CA22EA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04E5736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65,72 €</w:t>
            </w:r>
          </w:p>
        </w:tc>
      </w:tr>
      <w:tr w:rsidR="003656C3" w:rsidRPr="003656C3" w14:paraId="00626BD2"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846189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8</w:t>
            </w:r>
          </w:p>
        </w:tc>
        <w:tc>
          <w:tcPr>
            <w:tcW w:w="4607" w:type="dxa"/>
            <w:tcBorders>
              <w:top w:val="nil"/>
              <w:left w:val="nil"/>
              <w:bottom w:val="single" w:sz="8" w:space="0" w:color="auto"/>
              <w:right w:val="single" w:sz="8" w:space="0" w:color="auto"/>
            </w:tcBorders>
            <w:shd w:val="clear" w:color="auto" w:fill="auto"/>
            <w:vAlign w:val="center"/>
            <w:hideMark/>
          </w:tcPr>
          <w:p w14:paraId="242B51F9"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Γάντια λάτεξ large (κουτί) χωρίς πούδρα.</w:t>
            </w:r>
          </w:p>
        </w:tc>
        <w:tc>
          <w:tcPr>
            <w:tcW w:w="993" w:type="dxa"/>
            <w:tcBorders>
              <w:top w:val="nil"/>
              <w:left w:val="nil"/>
              <w:bottom w:val="single" w:sz="8" w:space="0" w:color="auto"/>
              <w:right w:val="single" w:sz="8" w:space="0" w:color="auto"/>
            </w:tcBorders>
            <w:shd w:val="clear" w:color="auto" w:fill="auto"/>
            <w:noWrap/>
            <w:vAlign w:val="center"/>
            <w:hideMark/>
          </w:tcPr>
          <w:p w14:paraId="2CF4788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39BFA56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3,50 €</w:t>
            </w:r>
          </w:p>
        </w:tc>
        <w:tc>
          <w:tcPr>
            <w:tcW w:w="1308" w:type="dxa"/>
            <w:tcBorders>
              <w:top w:val="nil"/>
              <w:left w:val="nil"/>
              <w:bottom w:val="single" w:sz="8" w:space="0" w:color="auto"/>
              <w:right w:val="single" w:sz="8" w:space="0" w:color="auto"/>
            </w:tcBorders>
            <w:shd w:val="clear" w:color="auto" w:fill="auto"/>
            <w:noWrap/>
            <w:vAlign w:val="center"/>
            <w:hideMark/>
          </w:tcPr>
          <w:p w14:paraId="083A727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70,00 €</w:t>
            </w:r>
          </w:p>
        </w:tc>
        <w:tc>
          <w:tcPr>
            <w:tcW w:w="960" w:type="dxa"/>
            <w:tcBorders>
              <w:top w:val="nil"/>
              <w:left w:val="nil"/>
              <w:bottom w:val="single" w:sz="8" w:space="0" w:color="auto"/>
              <w:right w:val="single" w:sz="8" w:space="0" w:color="auto"/>
            </w:tcBorders>
            <w:shd w:val="clear" w:color="auto" w:fill="auto"/>
            <w:noWrap/>
            <w:vAlign w:val="center"/>
            <w:hideMark/>
          </w:tcPr>
          <w:p w14:paraId="4546CCB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4829A31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74,20 €</w:t>
            </w:r>
          </w:p>
        </w:tc>
      </w:tr>
      <w:tr w:rsidR="003656C3" w:rsidRPr="003656C3" w14:paraId="108D93FD"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ACF0F2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9</w:t>
            </w:r>
          </w:p>
        </w:tc>
        <w:tc>
          <w:tcPr>
            <w:tcW w:w="4607" w:type="dxa"/>
            <w:tcBorders>
              <w:top w:val="nil"/>
              <w:left w:val="nil"/>
              <w:bottom w:val="single" w:sz="8" w:space="0" w:color="auto"/>
              <w:right w:val="single" w:sz="8" w:space="0" w:color="auto"/>
            </w:tcBorders>
            <w:shd w:val="clear" w:color="auto" w:fill="auto"/>
            <w:vAlign w:val="center"/>
            <w:hideMark/>
          </w:tcPr>
          <w:p w14:paraId="54866B3F"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 xml:space="preserve">Γάντια λάτεξ medium (κουτί) με πούδρα. </w:t>
            </w:r>
          </w:p>
        </w:tc>
        <w:tc>
          <w:tcPr>
            <w:tcW w:w="993" w:type="dxa"/>
            <w:tcBorders>
              <w:top w:val="nil"/>
              <w:left w:val="nil"/>
              <w:bottom w:val="single" w:sz="8" w:space="0" w:color="auto"/>
              <w:right w:val="single" w:sz="8" w:space="0" w:color="auto"/>
            </w:tcBorders>
            <w:shd w:val="clear" w:color="auto" w:fill="auto"/>
            <w:noWrap/>
            <w:vAlign w:val="center"/>
            <w:hideMark/>
          </w:tcPr>
          <w:p w14:paraId="43CD2AB3"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30EBF490"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3,10 €</w:t>
            </w:r>
          </w:p>
        </w:tc>
        <w:tc>
          <w:tcPr>
            <w:tcW w:w="1308" w:type="dxa"/>
            <w:tcBorders>
              <w:top w:val="nil"/>
              <w:left w:val="nil"/>
              <w:bottom w:val="single" w:sz="8" w:space="0" w:color="auto"/>
              <w:right w:val="single" w:sz="8" w:space="0" w:color="auto"/>
            </w:tcBorders>
            <w:shd w:val="clear" w:color="auto" w:fill="auto"/>
            <w:noWrap/>
            <w:vAlign w:val="center"/>
            <w:hideMark/>
          </w:tcPr>
          <w:p w14:paraId="6712027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124,00 €</w:t>
            </w:r>
          </w:p>
        </w:tc>
        <w:tc>
          <w:tcPr>
            <w:tcW w:w="960" w:type="dxa"/>
            <w:tcBorders>
              <w:top w:val="nil"/>
              <w:left w:val="nil"/>
              <w:bottom w:val="single" w:sz="8" w:space="0" w:color="auto"/>
              <w:right w:val="single" w:sz="8" w:space="0" w:color="auto"/>
            </w:tcBorders>
            <w:shd w:val="clear" w:color="auto" w:fill="auto"/>
            <w:noWrap/>
            <w:vAlign w:val="center"/>
            <w:hideMark/>
          </w:tcPr>
          <w:p w14:paraId="38F66ED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6108255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131,44 €</w:t>
            </w:r>
          </w:p>
        </w:tc>
      </w:tr>
      <w:tr w:rsidR="003656C3" w:rsidRPr="003656C3" w14:paraId="651AFEC5"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272FD6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w:t>
            </w:r>
          </w:p>
        </w:tc>
        <w:tc>
          <w:tcPr>
            <w:tcW w:w="4607" w:type="dxa"/>
            <w:tcBorders>
              <w:top w:val="nil"/>
              <w:left w:val="nil"/>
              <w:bottom w:val="single" w:sz="8" w:space="0" w:color="auto"/>
              <w:right w:val="single" w:sz="8" w:space="0" w:color="auto"/>
            </w:tcBorders>
            <w:shd w:val="clear" w:color="auto" w:fill="auto"/>
            <w:vAlign w:val="center"/>
            <w:hideMark/>
          </w:tcPr>
          <w:p w14:paraId="3070C7AA"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Γάντια λάτεξ small χωρίς πούδρα (κουτί)</w:t>
            </w:r>
          </w:p>
        </w:tc>
        <w:tc>
          <w:tcPr>
            <w:tcW w:w="993" w:type="dxa"/>
            <w:tcBorders>
              <w:top w:val="nil"/>
              <w:left w:val="nil"/>
              <w:bottom w:val="single" w:sz="8" w:space="0" w:color="auto"/>
              <w:right w:val="single" w:sz="8" w:space="0" w:color="auto"/>
            </w:tcBorders>
            <w:shd w:val="clear" w:color="auto" w:fill="auto"/>
            <w:noWrap/>
            <w:vAlign w:val="center"/>
            <w:hideMark/>
          </w:tcPr>
          <w:p w14:paraId="71A89DC5"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6CB986A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3,50 €</w:t>
            </w:r>
          </w:p>
        </w:tc>
        <w:tc>
          <w:tcPr>
            <w:tcW w:w="1308" w:type="dxa"/>
            <w:tcBorders>
              <w:top w:val="nil"/>
              <w:left w:val="nil"/>
              <w:bottom w:val="single" w:sz="8" w:space="0" w:color="auto"/>
              <w:right w:val="single" w:sz="8" w:space="0" w:color="auto"/>
            </w:tcBorders>
            <w:shd w:val="clear" w:color="auto" w:fill="auto"/>
            <w:noWrap/>
            <w:vAlign w:val="center"/>
            <w:hideMark/>
          </w:tcPr>
          <w:p w14:paraId="24707B4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35,00 €</w:t>
            </w:r>
          </w:p>
        </w:tc>
        <w:tc>
          <w:tcPr>
            <w:tcW w:w="960" w:type="dxa"/>
            <w:tcBorders>
              <w:top w:val="nil"/>
              <w:left w:val="nil"/>
              <w:bottom w:val="single" w:sz="8" w:space="0" w:color="auto"/>
              <w:right w:val="single" w:sz="8" w:space="0" w:color="auto"/>
            </w:tcBorders>
            <w:shd w:val="clear" w:color="auto" w:fill="auto"/>
            <w:noWrap/>
            <w:vAlign w:val="center"/>
            <w:hideMark/>
          </w:tcPr>
          <w:p w14:paraId="0A364A4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5FCD614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37,10 €</w:t>
            </w:r>
          </w:p>
        </w:tc>
      </w:tr>
      <w:tr w:rsidR="003656C3" w:rsidRPr="003656C3" w14:paraId="6AD70DB6"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7ACBB0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11</w:t>
            </w:r>
          </w:p>
        </w:tc>
        <w:tc>
          <w:tcPr>
            <w:tcW w:w="4607" w:type="dxa"/>
            <w:tcBorders>
              <w:top w:val="nil"/>
              <w:left w:val="nil"/>
              <w:bottom w:val="single" w:sz="8" w:space="0" w:color="auto"/>
              <w:right w:val="single" w:sz="8" w:space="0" w:color="auto"/>
            </w:tcBorders>
            <w:shd w:val="clear" w:color="auto" w:fill="auto"/>
            <w:vAlign w:val="center"/>
            <w:hideMark/>
          </w:tcPr>
          <w:p w14:paraId="18911315" w14:textId="2FBE2D7D"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 xml:space="preserve">Γάντια λάτεξ medium (κουτί) χωρίς  </w:t>
            </w:r>
            <w:r w:rsidR="005E6F80" w:rsidRPr="003656C3">
              <w:rPr>
                <w:rFonts w:ascii="Tahoma" w:eastAsia="Times New Roman" w:hAnsi="Tahoma" w:cs="Tahoma"/>
                <w:color w:val="000000"/>
                <w:sz w:val="16"/>
                <w:szCs w:val="16"/>
                <w:lang w:eastAsia="el-GR"/>
              </w:rPr>
              <w:t>πούδρα</w:t>
            </w:r>
            <w:r w:rsidRPr="003656C3">
              <w:rPr>
                <w:rFonts w:ascii="Tahoma" w:eastAsia="Times New Roman" w:hAnsi="Tahoma" w:cs="Tahoma"/>
                <w:color w:val="000000"/>
                <w:sz w:val="16"/>
                <w:szCs w:val="16"/>
                <w:lang w:eastAsia="el-GR"/>
              </w:rPr>
              <w:t>.</w:t>
            </w:r>
          </w:p>
        </w:tc>
        <w:tc>
          <w:tcPr>
            <w:tcW w:w="993" w:type="dxa"/>
            <w:tcBorders>
              <w:top w:val="nil"/>
              <w:left w:val="nil"/>
              <w:bottom w:val="single" w:sz="8" w:space="0" w:color="auto"/>
              <w:right w:val="single" w:sz="8" w:space="0" w:color="auto"/>
            </w:tcBorders>
            <w:shd w:val="clear" w:color="auto" w:fill="auto"/>
            <w:noWrap/>
            <w:vAlign w:val="center"/>
            <w:hideMark/>
          </w:tcPr>
          <w:p w14:paraId="1095BDE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5BA4413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3,50 €</w:t>
            </w:r>
          </w:p>
        </w:tc>
        <w:tc>
          <w:tcPr>
            <w:tcW w:w="1308" w:type="dxa"/>
            <w:tcBorders>
              <w:top w:val="nil"/>
              <w:left w:val="nil"/>
              <w:bottom w:val="single" w:sz="8" w:space="0" w:color="auto"/>
              <w:right w:val="single" w:sz="8" w:space="0" w:color="auto"/>
            </w:tcBorders>
            <w:shd w:val="clear" w:color="auto" w:fill="auto"/>
            <w:noWrap/>
            <w:vAlign w:val="center"/>
            <w:hideMark/>
          </w:tcPr>
          <w:p w14:paraId="4767523E"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140,00 €</w:t>
            </w:r>
          </w:p>
        </w:tc>
        <w:tc>
          <w:tcPr>
            <w:tcW w:w="960" w:type="dxa"/>
            <w:tcBorders>
              <w:top w:val="nil"/>
              <w:left w:val="nil"/>
              <w:bottom w:val="single" w:sz="8" w:space="0" w:color="auto"/>
              <w:right w:val="single" w:sz="8" w:space="0" w:color="auto"/>
            </w:tcBorders>
            <w:shd w:val="clear" w:color="auto" w:fill="auto"/>
            <w:noWrap/>
            <w:vAlign w:val="center"/>
            <w:hideMark/>
          </w:tcPr>
          <w:p w14:paraId="61CAFE3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43889C0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148,40 €</w:t>
            </w:r>
          </w:p>
        </w:tc>
      </w:tr>
      <w:tr w:rsidR="003656C3" w:rsidRPr="003656C3" w14:paraId="3E9671C2"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735F667"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12</w:t>
            </w:r>
          </w:p>
        </w:tc>
        <w:tc>
          <w:tcPr>
            <w:tcW w:w="4607" w:type="dxa"/>
            <w:tcBorders>
              <w:top w:val="nil"/>
              <w:left w:val="nil"/>
              <w:bottom w:val="single" w:sz="8" w:space="0" w:color="auto"/>
              <w:right w:val="single" w:sz="8" w:space="0" w:color="auto"/>
            </w:tcBorders>
            <w:shd w:val="clear" w:color="auto" w:fill="auto"/>
            <w:vAlign w:val="center"/>
            <w:hideMark/>
          </w:tcPr>
          <w:p w14:paraId="4C3AADDA"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Οινόπνευμα 95ο καθαρό 200ml .</w:t>
            </w:r>
          </w:p>
        </w:tc>
        <w:tc>
          <w:tcPr>
            <w:tcW w:w="993" w:type="dxa"/>
            <w:tcBorders>
              <w:top w:val="nil"/>
              <w:left w:val="nil"/>
              <w:bottom w:val="single" w:sz="8" w:space="0" w:color="auto"/>
              <w:right w:val="single" w:sz="8" w:space="0" w:color="auto"/>
            </w:tcBorders>
            <w:shd w:val="clear" w:color="auto" w:fill="auto"/>
            <w:noWrap/>
            <w:vAlign w:val="center"/>
            <w:hideMark/>
          </w:tcPr>
          <w:p w14:paraId="022C554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79D00012"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2,90 €</w:t>
            </w:r>
          </w:p>
        </w:tc>
        <w:tc>
          <w:tcPr>
            <w:tcW w:w="1308" w:type="dxa"/>
            <w:tcBorders>
              <w:top w:val="nil"/>
              <w:left w:val="nil"/>
              <w:bottom w:val="single" w:sz="8" w:space="0" w:color="auto"/>
              <w:right w:val="single" w:sz="8" w:space="0" w:color="auto"/>
            </w:tcBorders>
            <w:shd w:val="clear" w:color="auto" w:fill="auto"/>
            <w:noWrap/>
            <w:vAlign w:val="center"/>
            <w:hideMark/>
          </w:tcPr>
          <w:p w14:paraId="3B9FA1BC"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116,00 €</w:t>
            </w:r>
          </w:p>
        </w:tc>
        <w:tc>
          <w:tcPr>
            <w:tcW w:w="960" w:type="dxa"/>
            <w:tcBorders>
              <w:top w:val="nil"/>
              <w:left w:val="nil"/>
              <w:bottom w:val="single" w:sz="8" w:space="0" w:color="auto"/>
              <w:right w:val="single" w:sz="8" w:space="0" w:color="auto"/>
            </w:tcBorders>
            <w:shd w:val="clear" w:color="auto" w:fill="auto"/>
            <w:noWrap/>
            <w:vAlign w:val="center"/>
            <w:hideMark/>
          </w:tcPr>
          <w:p w14:paraId="760C892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59F59D0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122,96 €</w:t>
            </w:r>
          </w:p>
        </w:tc>
      </w:tr>
      <w:tr w:rsidR="003656C3" w:rsidRPr="003656C3" w14:paraId="393DE5B7" w14:textId="77777777" w:rsidTr="00C27084">
        <w:trPr>
          <w:trHeight w:val="435"/>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C96F33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13</w:t>
            </w:r>
          </w:p>
        </w:tc>
        <w:tc>
          <w:tcPr>
            <w:tcW w:w="4607" w:type="dxa"/>
            <w:tcBorders>
              <w:top w:val="nil"/>
              <w:left w:val="nil"/>
              <w:bottom w:val="single" w:sz="8" w:space="0" w:color="auto"/>
              <w:right w:val="single" w:sz="8" w:space="0" w:color="auto"/>
            </w:tcBorders>
            <w:shd w:val="clear" w:color="000000" w:fill="FFFFFF"/>
            <w:vAlign w:val="center"/>
            <w:hideMark/>
          </w:tcPr>
          <w:p w14:paraId="35FE9493"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Μάσκες προσώπου χειρουργικές τύπου II CE ISO EN 14683 PFE &lt;=98%(κουτί 50 τμχ)</w:t>
            </w:r>
          </w:p>
        </w:tc>
        <w:tc>
          <w:tcPr>
            <w:tcW w:w="993" w:type="dxa"/>
            <w:tcBorders>
              <w:top w:val="nil"/>
              <w:left w:val="nil"/>
              <w:bottom w:val="single" w:sz="8" w:space="0" w:color="auto"/>
              <w:right w:val="single" w:sz="8" w:space="0" w:color="auto"/>
            </w:tcBorders>
            <w:shd w:val="clear" w:color="auto" w:fill="auto"/>
            <w:noWrap/>
            <w:vAlign w:val="center"/>
            <w:hideMark/>
          </w:tcPr>
          <w:p w14:paraId="02969955"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668501C2"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8,00 €</w:t>
            </w:r>
          </w:p>
        </w:tc>
        <w:tc>
          <w:tcPr>
            <w:tcW w:w="1308" w:type="dxa"/>
            <w:tcBorders>
              <w:top w:val="nil"/>
              <w:left w:val="nil"/>
              <w:bottom w:val="single" w:sz="8" w:space="0" w:color="auto"/>
              <w:right w:val="single" w:sz="8" w:space="0" w:color="auto"/>
            </w:tcBorders>
            <w:shd w:val="clear" w:color="auto" w:fill="auto"/>
            <w:noWrap/>
            <w:vAlign w:val="center"/>
            <w:hideMark/>
          </w:tcPr>
          <w:p w14:paraId="17A14BF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400,00 €</w:t>
            </w:r>
          </w:p>
        </w:tc>
        <w:tc>
          <w:tcPr>
            <w:tcW w:w="960" w:type="dxa"/>
            <w:tcBorders>
              <w:top w:val="nil"/>
              <w:left w:val="nil"/>
              <w:bottom w:val="single" w:sz="8" w:space="0" w:color="auto"/>
              <w:right w:val="single" w:sz="8" w:space="0" w:color="auto"/>
            </w:tcBorders>
            <w:shd w:val="clear" w:color="auto" w:fill="auto"/>
            <w:noWrap/>
            <w:vAlign w:val="center"/>
            <w:hideMark/>
          </w:tcPr>
          <w:p w14:paraId="21EB2C94"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5619DCF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424,00 €</w:t>
            </w:r>
          </w:p>
        </w:tc>
      </w:tr>
      <w:tr w:rsidR="003656C3" w:rsidRPr="003656C3" w14:paraId="4977D16B"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6A260FE"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14</w:t>
            </w:r>
          </w:p>
        </w:tc>
        <w:tc>
          <w:tcPr>
            <w:tcW w:w="4607" w:type="dxa"/>
            <w:tcBorders>
              <w:top w:val="nil"/>
              <w:left w:val="nil"/>
              <w:bottom w:val="single" w:sz="8" w:space="0" w:color="auto"/>
              <w:right w:val="single" w:sz="8" w:space="0" w:color="auto"/>
            </w:tcBorders>
            <w:shd w:val="clear" w:color="000000" w:fill="FFFFFF"/>
            <w:vAlign w:val="center"/>
            <w:hideMark/>
          </w:tcPr>
          <w:p w14:paraId="6E6FBCFF"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Μάσκα με φίλτρο μικροσωματιδίων FFP2 (τμχ)</w:t>
            </w:r>
          </w:p>
        </w:tc>
        <w:tc>
          <w:tcPr>
            <w:tcW w:w="993" w:type="dxa"/>
            <w:tcBorders>
              <w:top w:val="nil"/>
              <w:left w:val="nil"/>
              <w:bottom w:val="single" w:sz="8" w:space="0" w:color="auto"/>
              <w:right w:val="single" w:sz="8" w:space="0" w:color="auto"/>
            </w:tcBorders>
            <w:shd w:val="clear" w:color="auto" w:fill="auto"/>
            <w:noWrap/>
            <w:vAlign w:val="center"/>
            <w:hideMark/>
          </w:tcPr>
          <w:p w14:paraId="4FB282D7"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30</w:t>
            </w:r>
          </w:p>
        </w:tc>
        <w:tc>
          <w:tcPr>
            <w:tcW w:w="960" w:type="dxa"/>
            <w:tcBorders>
              <w:top w:val="nil"/>
              <w:left w:val="nil"/>
              <w:bottom w:val="single" w:sz="8" w:space="0" w:color="auto"/>
              <w:right w:val="single" w:sz="8" w:space="0" w:color="auto"/>
            </w:tcBorders>
            <w:shd w:val="clear" w:color="000000" w:fill="FFFFFF"/>
            <w:noWrap/>
            <w:vAlign w:val="center"/>
            <w:hideMark/>
          </w:tcPr>
          <w:p w14:paraId="0E5243DB"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2,20 €</w:t>
            </w:r>
          </w:p>
        </w:tc>
        <w:tc>
          <w:tcPr>
            <w:tcW w:w="1308" w:type="dxa"/>
            <w:tcBorders>
              <w:top w:val="nil"/>
              <w:left w:val="nil"/>
              <w:bottom w:val="single" w:sz="8" w:space="0" w:color="auto"/>
              <w:right w:val="single" w:sz="8" w:space="0" w:color="auto"/>
            </w:tcBorders>
            <w:shd w:val="clear" w:color="auto" w:fill="auto"/>
            <w:noWrap/>
            <w:vAlign w:val="center"/>
            <w:hideMark/>
          </w:tcPr>
          <w:p w14:paraId="0501E28F"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66,00 €</w:t>
            </w:r>
          </w:p>
        </w:tc>
        <w:tc>
          <w:tcPr>
            <w:tcW w:w="960" w:type="dxa"/>
            <w:tcBorders>
              <w:top w:val="nil"/>
              <w:left w:val="nil"/>
              <w:bottom w:val="single" w:sz="8" w:space="0" w:color="auto"/>
              <w:right w:val="single" w:sz="8" w:space="0" w:color="auto"/>
            </w:tcBorders>
            <w:shd w:val="clear" w:color="auto" w:fill="auto"/>
            <w:noWrap/>
            <w:vAlign w:val="center"/>
            <w:hideMark/>
          </w:tcPr>
          <w:p w14:paraId="345D2BB1"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7561F16D"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69,96 €</w:t>
            </w:r>
          </w:p>
        </w:tc>
      </w:tr>
      <w:tr w:rsidR="003656C3" w:rsidRPr="003656C3" w14:paraId="2CF1CB2E" w14:textId="77777777" w:rsidTr="00C27084">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4A9C23A"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15</w:t>
            </w:r>
          </w:p>
        </w:tc>
        <w:tc>
          <w:tcPr>
            <w:tcW w:w="4607" w:type="dxa"/>
            <w:tcBorders>
              <w:top w:val="nil"/>
              <w:left w:val="nil"/>
              <w:bottom w:val="single" w:sz="8" w:space="0" w:color="auto"/>
              <w:right w:val="single" w:sz="8" w:space="0" w:color="auto"/>
            </w:tcBorders>
            <w:shd w:val="clear" w:color="auto" w:fill="auto"/>
            <w:vAlign w:val="center"/>
            <w:hideMark/>
          </w:tcPr>
          <w:p w14:paraId="4F8CE211" w14:textId="77777777" w:rsidR="003656C3" w:rsidRPr="003656C3" w:rsidRDefault="003656C3" w:rsidP="003656C3">
            <w:pPr>
              <w:spacing w:after="0" w:line="240" w:lineRule="auto"/>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Φυσιολογικός ορός 500ml.</w:t>
            </w:r>
          </w:p>
        </w:tc>
        <w:tc>
          <w:tcPr>
            <w:tcW w:w="993" w:type="dxa"/>
            <w:tcBorders>
              <w:top w:val="nil"/>
              <w:left w:val="nil"/>
              <w:bottom w:val="single" w:sz="8" w:space="0" w:color="auto"/>
              <w:right w:val="single" w:sz="8" w:space="0" w:color="auto"/>
            </w:tcBorders>
            <w:shd w:val="clear" w:color="auto" w:fill="auto"/>
            <w:noWrap/>
            <w:vAlign w:val="center"/>
            <w:hideMark/>
          </w:tcPr>
          <w:p w14:paraId="6AC98C73"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511E15A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1,60 €</w:t>
            </w:r>
          </w:p>
        </w:tc>
        <w:tc>
          <w:tcPr>
            <w:tcW w:w="1308" w:type="dxa"/>
            <w:tcBorders>
              <w:top w:val="nil"/>
              <w:left w:val="nil"/>
              <w:bottom w:val="single" w:sz="8" w:space="0" w:color="auto"/>
              <w:right w:val="single" w:sz="8" w:space="0" w:color="auto"/>
            </w:tcBorders>
            <w:shd w:val="clear" w:color="auto" w:fill="auto"/>
            <w:noWrap/>
            <w:vAlign w:val="center"/>
            <w:hideMark/>
          </w:tcPr>
          <w:p w14:paraId="0A31ADDE"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16,00 €</w:t>
            </w:r>
          </w:p>
        </w:tc>
        <w:tc>
          <w:tcPr>
            <w:tcW w:w="960" w:type="dxa"/>
            <w:tcBorders>
              <w:top w:val="nil"/>
              <w:left w:val="nil"/>
              <w:bottom w:val="single" w:sz="8" w:space="0" w:color="auto"/>
              <w:right w:val="single" w:sz="8" w:space="0" w:color="auto"/>
            </w:tcBorders>
            <w:shd w:val="clear" w:color="auto" w:fill="auto"/>
            <w:noWrap/>
            <w:vAlign w:val="center"/>
            <w:hideMark/>
          </w:tcPr>
          <w:p w14:paraId="2EE7DD57"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6%</w:t>
            </w:r>
          </w:p>
        </w:tc>
        <w:tc>
          <w:tcPr>
            <w:tcW w:w="1308" w:type="dxa"/>
            <w:tcBorders>
              <w:top w:val="nil"/>
              <w:left w:val="nil"/>
              <w:bottom w:val="single" w:sz="8" w:space="0" w:color="auto"/>
              <w:right w:val="single" w:sz="8" w:space="0" w:color="auto"/>
            </w:tcBorders>
            <w:shd w:val="clear" w:color="auto" w:fill="auto"/>
            <w:noWrap/>
            <w:vAlign w:val="center"/>
            <w:hideMark/>
          </w:tcPr>
          <w:p w14:paraId="10231538"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r w:rsidRPr="003656C3">
              <w:rPr>
                <w:rFonts w:ascii="Tahoma" w:eastAsia="Times New Roman" w:hAnsi="Tahoma" w:cs="Tahoma"/>
                <w:color w:val="000000"/>
                <w:sz w:val="16"/>
                <w:szCs w:val="16"/>
                <w:lang w:eastAsia="el-GR"/>
              </w:rPr>
              <w:t>16,96 €</w:t>
            </w:r>
          </w:p>
        </w:tc>
      </w:tr>
      <w:tr w:rsidR="003656C3" w:rsidRPr="003656C3" w14:paraId="25EB1CF7" w14:textId="77777777" w:rsidTr="00C27084">
        <w:trPr>
          <w:trHeight w:val="375"/>
        </w:trPr>
        <w:tc>
          <w:tcPr>
            <w:tcW w:w="780" w:type="dxa"/>
            <w:tcBorders>
              <w:top w:val="nil"/>
              <w:left w:val="nil"/>
              <w:bottom w:val="nil"/>
              <w:right w:val="nil"/>
            </w:tcBorders>
            <w:shd w:val="clear" w:color="auto" w:fill="auto"/>
            <w:noWrap/>
            <w:vAlign w:val="bottom"/>
            <w:hideMark/>
          </w:tcPr>
          <w:p w14:paraId="530C6246" w14:textId="77777777" w:rsidR="003656C3" w:rsidRPr="003656C3" w:rsidRDefault="003656C3" w:rsidP="003656C3">
            <w:pPr>
              <w:spacing w:after="0" w:line="240" w:lineRule="auto"/>
              <w:jc w:val="center"/>
              <w:rPr>
                <w:rFonts w:ascii="Tahoma" w:eastAsia="Times New Roman" w:hAnsi="Tahoma" w:cs="Tahoma"/>
                <w:color w:val="000000"/>
                <w:sz w:val="16"/>
                <w:szCs w:val="16"/>
                <w:lang w:eastAsia="el-GR"/>
              </w:rPr>
            </w:pPr>
          </w:p>
        </w:tc>
        <w:tc>
          <w:tcPr>
            <w:tcW w:w="4607" w:type="dxa"/>
            <w:tcBorders>
              <w:top w:val="nil"/>
              <w:left w:val="nil"/>
              <w:bottom w:val="nil"/>
              <w:right w:val="nil"/>
            </w:tcBorders>
            <w:shd w:val="clear" w:color="auto" w:fill="auto"/>
            <w:noWrap/>
            <w:vAlign w:val="bottom"/>
            <w:hideMark/>
          </w:tcPr>
          <w:p w14:paraId="1D230AF9" w14:textId="77777777" w:rsidR="003656C3" w:rsidRPr="003656C3" w:rsidRDefault="003656C3" w:rsidP="003656C3">
            <w:pPr>
              <w:spacing w:after="0" w:line="240" w:lineRule="auto"/>
              <w:rPr>
                <w:rFonts w:ascii="Times New Roman" w:eastAsia="Times New Roman" w:hAnsi="Times New Roman" w:cs="Times New Roman"/>
                <w:sz w:val="20"/>
                <w:szCs w:val="20"/>
                <w:lang w:eastAsia="el-GR"/>
              </w:rPr>
            </w:pP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468A961" w14:textId="77777777" w:rsidR="003656C3" w:rsidRPr="003656C3" w:rsidRDefault="003656C3" w:rsidP="003656C3">
            <w:pPr>
              <w:spacing w:after="0" w:line="240" w:lineRule="auto"/>
              <w:jc w:val="center"/>
              <w:rPr>
                <w:rFonts w:ascii="Tahoma" w:eastAsia="Times New Roman" w:hAnsi="Tahoma" w:cs="Tahoma"/>
                <w:b/>
                <w:bCs/>
                <w:color w:val="000000"/>
                <w:sz w:val="20"/>
                <w:szCs w:val="20"/>
                <w:lang w:eastAsia="el-GR"/>
              </w:rPr>
            </w:pPr>
            <w:r w:rsidRPr="003656C3">
              <w:rPr>
                <w:rFonts w:ascii="Tahoma" w:eastAsia="Times New Roman" w:hAnsi="Tahoma" w:cs="Tahoma"/>
                <w:b/>
                <w:bCs/>
                <w:color w:val="000000"/>
                <w:sz w:val="20"/>
                <w:szCs w:val="20"/>
                <w:lang w:eastAsia="el-GR"/>
              </w:rPr>
              <w:t>402</w:t>
            </w:r>
          </w:p>
        </w:tc>
        <w:tc>
          <w:tcPr>
            <w:tcW w:w="960" w:type="dxa"/>
            <w:tcBorders>
              <w:top w:val="nil"/>
              <w:left w:val="nil"/>
              <w:bottom w:val="nil"/>
              <w:right w:val="nil"/>
            </w:tcBorders>
            <w:shd w:val="clear" w:color="auto" w:fill="auto"/>
            <w:noWrap/>
            <w:vAlign w:val="bottom"/>
            <w:hideMark/>
          </w:tcPr>
          <w:p w14:paraId="1E36CD8D" w14:textId="77777777" w:rsidR="003656C3" w:rsidRPr="003656C3" w:rsidRDefault="003656C3" w:rsidP="003656C3">
            <w:pPr>
              <w:spacing w:after="0" w:line="240" w:lineRule="auto"/>
              <w:jc w:val="center"/>
              <w:rPr>
                <w:rFonts w:ascii="Tahoma" w:eastAsia="Times New Roman" w:hAnsi="Tahoma" w:cs="Tahoma"/>
                <w:b/>
                <w:bCs/>
                <w:color w:val="000000"/>
                <w:sz w:val="20"/>
                <w:szCs w:val="20"/>
                <w:lang w:eastAsia="el-GR"/>
              </w:rPr>
            </w:pPr>
          </w:p>
        </w:tc>
        <w:tc>
          <w:tcPr>
            <w:tcW w:w="1308" w:type="dxa"/>
            <w:tcBorders>
              <w:top w:val="nil"/>
              <w:left w:val="single" w:sz="8" w:space="0" w:color="auto"/>
              <w:bottom w:val="single" w:sz="8" w:space="0" w:color="auto"/>
              <w:right w:val="single" w:sz="8" w:space="0" w:color="auto"/>
            </w:tcBorders>
            <w:shd w:val="clear" w:color="auto" w:fill="auto"/>
            <w:noWrap/>
            <w:vAlign w:val="bottom"/>
            <w:hideMark/>
          </w:tcPr>
          <w:p w14:paraId="37784F7F" w14:textId="77777777" w:rsidR="003656C3" w:rsidRPr="003656C3" w:rsidRDefault="003656C3" w:rsidP="003656C3">
            <w:pPr>
              <w:spacing w:after="0" w:line="240" w:lineRule="auto"/>
              <w:jc w:val="center"/>
              <w:rPr>
                <w:rFonts w:ascii="Tahoma" w:eastAsia="Times New Roman" w:hAnsi="Tahoma" w:cs="Tahoma"/>
                <w:b/>
                <w:bCs/>
                <w:color w:val="000000"/>
                <w:sz w:val="20"/>
                <w:szCs w:val="20"/>
                <w:lang w:eastAsia="el-GR"/>
              </w:rPr>
            </w:pPr>
            <w:r w:rsidRPr="003656C3">
              <w:rPr>
                <w:rFonts w:ascii="Tahoma" w:eastAsia="Times New Roman" w:hAnsi="Tahoma" w:cs="Tahoma"/>
                <w:b/>
                <w:bCs/>
                <w:color w:val="000000"/>
                <w:sz w:val="20"/>
                <w:szCs w:val="20"/>
                <w:lang w:eastAsia="el-GR"/>
              </w:rPr>
              <w:t>1.630,60 €</w:t>
            </w:r>
          </w:p>
        </w:tc>
        <w:tc>
          <w:tcPr>
            <w:tcW w:w="960" w:type="dxa"/>
            <w:tcBorders>
              <w:top w:val="nil"/>
              <w:left w:val="nil"/>
              <w:bottom w:val="nil"/>
              <w:right w:val="nil"/>
            </w:tcBorders>
            <w:shd w:val="clear" w:color="auto" w:fill="auto"/>
            <w:noWrap/>
            <w:vAlign w:val="bottom"/>
            <w:hideMark/>
          </w:tcPr>
          <w:p w14:paraId="1D8E9A99" w14:textId="77777777" w:rsidR="003656C3" w:rsidRPr="003656C3" w:rsidRDefault="003656C3" w:rsidP="003656C3">
            <w:pPr>
              <w:spacing w:after="0" w:line="240" w:lineRule="auto"/>
              <w:jc w:val="center"/>
              <w:rPr>
                <w:rFonts w:ascii="Tahoma" w:eastAsia="Times New Roman" w:hAnsi="Tahoma" w:cs="Tahoma"/>
                <w:b/>
                <w:bCs/>
                <w:color w:val="000000"/>
                <w:sz w:val="20"/>
                <w:szCs w:val="20"/>
                <w:lang w:eastAsia="el-GR"/>
              </w:rPr>
            </w:pPr>
          </w:p>
        </w:tc>
        <w:tc>
          <w:tcPr>
            <w:tcW w:w="1308" w:type="dxa"/>
            <w:tcBorders>
              <w:top w:val="nil"/>
              <w:left w:val="single" w:sz="8" w:space="0" w:color="auto"/>
              <w:bottom w:val="single" w:sz="8" w:space="0" w:color="auto"/>
              <w:right w:val="single" w:sz="8" w:space="0" w:color="auto"/>
            </w:tcBorders>
            <w:shd w:val="clear" w:color="auto" w:fill="auto"/>
            <w:noWrap/>
            <w:vAlign w:val="bottom"/>
            <w:hideMark/>
          </w:tcPr>
          <w:p w14:paraId="02CDA2CC" w14:textId="77777777" w:rsidR="003656C3" w:rsidRPr="003656C3" w:rsidRDefault="003656C3" w:rsidP="003656C3">
            <w:pPr>
              <w:spacing w:after="0" w:line="240" w:lineRule="auto"/>
              <w:jc w:val="center"/>
              <w:rPr>
                <w:rFonts w:ascii="Tahoma" w:eastAsia="Times New Roman" w:hAnsi="Tahoma" w:cs="Tahoma"/>
                <w:b/>
                <w:bCs/>
                <w:color w:val="000000"/>
                <w:sz w:val="20"/>
                <w:szCs w:val="20"/>
                <w:lang w:eastAsia="el-GR"/>
              </w:rPr>
            </w:pPr>
            <w:bookmarkStart w:id="19" w:name="_Hlk72706467"/>
            <w:r w:rsidRPr="003656C3">
              <w:rPr>
                <w:rFonts w:ascii="Tahoma" w:eastAsia="Times New Roman" w:hAnsi="Tahoma" w:cs="Tahoma"/>
                <w:b/>
                <w:bCs/>
                <w:color w:val="000000"/>
                <w:sz w:val="20"/>
                <w:szCs w:val="20"/>
                <w:lang w:eastAsia="el-GR"/>
              </w:rPr>
              <w:t xml:space="preserve">1.728,44 </w:t>
            </w:r>
            <w:bookmarkEnd w:id="19"/>
            <w:r w:rsidRPr="003656C3">
              <w:rPr>
                <w:rFonts w:ascii="Tahoma" w:eastAsia="Times New Roman" w:hAnsi="Tahoma" w:cs="Tahoma"/>
                <w:b/>
                <w:bCs/>
                <w:color w:val="000000"/>
                <w:sz w:val="20"/>
                <w:szCs w:val="20"/>
                <w:lang w:eastAsia="el-GR"/>
              </w:rPr>
              <w:t>€</w:t>
            </w:r>
          </w:p>
        </w:tc>
      </w:tr>
    </w:tbl>
    <w:p w14:paraId="3C9A7FF4" w14:textId="77777777" w:rsidR="003656C3" w:rsidRPr="00107AD7" w:rsidRDefault="003656C3" w:rsidP="003656C3">
      <w:pPr>
        <w:tabs>
          <w:tab w:val="left" w:pos="709"/>
        </w:tabs>
        <w:spacing w:after="0" w:line="360" w:lineRule="auto"/>
        <w:jc w:val="both"/>
        <w:rPr>
          <w:rFonts w:cstheme="minorHAnsi"/>
          <w:b/>
          <w:bCs/>
        </w:rPr>
      </w:pPr>
    </w:p>
    <w:p w14:paraId="7FCC9278" w14:textId="32725F07" w:rsidR="00D9569E" w:rsidRDefault="00D9569E" w:rsidP="00D9569E">
      <w:pPr>
        <w:tabs>
          <w:tab w:val="left" w:pos="709"/>
        </w:tabs>
        <w:spacing w:after="0" w:line="360" w:lineRule="auto"/>
        <w:ind w:left="567"/>
        <w:jc w:val="both"/>
        <w:rPr>
          <w:rFonts w:cstheme="minorHAnsi"/>
          <w:b/>
          <w:bCs/>
        </w:rPr>
      </w:pPr>
      <w:r w:rsidRPr="00107AD7">
        <w:rPr>
          <w:rFonts w:cstheme="minorHAnsi"/>
          <w:b/>
          <w:bCs/>
          <w:u w:val="single"/>
        </w:rPr>
        <w:t>ΥΠΟΟΜΑΔΑ Β.2: ΥΓΕΙΟΝΟΜΙΚΟ ΥΛΙΚΟ με Φ.Π.Α. 13%,</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33140000-3, προϋπολογισμού </w:t>
      </w:r>
      <w:r w:rsidRPr="00082F59">
        <w:rPr>
          <w:rFonts w:cstheme="minorHAnsi"/>
          <w:b/>
          <w:bCs/>
        </w:rPr>
        <w:t>#</w:t>
      </w:r>
      <w:r w:rsidR="00082F59" w:rsidRPr="003A2240">
        <w:rPr>
          <w:rFonts w:ascii="Tahoma" w:eastAsia="Times New Roman" w:hAnsi="Tahoma" w:cs="Tahoma"/>
          <w:b/>
          <w:bCs/>
          <w:color w:val="000000"/>
          <w:sz w:val="20"/>
          <w:szCs w:val="20"/>
          <w:lang w:eastAsia="el-GR"/>
        </w:rPr>
        <w:t>1.650,16</w:t>
      </w:r>
      <w:r w:rsidRPr="00082F59">
        <w:rPr>
          <w:rFonts w:cstheme="minorHAnsi"/>
          <w:b/>
          <w:bCs/>
        </w:rPr>
        <w:t>#€</w:t>
      </w:r>
      <w:r w:rsidR="00082F59">
        <w:rPr>
          <w:rFonts w:cstheme="minorHAnsi"/>
          <w:b/>
          <w:bCs/>
        </w:rPr>
        <w:t xml:space="preserve"> συμπεριλαμβανομένου Φ.Π.Α. </w:t>
      </w:r>
      <w:r w:rsidRPr="00107AD7">
        <w:rPr>
          <w:rFonts w:cstheme="minorHAnsi"/>
          <w:b/>
          <w:bCs/>
        </w:rPr>
        <w:t xml:space="preserve"> (Κ.Α. 15.6631.0001)</w:t>
      </w:r>
    </w:p>
    <w:p w14:paraId="2E8497E6" w14:textId="2FC41C83" w:rsidR="00C27084" w:rsidRDefault="00C27084" w:rsidP="00D9569E">
      <w:pPr>
        <w:tabs>
          <w:tab w:val="left" w:pos="709"/>
        </w:tabs>
        <w:spacing w:after="0" w:line="360" w:lineRule="auto"/>
        <w:ind w:left="567"/>
        <w:jc w:val="both"/>
        <w:rPr>
          <w:rFonts w:ascii="Calibri" w:eastAsia="Calibri" w:hAnsi="Calibri" w:cstheme="minorHAnsi"/>
          <w:b/>
          <w:bCs/>
          <w:lang w:eastAsia="el-GR"/>
        </w:rPr>
      </w:pPr>
    </w:p>
    <w:tbl>
      <w:tblPr>
        <w:tblW w:w="11338" w:type="dxa"/>
        <w:tblInd w:w="-436" w:type="dxa"/>
        <w:tblLook w:val="04A0" w:firstRow="1" w:lastRow="0" w:firstColumn="1" w:lastColumn="0" w:noHBand="0" w:noVBand="1"/>
      </w:tblPr>
      <w:tblGrid>
        <w:gridCol w:w="620"/>
        <w:gridCol w:w="3634"/>
        <w:gridCol w:w="992"/>
        <w:gridCol w:w="966"/>
        <w:gridCol w:w="993"/>
        <w:gridCol w:w="960"/>
        <w:gridCol w:w="1308"/>
        <w:gridCol w:w="589"/>
        <w:gridCol w:w="1276"/>
      </w:tblGrid>
      <w:tr w:rsidR="00082F59" w:rsidRPr="003A2240" w14:paraId="1C8EB870" w14:textId="77777777" w:rsidTr="00082F59">
        <w:trPr>
          <w:trHeight w:val="85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776A6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Α/Α</w:t>
            </w:r>
          </w:p>
        </w:tc>
        <w:tc>
          <w:tcPr>
            <w:tcW w:w="3634" w:type="dxa"/>
            <w:tcBorders>
              <w:top w:val="single" w:sz="8" w:space="0" w:color="auto"/>
              <w:left w:val="nil"/>
              <w:bottom w:val="single" w:sz="8" w:space="0" w:color="auto"/>
              <w:right w:val="single" w:sz="8" w:space="0" w:color="auto"/>
            </w:tcBorders>
            <w:shd w:val="clear" w:color="auto" w:fill="auto"/>
            <w:vAlign w:val="center"/>
            <w:hideMark/>
          </w:tcPr>
          <w:p w14:paraId="7739D71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 xml:space="preserve">Είδος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0FDA03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Ποσότητα (Τμήματα Προσχολικής Αγωγής)</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1CF8386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Ποσότητα (Τμήμα Υγειονομικού)</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799943E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Συνολίκή 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7CFC56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Τιμή μονάδας</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14:paraId="48D4209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Aξία (χωρίς ΦΠΑ)</w:t>
            </w:r>
          </w:p>
        </w:tc>
        <w:tc>
          <w:tcPr>
            <w:tcW w:w="589" w:type="dxa"/>
            <w:tcBorders>
              <w:top w:val="single" w:sz="8" w:space="0" w:color="auto"/>
              <w:left w:val="nil"/>
              <w:bottom w:val="single" w:sz="8" w:space="0" w:color="auto"/>
              <w:right w:val="single" w:sz="8" w:space="0" w:color="auto"/>
            </w:tcBorders>
            <w:shd w:val="clear" w:color="auto" w:fill="auto"/>
            <w:vAlign w:val="center"/>
            <w:hideMark/>
          </w:tcPr>
          <w:p w14:paraId="0CF2E81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ΦΠΑ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BFA7A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Αξία (με ΦΠΑ)</w:t>
            </w:r>
          </w:p>
        </w:tc>
      </w:tr>
      <w:tr w:rsidR="003A2240" w:rsidRPr="003A2240" w14:paraId="3C197EDB" w14:textId="77777777" w:rsidTr="00082F59">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A46583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w:t>
            </w:r>
          </w:p>
        </w:tc>
        <w:tc>
          <w:tcPr>
            <w:tcW w:w="3634" w:type="dxa"/>
            <w:tcBorders>
              <w:top w:val="nil"/>
              <w:left w:val="nil"/>
              <w:bottom w:val="single" w:sz="8" w:space="0" w:color="auto"/>
              <w:right w:val="single" w:sz="8" w:space="0" w:color="auto"/>
            </w:tcBorders>
            <w:shd w:val="clear" w:color="auto" w:fill="auto"/>
            <w:vAlign w:val="center"/>
            <w:hideMark/>
          </w:tcPr>
          <w:p w14:paraId="67B2D9F2"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 xml:space="preserve">βελόνες δακτυλοκέντησης    κουτί: 200 τεμ. </w:t>
            </w:r>
          </w:p>
        </w:tc>
        <w:tc>
          <w:tcPr>
            <w:tcW w:w="992" w:type="dxa"/>
            <w:tcBorders>
              <w:top w:val="nil"/>
              <w:left w:val="nil"/>
              <w:bottom w:val="single" w:sz="8" w:space="0" w:color="auto"/>
              <w:right w:val="single" w:sz="8" w:space="0" w:color="auto"/>
            </w:tcBorders>
            <w:shd w:val="clear" w:color="auto" w:fill="auto"/>
            <w:vAlign w:val="center"/>
            <w:hideMark/>
          </w:tcPr>
          <w:p w14:paraId="535FF9F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24049B5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auto" w:fill="auto"/>
            <w:noWrap/>
            <w:vAlign w:val="center"/>
            <w:hideMark/>
          </w:tcPr>
          <w:p w14:paraId="5FC958E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4A64D4D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13,00 €</w:t>
            </w:r>
          </w:p>
        </w:tc>
        <w:tc>
          <w:tcPr>
            <w:tcW w:w="1308" w:type="dxa"/>
            <w:tcBorders>
              <w:top w:val="nil"/>
              <w:left w:val="nil"/>
              <w:bottom w:val="single" w:sz="8" w:space="0" w:color="auto"/>
              <w:right w:val="single" w:sz="8" w:space="0" w:color="auto"/>
            </w:tcBorders>
            <w:shd w:val="clear" w:color="auto" w:fill="auto"/>
            <w:noWrap/>
            <w:vAlign w:val="center"/>
            <w:hideMark/>
          </w:tcPr>
          <w:p w14:paraId="1945E8B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52,00 €</w:t>
            </w:r>
          </w:p>
        </w:tc>
        <w:tc>
          <w:tcPr>
            <w:tcW w:w="589" w:type="dxa"/>
            <w:tcBorders>
              <w:top w:val="nil"/>
              <w:left w:val="nil"/>
              <w:bottom w:val="single" w:sz="8" w:space="0" w:color="auto"/>
              <w:right w:val="single" w:sz="8" w:space="0" w:color="auto"/>
            </w:tcBorders>
            <w:shd w:val="clear" w:color="auto" w:fill="auto"/>
            <w:noWrap/>
            <w:vAlign w:val="center"/>
            <w:hideMark/>
          </w:tcPr>
          <w:p w14:paraId="29FC84B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77B9BE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58,76 €</w:t>
            </w:r>
          </w:p>
        </w:tc>
      </w:tr>
      <w:tr w:rsidR="003A2240" w:rsidRPr="003A2240" w14:paraId="7478367E" w14:textId="77777777" w:rsidTr="00082F59">
        <w:trPr>
          <w:trHeight w:val="39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924746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w:t>
            </w:r>
          </w:p>
        </w:tc>
        <w:tc>
          <w:tcPr>
            <w:tcW w:w="3634" w:type="dxa"/>
            <w:tcBorders>
              <w:top w:val="nil"/>
              <w:left w:val="nil"/>
              <w:bottom w:val="single" w:sz="8" w:space="0" w:color="auto"/>
              <w:right w:val="single" w:sz="8" w:space="0" w:color="auto"/>
            </w:tcBorders>
            <w:shd w:val="clear" w:color="auto" w:fill="auto"/>
            <w:vAlign w:val="center"/>
            <w:hideMark/>
          </w:tcPr>
          <w:p w14:paraId="4692228E"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Αιμοστατικό βαμβάκι,τμχ</w:t>
            </w:r>
          </w:p>
        </w:tc>
        <w:tc>
          <w:tcPr>
            <w:tcW w:w="992" w:type="dxa"/>
            <w:tcBorders>
              <w:top w:val="nil"/>
              <w:left w:val="nil"/>
              <w:bottom w:val="single" w:sz="8" w:space="0" w:color="auto"/>
              <w:right w:val="single" w:sz="8" w:space="0" w:color="auto"/>
            </w:tcBorders>
            <w:shd w:val="clear" w:color="auto" w:fill="auto"/>
            <w:vAlign w:val="center"/>
            <w:hideMark/>
          </w:tcPr>
          <w:p w14:paraId="6F446F9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2F79AAB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auto" w:fill="auto"/>
            <w:noWrap/>
            <w:vAlign w:val="center"/>
            <w:hideMark/>
          </w:tcPr>
          <w:p w14:paraId="699693B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50AE4CB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4,50 €</w:t>
            </w:r>
          </w:p>
        </w:tc>
        <w:tc>
          <w:tcPr>
            <w:tcW w:w="1308" w:type="dxa"/>
            <w:tcBorders>
              <w:top w:val="nil"/>
              <w:left w:val="nil"/>
              <w:bottom w:val="single" w:sz="8" w:space="0" w:color="auto"/>
              <w:right w:val="single" w:sz="8" w:space="0" w:color="auto"/>
            </w:tcBorders>
            <w:shd w:val="clear" w:color="auto" w:fill="auto"/>
            <w:noWrap/>
            <w:vAlign w:val="center"/>
            <w:hideMark/>
          </w:tcPr>
          <w:p w14:paraId="49C1016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18,00 €</w:t>
            </w:r>
          </w:p>
        </w:tc>
        <w:tc>
          <w:tcPr>
            <w:tcW w:w="589" w:type="dxa"/>
            <w:tcBorders>
              <w:top w:val="nil"/>
              <w:left w:val="nil"/>
              <w:bottom w:val="single" w:sz="8" w:space="0" w:color="auto"/>
              <w:right w:val="single" w:sz="8" w:space="0" w:color="auto"/>
            </w:tcBorders>
            <w:shd w:val="clear" w:color="auto" w:fill="auto"/>
            <w:noWrap/>
            <w:vAlign w:val="center"/>
            <w:hideMark/>
          </w:tcPr>
          <w:p w14:paraId="0C5EF9B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329E0D7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20,34 €</w:t>
            </w:r>
          </w:p>
        </w:tc>
      </w:tr>
      <w:tr w:rsidR="003A2240" w:rsidRPr="003A2240" w14:paraId="0AEC1839" w14:textId="77777777" w:rsidTr="00082F59">
        <w:trPr>
          <w:trHeight w:val="39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2CF87E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w:t>
            </w:r>
          </w:p>
        </w:tc>
        <w:tc>
          <w:tcPr>
            <w:tcW w:w="3634" w:type="dxa"/>
            <w:tcBorders>
              <w:top w:val="nil"/>
              <w:left w:val="nil"/>
              <w:bottom w:val="single" w:sz="8" w:space="0" w:color="auto"/>
              <w:right w:val="single" w:sz="8" w:space="0" w:color="auto"/>
            </w:tcBorders>
            <w:shd w:val="clear" w:color="auto" w:fill="auto"/>
            <w:vAlign w:val="center"/>
            <w:hideMark/>
          </w:tcPr>
          <w:p w14:paraId="2E9E1DDC"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Βαμβάκι καθαρό 100gr</w:t>
            </w:r>
          </w:p>
        </w:tc>
        <w:tc>
          <w:tcPr>
            <w:tcW w:w="992" w:type="dxa"/>
            <w:tcBorders>
              <w:top w:val="nil"/>
              <w:left w:val="nil"/>
              <w:bottom w:val="single" w:sz="8" w:space="0" w:color="auto"/>
              <w:right w:val="single" w:sz="8" w:space="0" w:color="auto"/>
            </w:tcBorders>
            <w:shd w:val="clear" w:color="auto" w:fill="auto"/>
            <w:vAlign w:val="center"/>
            <w:hideMark/>
          </w:tcPr>
          <w:p w14:paraId="02EC527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66" w:type="dxa"/>
            <w:tcBorders>
              <w:top w:val="nil"/>
              <w:left w:val="nil"/>
              <w:bottom w:val="single" w:sz="8" w:space="0" w:color="auto"/>
              <w:right w:val="single" w:sz="8" w:space="0" w:color="auto"/>
            </w:tcBorders>
            <w:shd w:val="clear" w:color="auto" w:fill="auto"/>
            <w:vAlign w:val="center"/>
            <w:hideMark/>
          </w:tcPr>
          <w:p w14:paraId="3F23AAD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93" w:type="dxa"/>
            <w:tcBorders>
              <w:top w:val="nil"/>
              <w:left w:val="nil"/>
              <w:bottom w:val="single" w:sz="8" w:space="0" w:color="auto"/>
              <w:right w:val="single" w:sz="8" w:space="0" w:color="auto"/>
            </w:tcBorders>
            <w:shd w:val="clear" w:color="auto" w:fill="auto"/>
            <w:noWrap/>
            <w:vAlign w:val="center"/>
            <w:hideMark/>
          </w:tcPr>
          <w:p w14:paraId="565EDD1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14:paraId="1055A9E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1,09 €</w:t>
            </w:r>
          </w:p>
        </w:tc>
        <w:tc>
          <w:tcPr>
            <w:tcW w:w="1308" w:type="dxa"/>
            <w:tcBorders>
              <w:top w:val="nil"/>
              <w:left w:val="nil"/>
              <w:bottom w:val="single" w:sz="8" w:space="0" w:color="auto"/>
              <w:right w:val="single" w:sz="8" w:space="0" w:color="auto"/>
            </w:tcBorders>
            <w:shd w:val="clear" w:color="auto" w:fill="auto"/>
            <w:noWrap/>
            <w:vAlign w:val="center"/>
            <w:hideMark/>
          </w:tcPr>
          <w:p w14:paraId="4163F33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17,44 €</w:t>
            </w:r>
          </w:p>
        </w:tc>
        <w:tc>
          <w:tcPr>
            <w:tcW w:w="589" w:type="dxa"/>
            <w:tcBorders>
              <w:top w:val="nil"/>
              <w:left w:val="nil"/>
              <w:bottom w:val="single" w:sz="8" w:space="0" w:color="auto"/>
              <w:right w:val="single" w:sz="8" w:space="0" w:color="auto"/>
            </w:tcBorders>
            <w:shd w:val="clear" w:color="auto" w:fill="auto"/>
            <w:noWrap/>
            <w:vAlign w:val="center"/>
            <w:hideMark/>
          </w:tcPr>
          <w:p w14:paraId="3277295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07A326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19,71 €</w:t>
            </w:r>
          </w:p>
        </w:tc>
      </w:tr>
      <w:tr w:rsidR="00082F59" w:rsidRPr="003A2240" w14:paraId="60239FD0" w14:textId="77777777" w:rsidTr="00082F59">
        <w:trPr>
          <w:trHeight w:val="40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E69F9C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3634" w:type="dxa"/>
            <w:tcBorders>
              <w:top w:val="nil"/>
              <w:left w:val="nil"/>
              <w:bottom w:val="single" w:sz="8" w:space="0" w:color="auto"/>
              <w:right w:val="single" w:sz="8" w:space="0" w:color="auto"/>
            </w:tcBorders>
            <w:shd w:val="clear" w:color="000000" w:fill="FFFFFF"/>
            <w:noWrap/>
            <w:vAlign w:val="center"/>
            <w:hideMark/>
          </w:tcPr>
          <w:p w14:paraId="62A03489"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Αυτοκόλλητα κινησιοθεραπείας (5cmx5m) kinesiotape,κουτί</w:t>
            </w:r>
          </w:p>
        </w:tc>
        <w:tc>
          <w:tcPr>
            <w:tcW w:w="992" w:type="dxa"/>
            <w:tcBorders>
              <w:top w:val="nil"/>
              <w:left w:val="nil"/>
              <w:bottom w:val="single" w:sz="8" w:space="0" w:color="auto"/>
              <w:right w:val="single" w:sz="8" w:space="0" w:color="auto"/>
            </w:tcBorders>
            <w:shd w:val="clear" w:color="auto" w:fill="auto"/>
            <w:vAlign w:val="center"/>
            <w:hideMark/>
          </w:tcPr>
          <w:p w14:paraId="370C658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noWrap/>
            <w:vAlign w:val="center"/>
            <w:hideMark/>
          </w:tcPr>
          <w:p w14:paraId="719FCC4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000000" w:fill="FFFFFF"/>
            <w:noWrap/>
            <w:vAlign w:val="center"/>
            <w:hideMark/>
          </w:tcPr>
          <w:p w14:paraId="1A6B95C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000000" w:fill="FFFFFF"/>
            <w:noWrap/>
            <w:vAlign w:val="center"/>
            <w:hideMark/>
          </w:tcPr>
          <w:p w14:paraId="2C5DEE1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11,00 €</w:t>
            </w:r>
          </w:p>
        </w:tc>
        <w:tc>
          <w:tcPr>
            <w:tcW w:w="1308" w:type="dxa"/>
            <w:tcBorders>
              <w:top w:val="nil"/>
              <w:left w:val="nil"/>
              <w:bottom w:val="single" w:sz="8" w:space="0" w:color="auto"/>
              <w:right w:val="single" w:sz="8" w:space="0" w:color="auto"/>
            </w:tcBorders>
            <w:shd w:val="clear" w:color="000000" w:fill="FFFFFF"/>
            <w:noWrap/>
            <w:vAlign w:val="center"/>
            <w:hideMark/>
          </w:tcPr>
          <w:p w14:paraId="2A842A1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220,00 €</w:t>
            </w:r>
          </w:p>
        </w:tc>
        <w:tc>
          <w:tcPr>
            <w:tcW w:w="589" w:type="dxa"/>
            <w:tcBorders>
              <w:top w:val="nil"/>
              <w:left w:val="nil"/>
              <w:bottom w:val="single" w:sz="8" w:space="0" w:color="auto"/>
              <w:right w:val="single" w:sz="8" w:space="0" w:color="auto"/>
            </w:tcBorders>
            <w:shd w:val="clear" w:color="000000" w:fill="FFFFFF"/>
            <w:noWrap/>
            <w:vAlign w:val="center"/>
            <w:hideMark/>
          </w:tcPr>
          <w:p w14:paraId="2B50B67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274A67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248,60 €</w:t>
            </w:r>
          </w:p>
        </w:tc>
      </w:tr>
      <w:tr w:rsidR="00082F59" w:rsidRPr="003A2240" w14:paraId="01F29978" w14:textId="77777777" w:rsidTr="00082F59">
        <w:trPr>
          <w:trHeight w:val="40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1B6D45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w:t>
            </w:r>
          </w:p>
        </w:tc>
        <w:tc>
          <w:tcPr>
            <w:tcW w:w="3634" w:type="dxa"/>
            <w:tcBorders>
              <w:top w:val="nil"/>
              <w:left w:val="nil"/>
              <w:bottom w:val="single" w:sz="8" w:space="0" w:color="auto"/>
              <w:right w:val="single" w:sz="8" w:space="0" w:color="auto"/>
            </w:tcBorders>
            <w:shd w:val="clear" w:color="auto" w:fill="auto"/>
            <w:noWrap/>
            <w:vAlign w:val="center"/>
            <w:hideMark/>
          </w:tcPr>
          <w:p w14:paraId="6DFBF486"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 xml:space="preserve">Αυτοκόλλητη γάζα 5cmΧ7cm (των 5 τμχ), κουτί </w:t>
            </w:r>
          </w:p>
        </w:tc>
        <w:tc>
          <w:tcPr>
            <w:tcW w:w="992" w:type="dxa"/>
            <w:tcBorders>
              <w:top w:val="nil"/>
              <w:left w:val="nil"/>
              <w:bottom w:val="single" w:sz="8" w:space="0" w:color="auto"/>
              <w:right w:val="single" w:sz="8" w:space="0" w:color="auto"/>
            </w:tcBorders>
            <w:shd w:val="clear" w:color="auto" w:fill="auto"/>
            <w:vAlign w:val="center"/>
            <w:hideMark/>
          </w:tcPr>
          <w:p w14:paraId="75E0B55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w:t>
            </w:r>
          </w:p>
        </w:tc>
        <w:tc>
          <w:tcPr>
            <w:tcW w:w="966" w:type="dxa"/>
            <w:tcBorders>
              <w:top w:val="nil"/>
              <w:left w:val="nil"/>
              <w:bottom w:val="single" w:sz="8" w:space="0" w:color="auto"/>
              <w:right w:val="single" w:sz="8" w:space="0" w:color="auto"/>
            </w:tcBorders>
            <w:shd w:val="clear" w:color="000000" w:fill="FFFFFF"/>
            <w:noWrap/>
            <w:vAlign w:val="center"/>
            <w:hideMark/>
          </w:tcPr>
          <w:p w14:paraId="489A6DD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93" w:type="dxa"/>
            <w:tcBorders>
              <w:top w:val="nil"/>
              <w:left w:val="nil"/>
              <w:bottom w:val="single" w:sz="8" w:space="0" w:color="auto"/>
              <w:right w:val="single" w:sz="8" w:space="0" w:color="auto"/>
            </w:tcBorders>
            <w:shd w:val="clear" w:color="000000" w:fill="FFFFFF"/>
            <w:noWrap/>
            <w:vAlign w:val="center"/>
            <w:hideMark/>
          </w:tcPr>
          <w:p w14:paraId="67751F8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w:t>
            </w:r>
          </w:p>
        </w:tc>
        <w:tc>
          <w:tcPr>
            <w:tcW w:w="960" w:type="dxa"/>
            <w:tcBorders>
              <w:top w:val="nil"/>
              <w:left w:val="nil"/>
              <w:bottom w:val="single" w:sz="8" w:space="0" w:color="auto"/>
              <w:right w:val="single" w:sz="8" w:space="0" w:color="auto"/>
            </w:tcBorders>
            <w:shd w:val="clear" w:color="000000" w:fill="FFFFFF"/>
            <w:noWrap/>
            <w:vAlign w:val="center"/>
            <w:hideMark/>
          </w:tcPr>
          <w:p w14:paraId="13478E5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1,49 €</w:t>
            </w:r>
          </w:p>
        </w:tc>
        <w:tc>
          <w:tcPr>
            <w:tcW w:w="1308" w:type="dxa"/>
            <w:tcBorders>
              <w:top w:val="nil"/>
              <w:left w:val="nil"/>
              <w:bottom w:val="single" w:sz="8" w:space="0" w:color="auto"/>
              <w:right w:val="single" w:sz="8" w:space="0" w:color="auto"/>
            </w:tcBorders>
            <w:shd w:val="clear" w:color="000000" w:fill="FFFFFF"/>
            <w:noWrap/>
            <w:vAlign w:val="center"/>
            <w:hideMark/>
          </w:tcPr>
          <w:p w14:paraId="3B2D0CC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17,88 €</w:t>
            </w:r>
          </w:p>
        </w:tc>
        <w:tc>
          <w:tcPr>
            <w:tcW w:w="589" w:type="dxa"/>
            <w:tcBorders>
              <w:top w:val="nil"/>
              <w:left w:val="nil"/>
              <w:bottom w:val="single" w:sz="8" w:space="0" w:color="auto"/>
              <w:right w:val="single" w:sz="8" w:space="0" w:color="auto"/>
            </w:tcBorders>
            <w:shd w:val="clear" w:color="000000" w:fill="FFFFFF"/>
            <w:noWrap/>
            <w:vAlign w:val="center"/>
            <w:hideMark/>
          </w:tcPr>
          <w:p w14:paraId="4A4F1DD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838466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20,20 €</w:t>
            </w:r>
          </w:p>
        </w:tc>
      </w:tr>
      <w:tr w:rsidR="00082F59" w:rsidRPr="003A2240" w14:paraId="66FFABDE" w14:textId="77777777" w:rsidTr="00082F59">
        <w:trPr>
          <w:trHeight w:val="36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2F64A3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w:t>
            </w:r>
          </w:p>
        </w:tc>
        <w:tc>
          <w:tcPr>
            <w:tcW w:w="3634" w:type="dxa"/>
            <w:tcBorders>
              <w:top w:val="nil"/>
              <w:left w:val="nil"/>
              <w:bottom w:val="single" w:sz="8" w:space="0" w:color="auto"/>
              <w:right w:val="single" w:sz="8" w:space="0" w:color="auto"/>
            </w:tcBorders>
            <w:shd w:val="clear" w:color="000000" w:fill="FFFFFF"/>
            <w:vAlign w:val="center"/>
            <w:hideMark/>
          </w:tcPr>
          <w:p w14:paraId="4D89ED9C"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Αυτοκόλλητη γάζα αποστειρωμένη 10cm X 8cm .τμχ</w:t>
            </w:r>
          </w:p>
        </w:tc>
        <w:tc>
          <w:tcPr>
            <w:tcW w:w="992" w:type="dxa"/>
            <w:tcBorders>
              <w:top w:val="nil"/>
              <w:left w:val="nil"/>
              <w:bottom w:val="single" w:sz="8" w:space="0" w:color="auto"/>
              <w:right w:val="single" w:sz="8" w:space="0" w:color="auto"/>
            </w:tcBorders>
            <w:shd w:val="clear" w:color="auto" w:fill="auto"/>
            <w:vAlign w:val="center"/>
            <w:hideMark/>
          </w:tcPr>
          <w:p w14:paraId="3F6D4B0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5EE4C8E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50</w:t>
            </w:r>
          </w:p>
        </w:tc>
        <w:tc>
          <w:tcPr>
            <w:tcW w:w="993" w:type="dxa"/>
            <w:tcBorders>
              <w:top w:val="nil"/>
              <w:left w:val="nil"/>
              <w:bottom w:val="single" w:sz="8" w:space="0" w:color="auto"/>
              <w:right w:val="single" w:sz="8" w:space="0" w:color="auto"/>
            </w:tcBorders>
            <w:shd w:val="clear" w:color="auto" w:fill="auto"/>
            <w:noWrap/>
            <w:vAlign w:val="center"/>
            <w:hideMark/>
          </w:tcPr>
          <w:p w14:paraId="09FB181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00D7CE4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0,11 €</w:t>
            </w:r>
          </w:p>
        </w:tc>
        <w:tc>
          <w:tcPr>
            <w:tcW w:w="1308" w:type="dxa"/>
            <w:tcBorders>
              <w:top w:val="nil"/>
              <w:left w:val="nil"/>
              <w:bottom w:val="single" w:sz="8" w:space="0" w:color="auto"/>
              <w:right w:val="single" w:sz="8" w:space="0" w:color="auto"/>
            </w:tcBorders>
            <w:shd w:val="clear" w:color="auto" w:fill="auto"/>
            <w:noWrap/>
            <w:vAlign w:val="center"/>
            <w:hideMark/>
          </w:tcPr>
          <w:p w14:paraId="721020F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5,50 €</w:t>
            </w:r>
          </w:p>
        </w:tc>
        <w:tc>
          <w:tcPr>
            <w:tcW w:w="589" w:type="dxa"/>
            <w:tcBorders>
              <w:top w:val="nil"/>
              <w:left w:val="nil"/>
              <w:bottom w:val="single" w:sz="8" w:space="0" w:color="auto"/>
              <w:right w:val="single" w:sz="8" w:space="0" w:color="auto"/>
            </w:tcBorders>
            <w:shd w:val="clear" w:color="auto" w:fill="auto"/>
            <w:noWrap/>
            <w:vAlign w:val="center"/>
            <w:hideMark/>
          </w:tcPr>
          <w:p w14:paraId="6FCCF0D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440DA3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6,22 €</w:t>
            </w:r>
          </w:p>
        </w:tc>
      </w:tr>
      <w:tr w:rsidR="00082F59" w:rsidRPr="003A2240" w14:paraId="54C2ABF2" w14:textId="77777777" w:rsidTr="00082F59">
        <w:trPr>
          <w:trHeight w:val="55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715F9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7</w:t>
            </w:r>
          </w:p>
        </w:tc>
        <w:tc>
          <w:tcPr>
            <w:tcW w:w="3634" w:type="dxa"/>
            <w:tcBorders>
              <w:top w:val="nil"/>
              <w:left w:val="nil"/>
              <w:bottom w:val="single" w:sz="8" w:space="0" w:color="auto"/>
              <w:right w:val="single" w:sz="8" w:space="0" w:color="auto"/>
            </w:tcBorders>
            <w:shd w:val="clear" w:color="000000" w:fill="FFFFFF"/>
            <w:vAlign w:val="center"/>
            <w:hideMark/>
          </w:tcPr>
          <w:p w14:paraId="0D6C9B3E"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Αυτοκόλλητος στερεωτικός επίδεσμος διαστάσεων 10cm Χ 4 m.,τμχ</w:t>
            </w:r>
          </w:p>
        </w:tc>
        <w:tc>
          <w:tcPr>
            <w:tcW w:w="992" w:type="dxa"/>
            <w:tcBorders>
              <w:top w:val="nil"/>
              <w:left w:val="nil"/>
              <w:bottom w:val="single" w:sz="8" w:space="0" w:color="auto"/>
              <w:right w:val="single" w:sz="8" w:space="0" w:color="auto"/>
            </w:tcBorders>
            <w:shd w:val="clear" w:color="auto" w:fill="auto"/>
            <w:vAlign w:val="center"/>
            <w:hideMark/>
          </w:tcPr>
          <w:p w14:paraId="1A8C515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1419832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31C9FF8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2D5CE85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2,20 €</w:t>
            </w:r>
          </w:p>
        </w:tc>
        <w:tc>
          <w:tcPr>
            <w:tcW w:w="1308" w:type="dxa"/>
            <w:tcBorders>
              <w:top w:val="nil"/>
              <w:left w:val="nil"/>
              <w:bottom w:val="single" w:sz="8" w:space="0" w:color="auto"/>
              <w:right w:val="single" w:sz="8" w:space="0" w:color="auto"/>
            </w:tcBorders>
            <w:shd w:val="clear" w:color="auto" w:fill="auto"/>
            <w:noWrap/>
            <w:vAlign w:val="center"/>
            <w:hideMark/>
          </w:tcPr>
          <w:p w14:paraId="604AF71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44,00 €</w:t>
            </w:r>
          </w:p>
        </w:tc>
        <w:tc>
          <w:tcPr>
            <w:tcW w:w="589" w:type="dxa"/>
            <w:tcBorders>
              <w:top w:val="nil"/>
              <w:left w:val="nil"/>
              <w:bottom w:val="single" w:sz="8" w:space="0" w:color="auto"/>
              <w:right w:val="single" w:sz="8" w:space="0" w:color="auto"/>
            </w:tcBorders>
            <w:shd w:val="clear" w:color="auto" w:fill="auto"/>
            <w:noWrap/>
            <w:vAlign w:val="center"/>
            <w:hideMark/>
          </w:tcPr>
          <w:p w14:paraId="36F6669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5CA163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49,72 €</w:t>
            </w:r>
          </w:p>
        </w:tc>
      </w:tr>
      <w:tr w:rsidR="003A2240" w:rsidRPr="003A2240" w14:paraId="02A34E4C" w14:textId="77777777" w:rsidTr="00082F59">
        <w:trPr>
          <w:trHeight w:val="46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4B41B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3634" w:type="dxa"/>
            <w:tcBorders>
              <w:top w:val="nil"/>
              <w:left w:val="nil"/>
              <w:bottom w:val="single" w:sz="8" w:space="0" w:color="auto"/>
              <w:right w:val="single" w:sz="8" w:space="0" w:color="auto"/>
            </w:tcBorders>
            <w:shd w:val="clear" w:color="auto" w:fill="auto"/>
            <w:vAlign w:val="center"/>
            <w:hideMark/>
          </w:tcPr>
          <w:p w14:paraId="2124414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Ουροκαθετήρας σιλικόνης 16 ,τμχ</w:t>
            </w:r>
          </w:p>
        </w:tc>
        <w:tc>
          <w:tcPr>
            <w:tcW w:w="992" w:type="dxa"/>
            <w:tcBorders>
              <w:top w:val="nil"/>
              <w:left w:val="nil"/>
              <w:bottom w:val="single" w:sz="8" w:space="0" w:color="auto"/>
              <w:right w:val="single" w:sz="8" w:space="0" w:color="auto"/>
            </w:tcBorders>
            <w:shd w:val="clear" w:color="auto" w:fill="auto"/>
            <w:vAlign w:val="center"/>
            <w:hideMark/>
          </w:tcPr>
          <w:p w14:paraId="06E80A3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0EDBE0C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93" w:type="dxa"/>
            <w:tcBorders>
              <w:top w:val="nil"/>
              <w:left w:val="nil"/>
              <w:bottom w:val="single" w:sz="8" w:space="0" w:color="auto"/>
              <w:right w:val="single" w:sz="8" w:space="0" w:color="auto"/>
            </w:tcBorders>
            <w:shd w:val="clear" w:color="auto" w:fill="auto"/>
            <w:noWrap/>
            <w:vAlign w:val="center"/>
            <w:hideMark/>
          </w:tcPr>
          <w:p w14:paraId="244A159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14:paraId="492C2F8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5,00 €</w:t>
            </w:r>
          </w:p>
        </w:tc>
        <w:tc>
          <w:tcPr>
            <w:tcW w:w="1308" w:type="dxa"/>
            <w:tcBorders>
              <w:top w:val="nil"/>
              <w:left w:val="nil"/>
              <w:bottom w:val="single" w:sz="8" w:space="0" w:color="auto"/>
              <w:right w:val="single" w:sz="8" w:space="0" w:color="auto"/>
            </w:tcBorders>
            <w:shd w:val="clear" w:color="auto" w:fill="auto"/>
            <w:noWrap/>
            <w:vAlign w:val="center"/>
            <w:hideMark/>
          </w:tcPr>
          <w:p w14:paraId="3F27514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40,00 €</w:t>
            </w:r>
          </w:p>
        </w:tc>
        <w:tc>
          <w:tcPr>
            <w:tcW w:w="589" w:type="dxa"/>
            <w:tcBorders>
              <w:top w:val="nil"/>
              <w:left w:val="nil"/>
              <w:bottom w:val="single" w:sz="8" w:space="0" w:color="auto"/>
              <w:right w:val="single" w:sz="8" w:space="0" w:color="auto"/>
            </w:tcBorders>
            <w:shd w:val="clear" w:color="auto" w:fill="auto"/>
            <w:noWrap/>
            <w:vAlign w:val="center"/>
            <w:hideMark/>
          </w:tcPr>
          <w:p w14:paraId="62664D2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9AB107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45,20 €</w:t>
            </w:r>
          </w:p>
        </w:tc>
      </w:tr>
      <w:tr w:rsidR="003A2240" w:rsidRPr="003A2240" w14:paraId="4B85EED2"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DFF5B6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9</w:t>
            </w:r>
          </w:p>
        </w:tc>
        <w:tc>
          <w:tcPr>
            <w:tcW w:w="3634" w:type="dxa"/>
            <w:tcBorders>
              <w:top w:val="nil"/>
              <w:left w:val="nil"/>
              <w:bottom w:val="single" w:sz="8" w:space="0" w:color="auto"/>
              <w:right w:val="single" w:sz="8" w:space="0" w:color="auto"/>
            </w:tcBorders>
            <w:shd w:val="clear" w:color="auto" w:fill="auto"/>
            <w:vAlign w:val="center"/>
            <w:hideMark/>
          </w:tcPr>
          <w:p w14:paraId="5862553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Ουροκαθετήρας σιλικόνης 20 τμχ</w:t>
            </w:r>
          </w:p>
        </w:tc>
        <w:tc>
          <w:tcPr>
            <w:tcW w:w="992" w:type="dxa"/>
            <w:tcBorders>
              <w:top w:val="nil"/>
              <w:left w:val="nil"/>
              <w:bottom w:val="single" w:sz="8" w:space="0" w:color="auto"/>
              <w:right w:val="single" w:sz="8" w:space="0" w:color="auto"/>
            </w:tcBorders>
            <w:shd w:val="clear" w:color="auto" w:fill="auto"/>
            <w:vAlign w:val="center"/>
            <w:hideMark/>
          </w:tcPr>
          <w:p w14:paraId="4F6AE9F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539E157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93" w:type="dxa"/>
            <w:tcBorders>
              <w:top w:val="nil"/>
              <w:left w:val="nil"/>
              <w:bottom w:val="single" w:sz="8" w:space="0" w:color="auto"/>
              <w:right w:val="single" w:sz="8" w:space="0" w:color="auto"/>
            </w:tcBorders>
            <w:shd w:val="clear" w:color="auto" w:fill="auto"/>
            <w:noWrap/>
            <w:vAlign w:val="center"/>
            <w:hideMark/>
          </w:tcPr>
          <w:p w14:paraId="72AAA90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14:paraId="18229AB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5,00 €</w:t>
            </w:r>
          </w:p>
        </w:tc>
        <w:tc>
          <w:tcPr>
            <w:tcW w:w="1308" w:type="dxa"/>
            <w:tcBorders>
              <w:top w:val="nil"/>
              <w:left w:val="nil"/>
              <w:bottom w:val="single" w:sz="8" w:space="0" w:color="auto"/>
              <w:right w:val="single" w:sz="8" w:space="0" w:color="auto"/>
            </w:tcBorders>
            <w:shd w:val="clear" w:color="auto" w:fill="auto"/>
            <w:noWrap/>
            <w:vAlign w:val="center"/>
            <w:hideMark/>
          </w:tcPr>
          <w:p w14:paraId="0295B14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40,00 €</w:t>
            </w:r>
          </w:p>
        </w:tc>
        <w:tc>
          <w:tcPr>
            <w:tcW w:w="589" w:type="dxa"/>
            <w:tcBorders>
              <w:top w:val="nil"/>
              <w:left w:val="nil"/>
              <w:bottom w:val="single" w:sz="8" w:space="0" w:color="auto"/>
              <w:right w:val="single" w:sz="8" w:space="0" w:color="auto"/>
            </w:tcBorders>
            <w:shd w:val="clear" w:color="auto" w:fill="auto"/>
            <w:noWrap/>
            <w:vAlign w:val="center"/>
            <w:hideMark/>
          </w:tcPr>
          <w:p w14:paraId="43BF9C8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8E3F04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45,20 €</w:t>
            </w:r>
          </w:p>
        </w:tc>
      </w:tr>
      <w:tr w:rsidR="00082F59" w:rsidRPr="003A2240" w14:paraId="2408708D" w14:textId="77777777" w:rsidTr="00082F59">
        <w:trPr>
          <w:trHeight w:val="51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C27C10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3634" w:type="dxa"/>
            <w:tcBorders>
              <w:top w:val="nil"/>
              <w:left w:val="nil"/>
              <w:bottom w:val="single" w:sz="8" w:space="0" w:color="auto"/>
              <w:right w:val="single" w:sz="8" w:space="0" w:color="auto"/>
            </w:tcBorders>
            <w:shd w:val="clear" w:color="000000" w:fill="FFFFFF"/>
            <w:vAlign w:val="center"/>
            <w:hideMark/>
          </w:tcPr>
          <w:p w14:paraId="4C2457F2"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Ουροκαθετήρας από καουτσούκ (16,18,20)τμχ</w:t>
            </w:r>
          </w:p>
        </w:tc>
        <w:tc>
          <w:tcPr>
            <w:tcW w:w="992" w:type="dxa"/>
            <w:tcBorders>
              <w:top w:val="nil"/>
              <w:left w:val="nil"/>
              <w:bottom w:val="single" w:sz="8" w:space="0" w:color="auto"/>
              <w:right w:val="single" w:sz="8" w:space="0" w:color="auto"/>
            </w:tcBorders>
            <w:shd w:val="clear" w:color="auto" w:fill="auto"/>
            <w:vAlign w:val="center"/>
            <w:hideMark/>
          </w:tcPr>
          <w:p w14:paraId="294EC03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4D3208D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w:t>
            </w:r>
          </w:p>
        </w:tc>
        <w:tc>
          <w:tcPr>
            <w:tcW w:w="993" w:type="dxa"/>
            <w:tcBorders>
              <w:top w:val="nil"/>
              <w:left w:val="nil"/>
              <w:bottom w:val="single" w:sz="8" w:space="0" w:color="auto"/>
              <w:right w:val="single" w:sz="8" w:space="0" w:color="auto"/>
            </w:tcBorders>
            <w:shd w:val="clear" w:color="000000" w:fill="FFFFFF"/>
            <w:noWrap/>
            <w:vAlign w:val="center"/>
            <w:hideMark/>
          </w:tcPr>
          <w:p w14:paraId="138A767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41EFF3A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1,20 €</w:t>
            </w:r>
          </w:p>
        </w:tc>
        <w:tc>
          <w:tcPr>
            <w:tcW w:w="1308" w:type="dxa"/>
            <w:tcBorders>
              <w:top w:val="nil"/>
              <w:left w:val="nil"/>
              <w:bottom w:val="single" w:sz="8" w:space="0" w:color="auto"/>
              <w:right w:val="single" w:sz="8" w:space="0" w:color="auto"/>
            </w:tcBorders>
            <w:shd w:val="clear" w:color="auto" w:fill="auto"/>
            <w:noWrap/>
            <w:vAlign w:val="center"/>
            <w:hideMark/>
          </w:tcPr>
          <w:p w14:paraId="2D62EC2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7,20 €</w:t>
            </w:r>
          </w:p>
        </w:tc>
        <w:tc>
          <w:tcPr>
            <w:tcW w:w="589" w:type="dxa"/>
            <w:tcBorders>
              <w:top w:val="nil"/>
              <w:left w:val="nil"/>
              <w:bottom w:val="single" w:sz="8" w:space="0" w:color="auto"/>
              <w:right w:val="single" w:sz="8" w:space="0" w:color="auto"/>
            </w:tcBorders>
            <w:shd w:val="clear" w:color="auto" w:fill="auto"/>
            <w:noWrap/>
            <w:vAlign w:val="center"/>
            <w:hideMark/>
          </w:tcPr>
          <w:p w14:paraId="470ADE5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6FFF28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8,14 €</w:t>
            </w:r>
          </w:p>
        </w:tc>
      </w:tr>
      <w:tr w:rsidR="00082F59" w:rsidRPr="003A2240" w14:paraId="79E0D6E6"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2D2919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w:t>
            </w:r>
          </w:p>
        </w:tc>
        <w:tc>
          <w:tcPr>
            <w:tcW w:w="3634" w:type="dxa"/>
            <w:tcBorders>
              <w:top w:val="nil"/>
              <w:left w:val="nil"/>
              <w:bottom w:val="single" w:sz="8" w:space="0" w:color="auto"/>
              <w:right w:val="single" w:sz="8" w:space="0" w:color="auto"/>
            </w:tcBorders>
            <w:shd w:val="clear" w:color="000000" w:fill="FFFFFF"/>
            <w:vAlign w:val="center"/>
            <w:hideMark/>
          </w:tcPr>
          <w:p w14:paraId="13280275"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Αυτοκόλλητος στερεωτικός επίδεσμος διαστάσεων 12cm Χ 4 m, τμχ</w:t>
            </w:r>
          </w:p>
        </w:tc>
        <w:tc>
          <w:tcPr>
            <w:tcW w:w="992" w:type="dxa"/>
            <w:tcBorders>
              <w:top w:val="nil"/>
              <w:left w:val="nil"/>
              <w:bottom w:val="single" w:sz="8" w:space="0" w:color="auto"/>
              <w:right w:val="single" w:sz="8" w:space="0" w:color="auto"/>
            </w:tcBorders>
            <w:shd w:val="clear" w:color="auto" w:fill="auto"/>
            <w:vAlign w:val="center"/>
            <w:hideMark/>
          </w:tcPr>
          <w:p w14:paraId="00F309C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06CA4DB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1A14311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13ABE28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2,50 €</w:t>
            </w:r>
          </w:p>
        </w:tc>
        <w:tc>
          <w:tcPr>
            <w:tcW w:w="1308" w:type="dxa"/>
            <w:tcBorders>
              <w:top w:val="nil"/>
              <w:left w:val="nil"/>
              <w:bottom w:val="single" w:sz="8" w:space="0" w:color="auto"/>
              <w:right w:val="single" w:sz="8" w:space="0" w:color="auto"/>
            </w:tcBorders>
            <w:shd w:val="clear" w:color="auto" w:fill="auto"/>
            <w:noWrap/>
            <w:vAlign w:val="center"/>
            <w:hideMark/>
          </w:tcPr>
          <w:p w14:paraId="441E732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25,00 €</w:t>
            </w:r>
          </w:p>
        </w:tc>
        <w:tc>
          <w:tcPr>
            <w:tcW w:w="589" w:type="dxa"/>
            <w:tcBorders>
              <w:top w:val="nil"/>
              <w:left w:val="nil"/>
              <w:bottom w:val="single" w:sz="8" w:space="0" w:color="auto"/>
              <w:right w:val="single" w:sz="8" w:space="0" w:color="auto"/>
            </w:tcBorders>
            <w:shd w:val="clear" w:color="auto" w:fill="auto"/>
            <w:noWrap/>
            <w:vAlign w:val="center"/>
            <w:hideMark/>
          </w:tcPr>
          <w:p w14:paraId="5F357FE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2783DA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28,25 €</w:t>
            </w:r>
          </w:p>
        </w:tc>
      </w:tr>
      <w:tr w:rsidR="00082F59" w:rsidRPr="003A2240" w14:paraId="061C4797"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1A1231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w:t>
            </w:r>
          </w:p>
        </w:tc>
        <w:tc>
          <w:tcPr>
            <w:tcW w:w="3634" w:type="dxa"/>
            <w:tcBorders>
              <w:top w:val="nil"/>
              <w:left w:val="nil"/>
              <w:bottom w:val="single" w:sz="8" w:space="0" w:color="auto"/>
              <w:right w:val="single" w:sz="8" w:space="0" w:color="auto"/>
            </w:tcBorders>
            <w:shd w:val="clear" w:color="000000" w:fill="FFFFFF"/>
            <w:vAlign w:val="center"/>
            <w:hideMark/>
          </w:tcPr>
          <w:p w14:paraId="5DCC658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Γάζες αποστειρωμένες 15x30 cm (κουτί)</w:t>
            </w:r>
          </w:p>
        </w:tc>
        <w:tc>
          <w:tcPr>
            <w:tcW w:w="992" w:type="dxa"/>
            <w:tcBorders>
              <w:top w:val="nil"/>
              <w:left w:val="nil"/>
              <w:bottom w:val="single" w:sz="8" w:space="0" w:color="auto"/>
              <w:right w:val="single" w:sz="8" w:space="0" w:color="auto"/>
            </w:tcBorders>
            <w:shd w:val="clear" w:color="auto" w:fill="auto"/>
            <w:vAlign w:val="center"/>
            <w:hideMark/>
          </w:tcPr>
          <w:p w14:paraId="055EBD2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w:t>
            </w:r>
          </w:p>
        </w:tc>
        <w:tc>
          <w:tcPr>
            <w:tcW w:w="966" w:type="dxa"/>
            <w:tcBorders>
              <w:top w:val="nil"/>
              <w:left w:val="nil"/>
              <w:bottom w:val="single" w:sz="8" w:space="0" w:color="auto"/>
              <w:right w:val="single" w:sz="8" w:space="0" w:color="auto"/>
            </w:tcBorders>
            <w:shd w:val="clear" w:color="000000" w:fill="FFFFFF"/>
            <w:vAlign w:val="center"/>
            <w:hideMark/>
          </w:tcPr>
          <w:p w14:paraId="1E8BA9A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93" w:type="dxa"/>
            <w:tcBorders>
              <w:top w:val="nil"/>
              <w:left w:val="nil"/>
              <w:bottom w:val="single" w:sz="8" w:space="0" w:color="auto"/>
              <w:right w:val="single" w:sz="8" w:space="0" w:color="auto"/>
            </w:tcBorders>
            <w:shd w:val="clear" w:color="auto" w:fill="auto"/>
            <w:noWrap/>
            <w:vAlign w:val="center"/>
            <w:hideMark/>
          </w:tcPr>
          <w:p w14:paraId="6EF9659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w:t>
            </w:r>
          </w:p>
        </w:tc>
        <w:tc>
          <w:tcPr>
            <w:tcW w:w="960" w:type="dxa"/>
            <w:tcBorders>
              <w:top w:val="nil"/>
              <w:left w:val="nil"/>
              <w:bottom w:val="single" w:sz="8" w:space="0" w:color="auto"/>
              <w:right w:val="single" w:sz="8" w:space="0" w:color="auto"/>
            </w:tcBorders>
            <w:shd w:val="clear" w:color="auto" w:fill="auto"/>
            <w:noWrap/>
            <w:vAlign w:val="center"/>
            <w:hideMark/>
          </w:tcPr>
          <w:p w14:paraId="70BBCCA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1,00 €</w:t>
            </w:r>
          </w:p>
        </w:tc>
        <w:tc>
          <w:tcPr>
            <w:tcW w:w="1308" w:type="dxa"/>
            <w:tcBorders>
              <w:top w:val="nil"/>
              <w:left w:val="nil"/>
              <w:bottom w:val="single" w:sz="8" w:space="0" w:color="auto"/>
              <w:right w:val="single" w:sz="8" w:space="0" w:color="auto"/>
            </w:tcBorders>
            <w:shd w:val="clear" w:color="auto" w:fill="auto"/>
            <w:noWrap/>
            <w:vAlign w:val="center"/>
            <w:hideMark/>
          </w:tcPr>
          <w:p w14:paraId="6FA6879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12,00 €</w:t>
            </w:r>
          </w:p>
        </w:tc>
        <w:tc>
          <w:tcPr>
            <w:tcW w:w="589" w:type="dxa"/>
            <w:tcBorders>
              <w:top w:val="nil"/>
              <w:left w:val="nil"/>
              <w:bottom w:val="single" w:sz="8" w:space="0" w:color="auto"/>
              <w:right w:val="single" w:sz="8" w:space="0" w:color="auto"/>
            </w:tcBorders>
            <w:shd w:val="clear" w:color="auto" w:fill="auto"/>
            <w:noWrap/>
            <w:vAlign w:val="center"/>
            <w:hideMark/>
          </w:tcPr>
          <w:p w14:paraId="62ADA2B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3A48637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13,56 €</w:t>
            </w:r>
          </w:p>
        </w:tc>
      </w:tr>
      <w:tr w:rsidR="003A2240" w:rsidRPr="003A2240" w14:paraId="7769E8D7" w14:textId="77777777" w:rsidTr="00082F59">
        <w:trPr>
          <w:trHeight w:val="42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5F3154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3634" w:type="dxa"/>
            <w:tcBorders>
              <w:top w:val="nil"/>
              <w:left w:val="nil"/>
              <w:bottom w:val="single" w:sz="8" w:space="0" w:color="auto"/>
              <w:right w:val="single" w:sz="8" w:space="0" w:color="auto"/>
            </w:tcBorders>
            <w:shd w:val="clear" w:color="auto" w:fill="auto"/>
            <w:noWrap/>
            <w:vAlign w:val="center"/>
            <w:hideMark/>
          </w:tcPr>
          <w:p w14:paraId="5984A2E1"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Γάζες  αποστειρ. 7,5cmX7,5cm (πακέτο των 100 τμχ)</w:t>
            </w:r>
          </w:p>
        </w:tc>
        <w:tc>
          <w:tcPr>
            <w:tcW w:w="992" w:type="dxa"/>
            <w:tcBorders>
              <w:top w:val="nil"/>
              <w:left w:val="nil"/>
              <w:bottom w:val="single" w:sz="8" w:space="0" w:color="auto"/>
              <w:right w:val="single" w:sz="8" w:space="0" w:color="auto"/>
            </w:tcBorders>
            <w:shd w:val="clear" w:color="auto" w:fill="auto"/>
            <w:vAlign w:val="center"/>
            <w:hideMark/>
          </w:tcPr>
          <w:p w14:paraId="50697A4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noWrap/>
            <w:vAlign w:val="center"/>
            <w:hideMark/>
          </w:tcPr>
          <w:p w14:paraId="7984451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625B5AA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65B15D4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6,50 €</w:t>
            </w:r>
          </w:p>
        </w:tc>
        <w:tc>
          <w:tcPr>
            <w:tcW w:w="1308" w:type="dxa"/>
            <w:tcBorders>
              <w:top w:val="nil"/>
              <w:left w:val="nil"/>
              <w:bottom w:val="single" w:sz="8" w:space="0" w:color="auto"/>
              <w:right w:val="single" w:sz="8" w:space="0" w:color="auto"/>
            </w:tcBorders>
            <w:shd w:val="clear" w:color="auto" w:fill="auto"/>
            <w:noWrap/>
            <w:vAlign w:val="center"/>
            <w:hideMark/>
          </w:tcPr>
          <w:p w14:paraId="605572B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65,00 €</w:t>
            </w:r>
          </w:p>
        </w:tc>
        <w:tc>
          <w:tcPr>
            <w:tcW w:w="589" w:type="dxa"/>
            <w:tcBorders>
              <w:top w:val="nil"/>
              <w:left w:val="nil"/>
              <w:bottom w:val="single" w:sz="8" w:space="0" w:color="auto"/>
              <w:right w:val="single" w:sz="8" w:space="0" w:color="auto"/>
            </w:tcBorders>
            <w:shd w:val="clear" w:color="auto" w:fill="auto"/>
            <w:noWrap/>
            <w:vAlign w:val="center"/>
            <w:hideMark/>
          </w:tcPr>
          <w:p w14:paraId="491EE09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409A382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73,45 €</w:t>
            </w:r>
          </w:p>
        </w:tc>
      </w:tr>
      <w:tr w:rsidR="003A2240" w:rsidRPr="003A2240" w14:paraId="54389C20" w14:textId="77777777" w:rsidTr="00082F59">
        <w:trPr>
          <w:trHeight w:val="40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167FC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14</w:t>
            </w:r>
          </w:p>
        </w:tc>
        <w:tc>
          <w:tcPr>
            <w:tcW w:w="3634" w:type="dxa"/>
            <w:tcBorders>
              <w:top w:val="nil"/>
              <w:left w:val="nil"/>
              <w:bottom w:val="single" w:sz="8" w:space="0" w:color="auto"/>
              <w:right w:val="single" w:sz="8" w:space="0" w:color="auto"/>
            </w:tcBorders>
            <w:shd w:val="clear" w:color="auto" w:fill="auto"/>
            <w:vAlign w:val="center"/>
            <w:hideMark/>
          </w:tcPr>
          <w:p w14:paraId="3B310947"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Γάζες μη αποστειρωμένες  10 Χ10 cm ( πακέτο των 100τεμ)</w:t>
            </w:r>
          </w:p>
        </w:tc>
        <w:tc>
          <w:tcPr>
            <w:tcW w:w="992" w:type="dxa"/>
            <w:tcBorders>
              <w:top w:val="nil"/>
              <w:left w:val="nil"/>
              <w:bottom w:val="single" w:sz="8" w:space="0" w:color="auto"/>
              <w:right w:val="single" w:sz="8" w:space="0" w:color="auto"/>
            </w:tcBorders>
            <w:shd w:val="clear" w:color="auto" w:fill="auto"/>
            <w:vAlign w:val="center"/>
            <w:hideMark/>
          </w:tcPr>
          <w:p w14:paraId="633DB8A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51E243B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704CF49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5350EDC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2,70 €</w:t>
            </w:r>
          </w:p>
        </w:tc>
        <w:tc>
          <w:tcPr>
            <w:tcW w:w="1308" w:type="dxa"/>
            <w:tcBorders>
              <w:top w:val="nil"/>
              <w:left w:val="nil"/>
              <w:bottom w:val="single" w:sz="8" w:space="0" w:color="auto"/>
              <w:right w:val="single" w:sz="8" w:space="0" w:color="auto"/>
            </w:tcBorders>
            <w:shd w:val="clear" w:color="auto" w:fill="auto"/>
            <w:noWrap/>
            <w:vAlign w:val="center"/>
            <w:hideMark/>
          </w:tcPr>
          <w:p w14:paraId="62BF7EF4"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27,00 €</w:t>
            </w:r>
          </w:p>
        </w:tc>
        <w:tc>
          <w:tcPr>
            <w:tcW w:w="589" w:type="dxa"/>
            <w:tcBorders>
              <w:top w:val="nil"/>
              <w:left w:val="nil"/>
              <w:bottom w:val="single" w:sz="8" w:space="0" w:color="auto"/>
              <w:right w:val="single" w:sz="8" w:space="0" w:color="auto"/>
            </w:tcBorders>
            <w:shd w:val="clear" w:color="auto" w:fill="auto"/>
            <w:noWrap/>
            <w:vAlign w:val="center"/>
            <w:hideMark/>
          </w:tcPr>
          <w:p w14:paraId="67763A4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3DA73F6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30,51 €</w:t>
            </w:r>
          </w:p>
        </w:tc>
      </w:tr>
      <w:tr w:rsidR="003A2240" w:rsidRPr="003A2240" w14:paraId="3083D93A" w14:textId="77777777" w:rsidTr="00082F59">
        <w:trPr>
          <w:trHeight w:val="42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ACA509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15</w:t>
            </w:r>
          </w:p>
        </w:tc>
        <w:tc>
          <w:tcPr>
            <w:tcW w:w="3634" w:type="dxa"/>
            <w:tcBorders>
              <w:top w:val="nil"/>
              <w:left w:val="nil"/>
              <w:bottom w:val="single" w:sz="8" w:space="0" w:color="auto"/>
              <w:right w:val="single" w:sz="8" w:space="0" w:color="auto"/>
            </w:tcBorders>
            <w:shd w:val="clear" w:color="auto" w:fill="auto"/>
            <w:vAlign w:val="center"/>
            <w:hideMark/>
          </w:tcPr>
          <w:p w14:paraId="5E819574"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Αυτοκόλλητα επιθέματα τραυμάτων 15χ10 (τμχ)</w:t>
            </w:r>
          </w:p>
        </w:tc>
        <w:tc>
          <w:tcPr>
            <w:tcW w:w="992" w:type="dxa"/>
            <w:tcBorders>
              <w:top w:val="nil"/>
              <w:left w:val="nil"/>
              <w:bottom w:val="single" w:sz="8" w:space="0" w:color="auto"/>
              <w:right w:val="single" w:sz="8" w:space="0" w:color="auto"/>
            </w:tcBorders>
            <w:shd w:val="clear" w:color="auto" w:fill="auto"/>
            <w:vAlign w:val="center"/>
            <w:hideMark/>
          </w:tcPr>
          <w:p w14:paraId="2C4F679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7D47087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50</w:t>
            </w:r>
          </w:p>
        </w:tc>
        <w:tc>
          <w:tcPr>
            <w:tcW w:w="993" w:type="dxa"/>
            <w:tcBorders>
              <w:top w:val="nil"/>
              <w:left w:val="nil"/>
              <w:bottom w:val="single" w:sz="8" w:space="0" w:color="auto"/>
              <w:right w:val="single" w:sz="8" w:space="0" w:color="auto"/>
            </w:tcBorders>
            <w:shd w:val="clear" w:color="auto" w:fill="auto"/>
            <w:noWrap/>
            <w:vAlign w:val="center"/>
            <w:hideMark/>
          </w:tcPr>
          <w:p w14:paraId="291D996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6F93A15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0,20 €</w:t>
            </w:r>
          </w:p>
        </w:tc>
        <w:tc>
          <w:tcPr>
            <w:tcW w:w="1308" w:type="dxa"/>
            <w:tcBorders>
              <w:top w:val="nil"/>
              <w:left w:val="nil"/>
              <w:bottom w:val="single" w:sz="8" w:space="0" w:color="auto"/>
              <w:right w:val="single" w:sz="8" w:space="0" w:color="auto"/>
            </w:tcBorders>
            <w:shd w:val="clear" w:color="auto" w:fill="auto"/>
            <w:noWrap/>
            <w:vAlign w:val="center"/>
            <w:hideMark/>
          </w:tcPr>
          <w:p w14:paraId="0DA28AE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10,00 €</w:t>
            </w:r>
          </w:p>
        </w:tc>
        <w:tc>
          <w:tcPr>
            <w:tcW w:w="589" w:type="dxa"/>
            <w:tcBorders>
              <w:top w:val="nil"/>
              <w:left w:val="nil"/>
              <w:bottom w:val="single" w:sz="8" w:space="0" w:color="auto"/>
              <w:right w:val="single" w:sz="8" w:space="0" w:color="auto"/>
            </w:tcBorders>
            <w:shd w:val="clear" w:color="auto" w:fill="auto"/>
            <w:noWrap/>
            <w:vAlign w:val="center"/>
            <w:hideMark/>
          </w:tcPr>
          <w:p w14:paraId="2FB6E42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165AB2A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11,30 €</w:t>
            </w:r>
          </w:p>
        </w:tc>
      </w:tr>
      <w:tr w:rsidR="003A2240" w:rsidRPr="003A2240" w14:paraId="674263EF"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D3160E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lastRenderedPageBreak/>
              <w:t>16</w:t>
            </w:r>
          </w:p>
        </w:tc>
        <w:tc>
          <w:tcPr>
            <w:tcW w:w="3634" w:type="dxa"/>
            <w:tcBorders>
              <w:top w:val="nil"/>
              <w:left w:val="nil"/>
              <w:bottom w:val="single" w:sz="8" w:space="0" w:color="auto"/>
              <w:right w:val="single" w:sz="8" w:space="0" w:color="auto"/>
            </w:tcBorders>
            <w:shd w:val="clear" w:color="auto" w:fill="auto"/>
            <w:vAlign w:val="center"/>
            <w:hideMark/>
          </w:tcPr>
          <w:p w14:paraId="7A5E9DA2"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Αυτοκόλλητα επιθέματα τραυμάτων 9χ25cm (τμχ)</w:t>
            </w:r>
          </w:p>
        </w:tc>
        <w:tc>
          <w:tcPr>
            <w:tcW w:w="992" w:type="dxa"/>
            <w:tcBorders>
              <w:top w:val="nil"/>
              <w:left w:val="nil"/>
              <w:bottom w:val="single" w:sz="8" w:space="0" w:color="auto"/>
              <w:right w:val="single" w:sz="8" w:space="0" w:color="auto"/>
            </w:tcBorders>
            <w:shd w:val="clear" w:color="auto" w:fill="auto"/>
            <w:vAlign w:val="center"/>
            <w:hideMark/>
          </w:tcPr>
          <w:p w14:paraId="1AD2406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0EFD35F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50</w:t>
            </w:r>
          </w:p>
        </w:tc>
        <w:tc>
          <w:tcPr>
            <w:tcW w:w="993" w:type="dxa"/>
            <w:tcBorders>
              <w:top w:val="nil"/>
              <w:left w:val="nil"/>
              <w:bottom w:val="single" w:sz="8" w:space="0" w:color="auto"/>
              <w:right w:val="single" w:sz="8" w:space="0" w:color="auto"/>
            </w:tcBorders>
            <w:shd w:val="clear" w:color="auto" w:fill="auto"/>
            <w:noWrap/>
            <w:vAlign w:val="center"/>
            <w:hideMark/>
          </w:tcPr>
          <w:p w14:paraId="230B0A7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799D154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0,25 €</w:t>
            </w:r>
          </w:p>
        </w:tc>
        <w:tc>
          <w:tcPr>
            <w:tcW w:w="1308" w:type="dxa"/>
            <w:tcBorders>
              <w:top w:val="nil"/>
              <w:left w:val="nil"/>
              <w:bottom w:val="single" w:sz="8" w:space="0" w:color="auto"/>
              <w:right w:val="single" w:sz="8" w:space="0" w:color="auto"/>
            </w:tcBorders>
            <w:shd w:val="clear" w:color="auto" w:fill="auto"/>
            <w:noWrap/>
            <w:vAlign w:val="center"/>
            <w:hideMark/>
          </w:tcPr>
          <w:p w14:paraId="1A46186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12,50 €</w:t>
            </w:r>
          </w:p>
        </w:tc>
        <w:tc>
          <w:tcPr>
            <w:tcW w:w="589" w:type="dxa"/>
            <w:tcBorders>
              <w:top w:val="nil"/>
              <w:left w:val="nil"/>
              <w:bottom w:val="single" w:sz="8" w:space="0" w:color="auto"/>
              <w:right w:val="single" w:sz="8" w:space="0" w:color="auto"/>
            </w:tcBorders>
            <w:shd w:val="clear" w:color="auto" w:fill="auto"/>
            <w:noWrap/>
            <w:vAlign w:val="center"/>
            <w:hideMark/>
          </w:tcPr>
          <w:p w14:paraId="0E23694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7F89DF24"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14,13 €</w:t>
            </w:r>
          </w:p>
        </w:tc>
      </w:tr>
      <w:tr w:rsidR="003A2240" w:rsidRPr="003A2240" w14:paraId="2349E6CB" w14:textId="77777777" w:rsidTr="00082F59">
        <w:trPr>
          <w:trHeight w:val="39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00AB6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17</w:t>
            </w:r>
          </w:p>
        </w:tc>
        <w:tc>
          <w:tcPr>
            <w:tcW w:w="3634" w:type="dxa"/>
            <w:tcBorders>
              <w:top w:val="nil"/>
              <w:left w:val="nil"/>
              <w:bottom w:val="single" w:sz="8" w:space="0" w:color="auto"/>
              <w:right w:val="single" w:sz="8" w:space="0" w:color="auto"/>
            </w:tcBorders>
            <w:shd w:val="clear" w:color="auto" w:fill="auto"/>
            <w:vAlign w:val="center"/>
            <w:hideMark/>
          </w:tcPr>
          <w:p w14:paraId="29BC779E"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Γάζες μη αποστειρωμένες  10 Χ20 cm ( πακέτο των 100τεμ)</w:t>
            </w:r>
          </w:p>
        </w:tc>
        <w:tc>
          <w:tcPr>
            <w:tcW w:w="992" w:type="dxa"/>
            <w:tcBorders>
              <w:top w:val="nil"/>
              <w:left w:val="nil"/>
              <w:bottom w:val="single" w:sz="8" w:space="0" w:color="auto"/>
              <w:right w:val="single" w:sz="8" w:space="0" w:color="auto"/>
            </w:tcBorders>
            <w:shd w:val="clear" w:color="auto" w:fill="auto"/>
            <w:vAlign w:val="center"/>
            <w:hideMark/>
          </w:tcPr>
          <w:p w14:paraId="3E45C32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155BEE4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5</w:t>
            </w:r>
          </w:p>
        </w:tc>
        <w:tc>
          <w:tcPr>
            <w:tcW w:w="993" w:type="dxa"/>
            <w:tcBorders>
              <w:top w:val="nil"/>
              <w:left w:val="nil"/>
              <w:bottom w:val="single" w:sz="8" w:space="0" w:color="auto"/>
              <w:right w:val="single" w:sz="8" w:space="0" w:color="auto"/>
            </w:tcBorders>
            <w:shd w:val="clear" w:color="auto" w:fill="auto"/>
            <w:noWrap/>
            <w:vAlign w:val="center"/>
            <w:hideMark/>
          </w:tcPr>
          <w:p w14:paraId="02D10E7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14:paraId="2924713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4,20 €</w:t>
            </w:r>
          </w:p>
        </w:tc>
        <w:tc>
          <w:tcPr>
            <w:tcW w:w="1308" w:type="dxa"/>
            <w:tcBorders>
              <w:top w:val="nil"/>
              <w:left w:val="nil"/>
              <w:bottom w:val="single" w:sz="8" w:space="0" w:color="auto"/>
              <w:right w:val="single" w:sz="8" w:space="0" w:color="auto"/>
            </w:tcBorders>
            <w:shd w:val="clear" w:color="auto" w:fill="auto"/>
            <w:noWrap/>
            <w:vAlign w:val="center"/>
            <w:hideMark/>
          </w:tcPr>
          <w:p w14:paraId="761885E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21,00 €</w:t>
            </w:r>
          </w:p>
        </w:tc>
        <w:tc>
          <w:tcPr>
            <w:tcW w:w="589" w:type="dxa"/>
            <w:tcBorders>
              <w:top w:val="nil"/>
              <w:left w:val="nil"/>
              <w:bottom w:val="single" w:sz="8" w:space="0" w:color="auto"/>
              <w:right w:val="single" w:sz="8" w:space="0" w:color="auto"/>
            </w:tcBorders>
            <w:shd w:val="clear" w:color="auto" w:fill="auto"/>
            <w:noWrap/>
            <w:vAlign w:val="center"/>
            <w:hideMark/>
          </w:tcPr>
          <w:p w14:paraId="25D6CD5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3C910A6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23,73 €</w:t>
            </w:r>
          </w:p>
        </w:tc>
      </w:tr>
      <w:tr w:rsidR="003A2240" w:rsidRPr="003A2240" w14:paraId="76619885" w14:textId="77777777" w:rsidTr="00082F59">
        <w:trPr>
          <w:trHeight w:val="46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527C28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18</w:t>
            </w:r>
          </w:p>
        </w:tc>
        <w:tc>
          <w:tcPr>
            <w:tcW w:w="3634" w:type="dxa"/>
            <w:tcBorders>
              <w:top w:val="nil"/>
              <w:left w:val="nil"/>
              <w:bottom w:val="single" w:sz="8" w:space="0" w:color="auto"/>
              <w:right w:val="single" w:sz="8" w:space="0" w:color="auto"/>
            </w:tcBorders>
            <w:shd w:val="clear" w:color="auto" w:fill="auto"/>
            <w:vAlign w:val="center"/>
            <w:hideMark/>
          </w:tcPr>
          <w:p w14:paraId="415D90A7"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Γάζες μη αποστειρωμένες  7,5 Χ7,5 cm ( πακέτο των 100τεμ)</w:t>
            </w:r>
          </w:p>
        </w:tc>
        <w:tc>
          <w:tcPr>
            <w:tcW w:w="992" w:type="dxa"/>
            <w:tcBorders>
              <w:top w:val="nil"/>
              <w:left w:val="nil"/>
              <w:bottom w:val="single" w:sz="8" w:space="0" w:color="auto"/>
              <w:right w:val="single" w:sz="8" w:space="0" w:color="auto"/>
            </w:tcBorders>
            <w:shd w:val="clear" w:color="auto" w:fill="auto"/>
            <w:vAlign w:val="center"/>
            <w:hideMark/>
          </w:tcPr>
          <w:p w14:paraId="3D831C9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69EC1F4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93" w:type="dxa"/>
            <w:tcBorders>
              <w:top w:val="nil"/>
              <w:left w:val="nil"/>
              <w:bottom w:val="single" w:sz="8" w:space="0" w:color="auto"/>
              <w:right w:val="single" w:sz="8" w:space="0" w:color="auto"/>
            </w:tcBorders>
            <w:shd w:val="clear" w:color="auto" w:fill="auto"/>
            <w:noWrap/>
            <w:vAlign w:val="center"/>
            <w:hideMark/>
          </w:tcPr>
          <w:p w14:paraId="2279960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14:paraId="2D7D683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2,00 €</w:t>
            </w:r>
          </w:p>
        </w:tc>
        <w:tc>
          <w:tcPr>
            <w:tcW w:w="1308" w:type="dxa"/>
            <w:tcBorders>
              <w:top w:val="nil"/>
              <w:left w:val="nil"/>
              <w:bottom w:val="single" w:sz="8" w:space="0" w:color="auto"/>
              <w:right w:val="single" w:sz="8" w:space="0" w:color="auto"/>
            </w:tcBorders>
            <w:shd w:val="clear" w:color="auto" w:fill="auto"/>
            <w:noWrap/>
            <w:vAlign w:val="center"/>
            <w:hideMark/>
          </w:tcPr>
          <w:p w14:paraId="3F136EA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16,00 €</w:t>
            </w:r>
          </w:p>
        </w:tc>
        <w:tc>
          <w:tcPr>
            <w:tcW w:w="589" w:type="dxa"/>
            <w:tcBorders>
              <w:top w:val="nil"/>
              <w:left w:val="nil"/>
              <w:bottom w:val="single" w:sz="8" w:space="0" w:color="auto"/>
              <w:right w:val="single" w:sz="8" w:space="0" w:color="auto"/>
            </w:tcBorders>
            <w:shd w:val="clear" w:color="auto" w:fill="auto"/>
            <w:noWrap/>
            <w:vAlign w:val="center"/>
            <w:hideMark/>
          </w:tcPr>
          <w:p w14:paraId="6789D03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D06BBD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18,08 €</w:t>
            </w:r>
          </w:p>
        </w:tc>
      </w:tr>
      <w:tr w:rsidR="003A2240" w:rsidRPr="003A2240" w14:paraId="6E6FF584"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9252FF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19</w:t>
            </w:r>
          </w:p>
        </w:tc>
        <w:tc>
          <w:tcPr>
            <w:tcW w:w="3634" w:type="dxa"/>
            <w:tcBorders>
              <w:top w:val="nil"/>
              <w:left w:val="nil"/>
              <w:bottom w:val="single" w:sz="8" w:space="0" w:color="auto"/>
              <w:right w:val="single" w:sz="8" w:space="0" w:color="auto"/>
            </w:tcBorders>
            <w:shd w:val="clear" w:color="auto" w:fill="auto"/>
            <w:vAlign w:val="center"/>
            <w:hideMark/>
          </w:tcPr>
          <w:p w14:paraId="42ADBDC5"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Επίδεσμος ελαστικός διαστάσεων 10cm Χ 4m τμχ</w:t>
            </w:r>
          </w:p>
        </w:tc>
        <w:tc>
          <w:tcPr>
            <w:tcW w:w="992" w:type="dxa"/>
            <w:tcBorders>
              <w:top w:val="nil"/>
              <w:left w:val="nil"/>
              <w:bottom w:val="single" w:sz="8" w:space="0" w:color="auto"/>
              <w:right w:val="single" w:sz="8" w:space="0" w:color="auto"/>
            </w:tcBorders>
            <w:shd w:val="clear" w:color="auto" w:fill="auto"/>
            <w:vAlign w:val="center"/>
            <w:hideMark/>
          </w:tcPr>
          <w:p w14:paraId="1E55FA6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6373C7A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30</w:t>
            </w:r>
          </w:p>
        </w:tc>
        <w:tc>
          <w:tcPr>
            <w:tcW w:w="993" w:type="dxa"/>
            <w:tcBorders>
              <w:top w:val="nil"/>
              <w:left w:val="nil"/>
              <w:bottom w:val="single" w:sz="8" w:space="0" w:color="auto"/>
              <w:right w:val="single" w:sz="8" w:space="0" w:color="auto"/>
            </w:tcBorders>
            <w:shd w:val="clear" w:color="auto" w:fill="auto"/>
            <w:noWrap/>
            <w:vAlign w:val="center"/>
            <w:hideMark/>
          </w:tcPr>
          <w:p w14:paraId="6BBE94F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14:paraId="09660FB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0,42 €</w:t>
            </w:r>
          </w:p>
        </w:tc>
        <w:tc>
          <w:tcPr>
            <w:tcW w:w="1308" w:type="dxa"/>
            <w:tcBorders>
              <w:top w:val="nil"/>
              <w:left w:val="nil"/>
              <w:bottom w:val="single" w:sz="8" w:space="0" w:color="auto"/>
              <w:right w:val="single" w:sz="8" w:space="0" w:color="auto"/>
            </w:tcBorders>
            <w:shd w:val="clear" w:color="auto" w:fill="auto"/>
            <w:noWrap/>
            <w:vAlign w:val="center"/>
            <w:hideMark/>
          </w:tcPr>
          <w:p w14:paraId="2B75B1AE"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12,60 €</w:t>
            </w:r>
          </w:p>
        </w:tc>
        <w:tc>
          <w:tcPr>
            <w:tcW w:w="589" w:type="dxa"/>
            <w:tcBorders>
              <w:top w:val="nil"/>
              <w:left w:val="nil"/>
              <w:bottom w:val="single" w:sz="8" w:space="0" w:color="auto"/>
              <w:right w:val="single" w:sz="8" w:space="0" w:color="auto"/>
            </w:tcBorders>
            <w:shd w:val="clear" w:color="auto" w:fill="auto"/>
            <w:noWrap/>
            <w:vAlign w:val="center"/>
            <w:hideMark/>
          </w:tcPr>
          <w:p w14:paraId="5D2E1DA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4D34676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14,24 €</w:t>
            </w:r>
          </w:p>
        </w:tc>
      </w:tr>
      <w:tr w:rsidR="003A2240" w:rsidRPr="003A2240" w14:paraId="5DCF9A0D"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82AC90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3634" w:type="dxa"/>
            <w:tcBorders>
              <w:top w:val="nil"/>
              <w:left w:val="nil"/>
              <w:bottom w:val="single" w:sz="8" w:space="0" w:color="auto"/>
              <w:right w:val="single" w:sz="8" w:space="0" w:color="auto"/>
            </w:tcBorders>
            <w:shd w:val="clear" w:color="auto" w:fill="auto"/>
            <w:vAlign w:val="center"/>
            <w:hideMark/>
          </w:tcPr>
          <w:p w14:paraId="7C6E1589"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Επίδεσμος ελαστικός διαστάσεων 12cm Χ 4 m τμχ</w:t>
            </w:r>
          </w:p>
        </w:tc>
        <w:tc>
          <w:tcPr>
            <w:tcW w:w="992" w:type="dxa"/>
            <w:tcBorders>
              <w:top w:val="nil"/>
              <w:left w:val="nil"/>
              <w:bottom w:val="single" w:sz="8" w:space="0" w:color="auto"/>
              <w:right w:val="single" w:sz="8" w:space="0" w:color="auto"/>
            </w:tcBorders>
            <w:shd w:val="clear" w:color="auto" w:fill="auto"/>
            <w:vAlign w:val="center"/>
            <w:hideMark/>
          </w:tcPr>
          <w:p w14:paraId="263D115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0FD032D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413C41D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3FB5E09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0,51 €</w:t>
            </w:r>
          </w:p>
        </w:tc>
        <w:tc>
          <w:tcPr>
            <w:tcW w:w="1308" w:type="dxa"/>
            <w:tcBorders>
              <w:top w:val="nil"/>
              <w:left w:val="nil"/>
              <w:bottom w:val="single" w:sz="8" w:space="0" w:color="auto"/>
              <w:right w:val="single" w:sz="8" w:space="0" w:color="auto"/>
            </w:tcBorders>
            <w:shd w:val="clear" w:color="auto" w:fill="auto"/>
            <w:noWrap/>
            <w:vAlign w:val="center"/>
            <w:hideMark/>
          </w:tcPr>
          <w:p w14:paraId="3F75EFC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10,20 €</w:t>
            </w:r>
          </w:p>
        </w:tc>
        <w:tc>
          <w:tcPr>
            <w:tcW w:w="589" w:type="dxa"/>
            <w:tcBorders>
              <w:top w:val="nil"/>
              <w:left w:val="nil"/>
              <w:bottom w:val="single" w:sz="8" w:space="0" w:color="auto"/>
              <w:right w:val="single" w:sz="8" w:space="0" w:color="auto"/>
            </w:tcBorders>
            <w:shd w:val="clear" w:color="auto" w:fill="auto"/>
            <w:noWrap/>
            <w:vAlign w:val="center"/>
            <w:hideMark/>
          </w:tcPr>
          <w:p w14:paraId="2A7B6BF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BEAE7E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11,53 €</w:t>
            </w:r>
          </w:p>
        </w:tc>
      </w:tr>
      <w:tr w:rsidR="003A2240" w:rsidRPr="003A2240" w14:paraId="5437A698"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55DEB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21</w:t>
            </w:r>
          </w:p>
        </w:tc>
        <w:tc>
          <w:tcPr>
            <w:tcW w:w="3634" w:type="dxa"/>
            <w:tcBorders>
              <w:top w:val="nil"/>
              <w:left w:val="nil"/>
              <w:bottom w:val="single" w:sz="8" w:space="0" w:color="auto"/>
              <w:right w:val="single" w:sz="8" w:space="0" w:color="auto"/>
            </w:tcBorders>
            <w:shd w:val="clear" w:color="auto" w:fill="auto"/>
            <w:vAlign w:val="center"/>
            <w:hideMark/>
          </w:tcPr>
          <w:p w14:paraId="794D948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Επίδεσμος ελαστικός διαστάσεων 20cm Χ 4 m τμχ</w:t>
            </w:r>
          </w:p>
        </w:tc>
        <w:tc>
          <w:tcPr>
            <w:tcW w:w="992" w:type="dxa"/>
            <w:tcBorders>
              <w:top w:val="nil"/>
              <w:left w:val="nil"/>
              <w:bottom w:val="single" w:sz="8" w:space="0" w:color="auto"/>
              <w:right w:val="single" w:sz="8" w:space="0" w:color="auto"/>
            </w:tcBorders>
            <w:shd w:val="clear" w:color="auto" w:fill="auto"/>
            <w:vAlign w:val="center"/>
            <w:hideMark/>
          </w:tcPr>
          <w:p w14:paraId="3046EF0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2C4CE9C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1DB1A2B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42BCAA3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0,65 €</w:t>
            </w:r>
          </w:p>
        </w:tc>
        <w:tc>
          <w:tcPr>
            <w:tcW w:w="1308" w:type="dxa"/>
            <w:tcBorders>
              <w:top w:val="nil"/>
              <w:left w:val="nil"/>
              <w:bottom w:val="single" w:sz="8" w:space="0" w:color="auto"/>
              <w:right w:val="single" w:sz="8" w:space="0" w:color="auto"/>
            </w:tcBorders>
            <w:shd w:val="clear" w:color="auto" w:fill="auto"/>
            <w:noWrap/>
            <w:vAlign w:val="center"/>
            <w:hideMark/>
          </w:tcPr>
          <w:p w14:paraId="5AD9CD8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13,00 €</w:t>
            </w:r>
          </w:p>
        </w:tc>
        <w:tc>
          <w:tcPr>
            <w:tcW w:w="589" w:type="dxa"/>
            <w:tcBorders>
              <w:top w:val="nil"/>
              <w:left w:val="nil"/>
              <w:bottom w:val="single" w:sz="8" w:space="0" w:color="auto"/>
              <w:right w:val="single" w:sz="8" w:space="0" w:color="auto"/>
            </w:tcBorders>
            <w:shd w:val="clear" w:color="auto" w:fill="auto"/>
            <w:noWrap/>
            <w:vAlign w:val="center"/>
            <w:hideMark/>
          </w:tcPr>
          <w:p w14:paraId="70AD8E1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4D30624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14,69 €</w:t>
            </w:r>
          </w:p>
        </w:tc>
      </w:tr>
      <w:tr w:rsidR="003A2240" w:rsidRPr="003A2240" w14:paraId="7E9DCEEB" w14:textId="77777777" w:rsidTr="00082F59">
        <w:trPr>
          <w:trHeight w:val="48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5FEFCC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22</w:t>
            </w:r>
          </w:p>
        </w:tc>
        <w:tc>
          <w:tcPr>
            <w:tcW w:w="3634" w:type="dxa"/>
            <w:tcBorders>
              <w:top w:val="nil"/>
              <w:left w:val="nil"/>
              <w:bottom w:val="single" w:sz="8" w:space="0" w:color="auto"/>
              <w:right w:val="single" w:sz="8" w:space="0" w:color="auto"/>
            </w:tcBorders>
            <w:shd w:val="clear" w:color="auto" w:fill="auto"/>
            <w:vAlign w:val="center"/>
            <w:hideMark/>
          </w:tcPr>
          <w:p w14:paraId="5233EC74"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Επίδεσμος ελαστικός διαστάσεων 6cm Χ 4 m τμχ</w:t>
            </w:r>
          </w:p>
        </w:tc>
        <w:tc>
          <w:tcPr>
            <w:tcW w:w="992" w:type="dxa"/>
            <w:tcBorders>
              <w:top w:val="nil"/>
              <w:left w:val="nil"/>
              <w:bottom w:val="single" w:sz="8" w:space="0" w:color="auto"/>
              <w:right w:val="single" w:sz="8" w:space="0" w:color="auto"/>
            </w:tcBorders>
            <w:shd w:val="clear" w:color="auto" w:fill="auto"/>
            <w:vAlign w:val="center"/>
            <w:hideMark/>
          </w:tcPr>
          <w:p w14:paraId="2D0304B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67D8D3D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0444E15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61866DF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0,30 €</w:t>
            </w:r>
          </w:p>
        </w:tc>
        <w:tc>
          <w:tcPr>
            <w:tcW w:w="1308" w:type="dxa"/>
            <w:tcBorders>
              <w:top w:val="nil"/>
              <w:left w:val="nil"/>
              <w:bottom w:val="single" w:sz="8" w:space="0" w:color="auto"/>
              <w:right w:val="single" w:sz="8" w:space="0" w:color="auto"/>
            </w:tcBorders>
            <w:shd w:val="clear" w:color="auto" w:fill="auto"/>
            <w:noWrap/>
            <w:vAlign w:val="center"/>
            <w:hideMark/>
          </w:tcPr>
          <w:p w14:paraId="7D35C45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6,00 €</w:t>
            </w:r>
          </w:p>
        </w:tc>
        <w:tc>
          <w:tcPr>
            <w:tcW w:w="589" w:type="dxa"/>
            <w:tcBorders>
              <w:top w:val="nil"/>
              <w:left w:val="nil"/>
              <w:bottom w:val="single" w:sz="8" w:space="0" w:color="auto"/>
              <w:right w:val="single" w:sz="8" w:space="0" w:color="auto"/>
            </w:tcBorders>
            <w:shd w:val="clear" w:color="auto" w:fill="auto"/>
            <w:noWrap/>
            <w:vAlign w:val="center"/>
            <w:hideMark/>
          </w:tcPr>
          <w:p w14:paraId="12BA4A7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FC7CA0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6,78 €</w:t>
            </w:r>
          </w:p>
        </w:tc>
      </w:tr>
      <w:tr w:rsidR="003A2240" w:rsidRPr="003A2240" w14:paraId="796FF83E" w14:textId="77777777" w:rsidTr="00082F59">
        <w:trPr>
          <w:trHeight w:val="54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7181AE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23</w:t>
            </w:r>
          </w:p>
        </w:tc>
        <w:tc>
          <w:tcPr>
            <w:tcW w:w="3634" w:type="dxa"/>
            <w:tcBorders>
              <w:top w:val="nil"/>
              <w:left w:val="nil"/>
              <w:bottom w:val="single" w:sz="8" w:space="0" w:color="auto"/>
              <w:right w:val="single" w:sz="8" w:space="0" w:color="auto"/>
            </w:tcBorders>
            <w:shd w:val="clear" w:color="auto" w:fill="auto"/>
            <w:vAlign w:val="center"/>
            <w:hideMark/>
          </w:tcPr>
          <w:p w14:paraId="42CD3B21"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Επίδεσμος ελαστικός διαστάσεων 8cm Χ 4 m, τμχ</w:t>
            </w:r>
          </w:p>
        </w:tc>
        <w:tc>
          <w:tcPr>
            <w:tcW w:w="992" w:type="dxa"/>
            <w:tcBorders>
              <w:top w:val="nil"/>
              <w:left w:val="nil"/>
              <w:bottom w:val="single" w:sz="8" w:space="0" w:color="auto"/>
              <w:right w:val="single" w:sz="8" w:space="0" w:color="auto"/>
            </w:tcBorders>
            <w:shd w:val="clear" w:color="auto" w:fill="auto"/>
            <w:vAlign w:val="center"/>
            <w:hideMark/>
          </w:tcPr>
          <w:p w14:paraId="56623CB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11BF857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7B6F989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033DD6D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0,40 €</w:t>
            </w:r>
          </w:p>
        </w:tc>
        <w:tc>
          <w:tcPr>
            <w:tcW w:w="1308" w:type="dxa"/>
            <w:tcBorders>
              <w:top w:val="nil"/>
              <w:left w:val="nil"/>
              <w:bottom w:val="single" w:sz="8" w:space="0" w:color="auto"/>
              <w:right w:val="single" w:sz="8" w:space="0" w:color="auto"/>
            </w:tcBorders>
            <w:shd w:val="clear" w:color="auto" w:fill="auto"/>
            <w:noWrap/>
            <w:vAlign w:val="center"/>
            <w:hideMark/>
          </w:tcPr>
          <w:p w14:paraId="7666AA1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8,00 €</w:t>
            </w:r>
          </w:p>
        </w:tc>
        <w:tc>
          <w:tcPr>
            <w:tcW w:w="589" w:type="dxa"/>
            <w:tcBorders>
              <w:top w:val="nil"/>
              <w:left w:val="nil"/>
              <w:bottom w:val="single" w:sz="8" w:space="0" w:color="auto"/>
              <w:right w:val="single" w:sz="8" w:space="0" w:color="auto"/>
            </w:tcBorders>
            <w:shd w:val="clear" w:color="auto" w:fill="auto"/>
            <w:noWrap/>
            <w:vAlign w:val="center"/>
            <w:hideMark/>
          </w:tcPr>
          <w:p w14:paraId="5B9783C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EA84BC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9,04 €</w:t>
            </w:r>
          </w:p>
        </w:tc>
      </w:tr>
      <w:tr w:rsidR="003A2240" w:rsidRPr="003A2240" w14:paraId="39AF0FDC" w14:textId="77777777" w:rsidTr="00082F59">
        <w:trPr>
          <w:trHeight w:val="37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93526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24</w:t>
            </w:r>
          </w:p>
        </w:tc>
        <w:tc>
          <w:tcPr>
            <w:tcW w:w="3634" w:type="dxa"/>
            <w:tcBorders>
              <w:top w:val="nil"/>
              <w:left w:val="nil"/>
              <w:bottom w:val="single" w:sz="8" w:space="0" w:color="auto"/>
              <w:right w:val="single" w:sz="8" w:space="0" w:color="auto"/>
            </w:tcBorders>
            <w:shd w:val="clear" w:color="auto" w:fill="auto"/>
            <w:vAlign w:val="center"/>
            <w:hideMark/>
          </w:tcPr>
          <w:p w14:paraId="49CCA783"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TAINIA SILK 3M (κουτί των 24 τμχ).</w:t>
            </w:r>
          </w:p>
        </w:tc>
        <w:tc>
          <w:tcPr>
            <w:tcW w:w="992" w:type="dxa"/>
            <w:tcBorders>
              <w:top w:val="nil"/>
              <w:left w:val="nil"/>
              <w:bottom w:val="single" w:sz="8" w:space="0" w:color="auto"/>
              <w:right w:val="single" w:sz="8" w:space="0" w:color="auto"/>
            </w:tcBorders>
            <w:shd w:val="clear" w:color="auto" w:fill="auto"/>
            <w:vAlign w:val="center"/>
            <w:hideMark/>
          </w:tcPr>
          <w:p w14:paraId="4B43169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67C796E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w:t>
            </w:r>
          </w:p>
        </w:tc>
        <w:tc>
          <w:tcPr>
            <w:tcW w:w="993" w:type="dxa"/>
            <w:tcBorders>
              <w:top w:val="nil"/>
              <w:left w:val="nil"/>
              <w:bottom w:val="single" w:sz="8" w:space="0" w:color="auto"/>
              <w:right w:val="single" w:sz="8" w:space="0" w:color="auto"/>
            </w:tcBorders>
            <w:shd w:val="clear" w:color="auto" w:fill="auto"/>
            <w:noWrap/>
            <w:vAlign w:val="center"/>
            <w:hideMark/>
          </w:tcPr>
          <w:p w14:paraId="6EF5A84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14:paraId="6146D0F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39,00 €</w:t>
            </w:r>
          </w:p>
        </w:tc>
        <w:tc>
          <w:tcPr>
            <w:tcW w:w="1308" w:type="dxa"/>
            <w:tcBorders>
              <w:top w:val="nil"/>
              <w:left w:val="nil"/>
              <w:bottom w:val="single" w:sz="8" w:space="0" w:color="auto"/>
              <w:right w:val="single" w:sz="8" w:space="0" w:color="auto"/>
            </w:tcBorders>
            <w:shd w:val="clear" w:color="auto" w:fill="auto"/>
            <w:noWrap/>
            <w:vAlign w:val="center"/>
            <w:hideMark/>
          </w:tcPr>
          <w:p w14:paraId="74CB6DB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39,00 €</w:t>
            </w:r>
          </w:p>
        </w:tc>
        <w:tc>
          <w:tcPr>
            <w:tcW w:w="589" w:type="dxa"/>
            <w:tcBorders>
              <w:top w:val="nil"/>
              <w:left w:val="nil"/>
              <w:bottom w:val="single" w:sz="8" w:space="0" w:color="auto"/>
              <w:right w:val="single" w:sz="8" w:space="0" w:color="auto"/>
            </w:tcBorders>
            <w:shd w:val="clear" w:color="auto" w:fill="auto"/>
            <w:noWrap/>
            <w:vAlign w:val="center"/>
            <w:hideMark/>
          </w:tcPr>
          <w:p w14:paraId="3B3D0B7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FED324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44,07 €</w:t>
            </w:r>
          </w:p>
        </w:tc>
      </w:tr>
      <w:tr w:rsidR="003A2240" w:rsidRPr="003A2240" w14:paraId="303830EC"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C002FA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25</w:t>
            </w:r>
          </w:p>
        </w:tc>
        <w:tc>
          <w:tcPr>
            <w:tcW w:w="3634" w:type="dxa"/>
            <w:tcBorders>
              <w:top w:val="nil"/>
              <w:left w:val="nil"/>
              <w:bottom w:val="single" w:sz="8" w:space="0" w:color="auto"/>
              <w:right w:val="single" w:sz="8" w:space="0" w:color="auto"/>
            </w:tcBorders>
            <w:shd w:val="clear" w:color="auto" w:fill="auto"/>
            <w:vAlign w:val="center"/>
            <w:hideMark/>
          </w:tcPr>
          <w:p w14:paraId="7E3022FA"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Λευκοπορ( 2,5x9,1μ)  3Μ( τμχ)</w:t>
            </w:r>
          </w:p>
        </w:tc>
        <w:tc>
          <w:tcPr>
            <w:tcW w:w="992" w:type="dxa"/>
            <w:tcBorders>
              <w:top w:val="nil"/>
              <w:left w:val="nil"/>
              <w:bottom w:val="single" w:sz="8" w:space="0" w:color="auto"/>
              <w:right w:val="single" w:sz="8" w:space="0" w:color="auto"/>
            </w:tcBorders>
            <w:shd w:val="clear" w:color="auto" w:fill="auto"/>
            <w:vAlign w:val="center"/>
            <w:hideMark/>
          </w:tcPr>
          <w:p w14:paraId="17BADBD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8</w:t>
            </w:r>
          </w:p>
        </w:tc>
        <w:tc>
          <w:tcPr>
            <w:tcW w:w="966" w:type="dxa"/>
            <w:tcBorders>
              <w:top w:val="nil"/>
              <w:left w:val="nil"/>
              <w:bottom w:val="single" w:sz="8" w:space="0" w:color="auto"/>
              <w:right w:val="single" w:sz="8" w:space="0" w:color="auto"/>
            </w:tcBorders>
            <w:shd w:val="clear" w:color="auto" w:fill="auto"/>
            <w:vAlign w:val="center"/>
            <w:hideMark/>
          </w:tcPr>
          <w:p w14:paraId="768F924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7CEC88B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28</w:t>
            </w:r>
          </w:p>
        </w:tc>
        <w:tc>
          <w:tcPr>
            <w:tcW w:w="960" w:type="dxa"/>
            <w:tcBorders>
              <w:top w:val="nil"/>
              <w:left w:val="nil"/>
              <w:bottom w:val="single" w:sz="8" w:space="0" w:color="auto"/>
              <w:right w:val="single" w:sz="8" w:space="0" w:color="auto"/>
            </w:tcBorders>
            <w:shd w:val="clear" w:color="auto" w:fill="auto"/>
            <w:noWrap/>
            <w:vAlign w:val="center"/>
            <w:hideMark/>
          </w:tcPr>
          <w:p w14:paraId="194587F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1,00 €</w:t>
            </w:r>
          </w:p>
        </w:tc>
        <w:tc>
          <w:tcPr>
            <w:tcW w:w="1308" w:type="dxa"/>
            <w:tcBorders>
              <w:top w:val="nil"/>
              <w:left w:val="nil"/>
              <w:bottom w:val="single" w:sz="8" w:space="0" w:color="auto"/>
              <w:right w:val="single" w:sz="8" w:space="0" w:color="auto"/>
            </w:tcBorders>
            <w:shd w:val="clear" w:color="auto" w:fill="auto"/>
            <w:noWrap/>
            <w:vAlign w:val="center"/>
            <w:hideMark/>
          </w:tcPr>
          <w:p w14:paraId="1B7D93C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28,00 €</w:t>
            </w:r>
          </w:p>
        </w:tc>
        <w:tc>
          <w:tcPr>
            <w:tcW w:w="589" w:type="dxa"/>
            <w:tcBorders>
              <w:top w:val="nil"/>
              <w:left w:val="nil"/>
              <w:bottom w:val="single" w:sz="8" w:space="0" w:color="auto"/>
              <w:right w:val="single" w:sz="8" w:space="0" w:color="auto"/>
            </w:tcBorders>
            <w:shd w:val="clear" w:color="auto" w:fill="auto"/>
            <w:noWrap/>
            <w:vAlign w:val="center"/>
            <w:hideMark/>
          </w:tcPr>
          <w:p w14:paraId="3B9A0D1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1FF5B54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31,64 €</w:t>
            </w:r>
          </w:p>
        </w:tc>
      </w:tr>
      <w:tr w:rsidR="00082F59" w:rsidRPr="003A2240" w14:paraId="15C37B02" w14:textId="77777777" w:rsidTr="00082F59">
        <w:trPr>
          <w:trHeight w:val="48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6B9963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26</w:t>
            </w:r>
          </w:p>
        </w:tc>
        <w:tc>
          <w:tcPr>
            <w:tcW w:w="3634" w:type="dxa"/>
            <w:tcBorders>
              <w:top w:val="nil"/>
              <w:left w:val="nil"/>
              <w:bottom w:val="single" w:sz="8" w:space="0" w:color="auto"/>
              <w:right w:val="single" w:sz="8" w:space="0" w:color="auto"/>
            </w:tcBorders>
            <w:shd w:val="clear" w:color="000000" w:fill="FFFFFF"/>
            <w:noWrap/>
            <w:vAlign w:val="center"/>
            <w:hideMark/>
          </w:tcPr>
          <w:p w14:paraId="48C3A214"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Three-way (κουτί 50τμχ)</w:t>
            </w:r>
          </w:p>
        </w:tc>
        <w:tc>
          <w:tcPr>
            <w:tcW w:w="992" w:type="dxa"/>
            <w:tcBorders>
              <w:top w:val="nil"/>
              <w:left w:val="nil"/>
              <w:bottom w:val="single" w:sz="8" w:space="0" w:color="auto"/>
              <w:right w:val="single" w:sz="8" w:space="0" w:color="auto"/>
            </w:tcBorders>
            <w:shd w:val="clear" w:color="auto" w:fill="auto"/>
            <w:vAlign w:val="center"/>
            <w:hideMark/>
          </w:tcPr>
          <w:p w14:paraId="142DAFD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noWrap/>
            <w:vAlign w:val="center"/>
            <w:hideMark/>
          </w:tcPr>
          <w:p w14:paraId="37BE6A2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w:t>
            </w:r>
          </w:p>
        </w:tc>
        <w:tc>
          <w:tcPr>
            <w:tcW w:w="993" w:type="dxa"/>
            <w:tcBorders>
              <w:top w:val="nil"/>
              <w:left w:val="nil"/>
              <w:bottom w:val="single" w:sz="8" w:space="0" w:color="auto"/>
              <w:right w:val="single" w:sz="8" w:space="0" w:color="auto"/>
            </w:tcBorders>
            <w:shd w:val="clear" w:color="auto" w:fill="auto"/>
            <w:noWrap/>
            <w:vAlign w:val="center"/>
            <w:hideMark/>
          </w:tcPr>
          <w:p w14:paraId="1EFBE8E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14:paraId="41220A3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23,00 €</w:t>
            </w:r>
          </w:p>
        </w:tc>
        <w:tc>
          <w:tcPr>
            <w:tcW w:w="1308" w:type="dxa"/>
            <w:tcBorders>
              <w:top w:val="nil"/>
              <w:left w:val="nil"/>
              <w:bottom w:val="single" w:sz="8" w:space="0" w:color="auto"/>
              <w:right w:val="single" w:sz="8" w:space="0" w:color="auto"/>
            </w:tcBorders>
            <w:shd w:val="clear" w:color="auto" w:fill="auto"/>
            <w:noWrap/>
            <w:vAlign w:val="center"/>
            <w:hideMark/>
          </w:tcPr>
          <w:p w14:paraId="51EE608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23,00 €</w:t>
            </w:r>
          </w:p>
        </w:tc>
        <w:tc>
          <w:tcPr>
            <w:tcW w:w="589" w:type="dxa"/>
            <w:tcBorders>
              <w:top w:val="nil"/>
              <w:left w:val="nil"/>
              <w:bottom w:val="single" w:sz="8" w:space="0" w:color="auto"/>
              <w:right w:val="single" w:sz="8" w:space="0" w:color="auto"/>
            </w:tcBorders>
            <w:shd w:val="clear" w:color="auto" w:fill="auto"/>
            <w:noWrap/>
            <w:vAlign w:val="center"/>
            <w:hideMark/>
          </w:tcPr>
          <w:p w14:paraId="40F9191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F456F1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25,99 €</w:t>
            </w:r>
          </w:p>
        </w:tc>
      </w:tr>
      <w:tr w:rsidR="00082F59" w:rsidRPr="003A2240" w14:paraId="4E697E86" w14:textId="77777777" w:rsidTr="00082F59">
        <w:trPr>
          <w:trHeight w:val="45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752B14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27</w:t>
            </w:r>
          </w:p>
        </w:tc>
        <w:tc>
          <w:tcPr>
            <w:tcW w:w="3634" w:type="dxa"/>
            <w:tcBorders>
              <w:top w:val="nil"/>
              <w:left w:val="nil"/>
              <w:bottom w:val="single" w:sz="8" w:space="0" w:color="auto"/>
              <w:right w:val="single" w:sz="8" w:space="0" w:color="auto"/>
            </w:tcBorders>
            <w:shd w:val="clear" w:color="000000" w:fill="FFFFFF"/>
            <w:noWrap/>
            <w:vAlign w:val="center"/>
            <w:hideMark/>
          </w:tcPr>
          <w:p w14:paraId="0A68ABF2"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 xml:space="preserve">Φλεβοκαθετήρες χρώματος ροζ τμχ </w:t>
            </w:r>
          </w:p>
        </w:tc>
        <w:tc>
          <w:tcPr>
            <w:tcW w:w="992" w:type="dxa"/>
            <w:tcBorders>
              <w:top w:val="nil"/>
              <w:left w:val="nil"/>
              <w:bottom w:val="single" w:sz="8" w:space="0" w:color="auto"/>
              <w:right w:val="single" w:sz="8" w:space="0" w:color="auto"/>
            </w:tcBorders>
            <w:shd w:val="clear" w:color="auto" w:fill="auto"/>
            <w:vAlign w:val="center"/>
            <w:hideMark/>
          </w:tcPr>
          <w:p w14:paraId="6C9915A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noWrap/>
            <w:vAlign w:val="center"/>
            <w:hideMark/>
          </w:tcPr>
          <w:p w14:paraId="47E00D4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14</w:t>
            </w:r>
          </w:p>
        </w:tc>
        <w:tc>
          <w:tcPr>
            <w:tcW w:w="993" w:type="dxa"/>
            <w:tcBorders>
              <w:top w:val="nil"/>
              <w:left w:val="nil"/>
              <w:bottom w:val="single" w:sz="8" w:space="0" w:color="auto"/>
              <w:right w:val="single" w:sz="8" w:space="0" w:color="auto"/>
            </w:tcBorders>
            <w:shd w:val="clear" w:color="auto" w:fill="auto"/>
            <w:noWrap/>
            <w:vAlign w:val="center"/>
            <w:hideMark/>
          </w:tcPr>
          <w:p w14:paraId="796AD27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14:paraId="1219A98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1,10 €</w:t>
            </w:r>
          </w:p>
        </w:tc>
        <w:tc>
          <w:tcPr>
            <w:tcW w:w="1308" w:type="dxa"/>
            <w:tcBorders>
              <w:top w:val="nil"/>
              <w:left w:val="nil"/>
              <w:bottom w:val="single" w:sz="8" w:space="0" w:color="auto"/>
              <w:right w:val="single" w:sz="8" w:space="0" w:color="auto"/>
            </w:tcBorders>
            <w:shd w:val="clear" w:color="auto" w:fill="auto"/>
            <w:noWrap/>
            <w:vAlign w:val="center"/>
            <w:hideMark/>
          </w:tcPr>
          <w:p w14:paraId="7D8968C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15,40 €</w:t>
            </w:r>
          </w:p>
        </w:tc>
        <w:tc>
          <w:tcPr>
            <w:tcW w:w="589" w:type="dxa"/>
            <w:tcBorders>
              <w:top w:val="nil"/>
              <w:left w:val="nil"/>
              <w:bottom w:val="single" w:sz="8" w:space="0" w:color="auto"/>
              <w:right w:val="single" w:sz="8" w:space="0" w:color="auto"/>
            </w:tcBorders>
            <w:shd w:val="clear" w:color="auto" w:fill="auto"/>
            <w:noWrap/>
            <w:vAlign w:val="center"/>
            <w:hideMark/>
          </w:tcPr>
          <w:p w14:paraId="1B86424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8A8CA6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17,40 €</w:t>
            </w:r>
          </w:p>
        </w:tc>
      </w:tr>
      <w:tr w:rsidR="00082F59" w:rsidRPr="003A2240" w14:paraId="5D68FB6C" w14:textId="77777777" w:rsidTr="00082F59">
        <w:trPr>
          <w:trHeight w:val="48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027C1D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28</w:t>
            </w:r>
          </w:p>
        </w:tc>
        <w:tc>
          <w:tcPr>
            <w:tcW w:w="3634" w:type="dxa"/>
            <w:tcBorders>
              <w:top w:val="nil"/>
              <w:left w:val="nil"/>
              <w:bottom w:val="single" w:sz="8" w:space="0" w:color="auto"/>
              <w:right w:val="single" w:sz="8" w:space="0" w:color="auto"/>
            </w:tcBorders>
            <w:shd w:val="clear" w:color="000000" w:fill="FFFFFF"/>
            <w:noWrap/>
            <w:vAlign w:val="center"/>
            <w:hideMark/>
          </w:tcPr>
          <w:p w14:paraId="5044CCF8"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Φλεβοκαθετήρες χρώματος πράσινο τμχ</w:t>
            </w:r>
          </w:p>
        </w:tc>
        <w:tc>
          <w:tcPr>
            <w:tcW w:w="992" w:type="dxa"/>
            <w:tcBorders>
              <w:top w:val="nil"/>
              <w:left w:val="nil"/>
              <w:bottom w:val="single" w:sz="8" w:space="0" w:color="auto"/>
              <w:right w:val="single" w:sz="8" w:space="0" w:color="auto"/>
            </w:tcBorders>
            <w:shd w:val="clear" w:color="auto" w:fill="auto"/>
            <w:vAlign w:val="center"/>
            <w:hideMark/>
          </w:tcPr>
          <w:p w14:paraId="7A781AD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noWrap/>
            <w:vAlign w:val="center"/>
            <w:hideMark/>
          </w:tcPr>
          <w:p w14:paraId="6CAA6E4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6155F21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3936054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1,10 €</w:t>
            </w:r>
          </w:p>
        </w:tc>
        <w:tc>
          <w:tcPr>
            <w:tcW w:w="1308" w:type="dxa"/>
            <w:tcBorders>
              <w:top w:val="nil"/>
              <w:left w:val="nil"/>
              <w:bottom w:val="single" w:sz="8" w:space="0" w:color="auto"/>
              <w:right w:val="single" w:sz="8" w:space="0" w:color="auto"/>
            </w:tcBorders>
            <w:shd w:val="clear" w:color="auto" w:fill="auto"/>
            <w:noWrap/>
            <w:vAlign w:val="center"/>
            <w:hideMark/>
          </w:tcPr>
          <w:p w14:paraId="6876086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11,00 €</w:t>
            </w:r>
          </w:p>
        </w:tc>
        <w:tc>
          <w:tcPr>
            <w:tcW w:w="589" w:type="dxa"/>
            <w:tcBorders>
              <w:top w:val="nil"/>
              <w:left w:val="nil"/>
              <w:bottom w:val="single" w:sz="8" w:space="0" w:color="auto"/>
              <w:right w:val="single" w:sz="8" w:space="0" w:color="auto"/>
            </w:tcBorders>
            <w:shd w:val="clear" w:color="auto" w:fill="auto"/>
            <w:noWrap/>
            <w:vAlign w:val="center"/>
            <w:hideMark/>
          </w:tcPr>
          <w:p w14:paraId="132C4DE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5B64B0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12,43 €</w:t>
            </w:r>
          </w:p>
        </w:tc>
      </w:tr>
      <w:tr w:rsidR="00082F59" w:rsidRPr="003A2240" w14:paraId="38623FF2" w14:textId="77777777" w:rsidTr="00082F59">
        <w:trPr>
          <w:trHeight w:val="46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F823AB3"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29</w:t>
            </w:r>
          </w:p>
        </w:tc>
        <w:tc>
          <w:tcPr>
            <w:tcW w:w="3634" w:type="dxa"/>
            <w:tcBorders>
              <w:top w:val="nil"/>
              <w:left w:val="nil"/>
              <w:bottom w:val="single" w:sz="8" w:space="0" w:color="auto"/>
              <w:right w:val="single" w:sz="8" w:space="0" w:color="auto"/>
            </w:tcBorders>
            <w:shd w:val="clear" w:color="000000" w:fill="FFFFFF"/>
            <w:noWrap/>
            <w:vAlign w:val="center"/>
            <w:hideMark/>
          </w:tcPr>
          <w:p w14:paraId="62129E0C"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Φλεβοκαθετήρες χρώματος γαλάζιο τμχ</w:t>
            </w:r>
          </w:p>
        </w:tc>
        <w:tc>
          <w:tcPr>
            <w:tcW w:w="992" w:type="dxa"/>
            <w:tcBorders>
              <w:top w:val="nil"/>
              <w:left w:val="nil"/>
              <w:bottom w:val="single" w:sz="8" w:space="0" w:color="auto"/>
              <w:right w:val="single" w:sz="8" w:space="0" w:color="auto"/>
            </w:tcBorders>
            <w:shd w:val="clear" w:color="auto" w:fill="auto"/>
            <w:vAlign w:val="center"/>
            <w:hideMark/>
          </w:tcPr>
          <w:p w14:paraId="7F4614F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noWrap/>
            <w:vAlign w:val="center"/>
            <w:hideMark/>
          </w:tcPr>
          <w:p w14:paraId="3E9F231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14</w:t>
            </w:r>
          </w:p>
        </w:tc>
        <w:tc>
          <w:tcPr>
            <w:tcW w:w="993" w:type="dxa"/>
            <w:tcBorders>
              <w:top w:val="nil"/>
              <w:left w:val="nil"/>
              <w:bottom w:val="single" w:sz="8" w:space="0" w:color="auto"/>
              <w:right w:val="single" w:sz="8" w:space="0" w:color="auto"/>
            </w:tcBorders>
            <w:shd w:val="clear" w:color="auto" w:fill="auto"/>
            <w:noWrap/>
            <w:vAlign w:val="center"/>
            <w:hideMark/>
          </w:tcPr>
          <w:p w14:paraId="7A112D3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14:paraId="7FFFD83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1,10 €</w:t>
            </w:r>
          </w:p>
        </w:tc>
        <w:tc>
          <w:tcPr>
            <w:tcW w:w="1308" w:type="dxa"/>
            <w:tcBorders>
              <w:top w:val="nil"/>
              <w:left w:val="nil"/>
              <w:bottom w:val="single" w:sz="8" w:space="0" w:color="auto"/>
              <w:right w:val="single" w:sz="8" w:space="0" w:color="auto"/>
            </w:tcBorders>
            <w:shd w:val="clear" w:color="auto" w:fill="auto"/>
            <w:noWrap/>
            <w:vAlign w:val="center"/>
            <w:hideMark/>
          </w:tcPr>
          <w:p w14:paraId="1515A18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15,40 €</w:t>
            </w:r>
          </w:p>
        </w:tc>
        <w:tc>
          <w:tcPr>
            <w:tcW w:w="589" w:type="dxa"/>
            <w:tcBorders>
              <w:top w:val="nil"/>
              <w:left w:val="nil"/>
              <w:bottom w:val="single" w:sz="8" w:space="0" w:color="auto"/>
              <w:right w:val="single" w:sz="8" w:space="0" w:color="auto"/>
            </w:tcBorders>
            <w:shd w:val="clear" w:color="auto" w:fill="auto"/>
            <w:noWrap/>
            <w:vAlign w:val="center"/>
            <w:hideMark/>
          </w:tcPr>
          <w:p w14:paraId="79E3584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1BF065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17,40 €</w:t>
            </w:r>
          </w:p>
        </w:tc>
      </w:tr>
      <w:tr w:rsidR="003A2240" w:rsidRPr="003A2240" w14:paraId="3BB48B6C" w14:textId="77777777" w:rsidTr="00082F59">
        <w:trPr>
          <w:trHeight w:val="45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C3BFDA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30</w:t>
            </w:r>
          </w:p>
        </w:tc>
        <w:tc>
          <w:tcPr>
            <w:tcW w:w="3634" w:type="dxa"/>
            <w:tcBorders>
              <w:top w:val="nil"/>
              <w:left w:val="nil"/>
              <w:bottom w:val="single" w:sz="8" w:space="0" w:color="auto"/>
              <w:right w:val="single" w:sz="8" w:space="0" w:color="auto"/>
            </w:tcBorders>
            <w:shd w:val="clear" w:color="auto" w:fill="auto"/>
            <w:vAlign w:val="center"/>
            <w:hideMark/>
          </w:tcPr>
          <w:p w14:paraId="147FE317"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Ράμματα απορ.  3,0-4,0,τμχ</w:t>
            </w:r>
          </w:p>
        </w:tc>
        <w:tc>
          <w:tcPr>
            <w:tcW w:w="992" w:type="dxa"/>
            <w:tcBorders>
              <w:top w:val="nil"/>
              <w:left w:val="nil"/>
              <w:bottom w:val="single" w:sz="8" w:space="0" w:color="auto"/>
              <w:right w:val="single" w:sz="8" w:space="0" w:color="auto"/>
            </w:tcBorders>
            <w:shd w:val="clear" w:color="auto" w:fill="auto"/>
            <w:vAlign w:val="center"/>
            <w:hideMark/>
          </w:tcPr>
          <w:p w14:paraId="0937ABE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37CA2F0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627C152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4D43AC8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2,20 €</w:t>
            </w:r>
          </w:p>
        </w:tc>
        <w:tc>
          <w:tcPr>
            <w:tcW w:w="1308" w:type="dxa"/>
            <w:tcBorders>
              <w:top w:val="nil"/>
              <w:left w:val="nil"/>
              <w:bottom w:val="single" w:sz="8" w:space="0" w:color="auto"/>
              <w:right w:val="single" w:sz="8" w:space="0" w:color="auto"/>
            </w:tcBorders>
            <w:shd w:val="clear" w:color="auto" w:fill="auto"/>
            <w:noWrap/>
            <w:vAlign w:val="center"/>
            <w:hideMark/>
          </w:tcPr>
          <w:p w14:paraId="383E24C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22,00 €</w:t>
            </w:r>
          </w:p>
        </w:tc>
        <w:tc>
          <w:tcPr>
            <w:tcW w:w="589" w:type="dxa"/>
            <w:tcBorders>
              <w:top w:val="nil"/>
              <w:left w:val="nil"/>
              <w:bottom w:val="single" w:sz="8" w:space="0" w:color="auto"/>
              <w:right w:val="single" w:sz="8" w:space="0" w:color="auto"/>
            </w:tcBorders>
            <w:shd w:val="clear" w:color="auto" w:fill="auto"/>
            <w:noWrap/>
            <w:vAlign w:val="center"/>
            <w:hideMark/>
          </w:tcPr>
          <w:p w14:paraId="43151A6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1BA2481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24,86 €</w:t>
            </w:r>
          </w:p>
        </w:tc>
      </w:tr>
      <w:tr w:rsidR="003A2240" w:rsidRPr="003A2240" w14:paraId="3FEB3A43"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8558BB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31</w:t>
            </w:r>
          </w:p>
        </w:tc>
        <w:tc>
          <w:tcPr>
            <w:tcW w:w="3634" w:type="dxa"/>
            <w:tcBorders>
              <w:top w:val="nil"/>
              <w:left w:val="nil"/>
              <w:bottom w:val="single" w:sz="8" w:space="0" w:color="auto"/>
              <w:right w:val="single" w:sz="8" w:space="0" w:color="auto"/>
            </w:tcBorders>
            <w:shd w:val="clear" w:color="auto" w:fill="auto"/>
            <w:vAlign w:val="center"/>
            <w:hideMark/>
          </w:tcPr>
          <w:p w14:paraId="24DEEC3D"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Ράμματα μη απορ. (νάυλον) 3,0-4,0,τμχ</w:t>
            </w:r>
          </w:p>
        </w:tc>
        <w:tc>
          <w:tcPr>
            <w:tcW w:w="992" w:type="dxa"/>
            <w:tcBorders>
              <w:top w:val="nil"/>
              <w:left w:val="nil"/>
              <w:bottom w:val="single" w:sz="8" w:space="0" w:color="auto"/>
              <w:right w:val="single" w:sz="8" w:space="0" w:color="auto"/>
            </w:tcBorders>
            <w:shd w:val="clear" w:color="auto" w:fill="auto"/>
            <w:vAlign w:val="center"/>
            <w:hideMark/>
          </w:tcPr>
          <w:p w14:paraId="1719AF7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4F6C15E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w:t>
            </w:r>
          </w:p>
        </w:tc>
        <w:tc>
          <w:tcPr>
            <w:tcW w:w="993" w:type="dxa"/>
            <w:tcBorders>
              <w:top w:val="nil"/>
              <w:left w:val="nil"/>
              <w:bottom w:val="single" w:sz="8" w:space="0" w:color="auto"/>
              <w:right w:val="single" w:sz="8" w:space="0" w:color="auto"/>
            </w:tcBorders>
            <w:shd w:val="clear" w:color="auto" w:fill="auto"/>
            <w:noWrap/>
            <w:vAlign w:val="center"/>
            <w:hideMark/>
          </w:tcPr>
          <w:p w14:paraId="0091444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5FF5B10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2,00 €</w:t>
            </w:r>
          </w:p>
        </w:tc>
        <w:tc>
          <w:tcPr>
            <w:tcW w:w="1308" w:type="dxa"/>
            <w:tcBorders>
              <w:top w:val="nil"/>
              <w:left w:val="nil"/>
              <w:bottom w:val="single" w:sz="8" w:space="0" w:color="auto"/>
              <w:right w:val="single" w:sz="8" w:space="0" w:color="auto"/>
            </w:tcBorders>
            <w:shd w:val="clear" w:color="auto" w:fill="auto"/>
            <w:noWrap/>
            <w:vAlign w:val="center"/>
            <w:hideMark/>
          </w:tcPr>
          <w:p w14:paraId="6F9489A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20,00 €</w:t>
            </w:r>
          </w:p>
        </w:tc>
        <w:tc>
          <w:tcPr>
            <w:tcW w:w="589" w:type="dxa"/>
            <w:tcBorders>
              <w:top w:val="nil"/>
              <w:left w:val="nil"/>
              <w:bottom w:val="single" w:sz="8" w:space="0" w:color="auto"/>
              <w:right w:val="single" w:sz="8" w:space="0" w:color="auto"/>
            </w:tcBorders>
            <w:shd w:val="clear" w:color="auto" w:fill="auto"/>
            <w:noWrap/>
            <w:vAlign w:val="center"/>
            <w:hideMark/>
          </w:tcPr>
          <w:p w14:paraId="307258A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DC028D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22,60 €</w:t>
            </w:r>
          </w:p>
        </w:tc>
      </w:tr>
      <w:tr w:rsidR="003A2240" w:rsidRPr="003A2240" w14:paraId="5F5B52E2"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E26EFB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32</w:t>
            </w:r>
          </w:p>
        </w:tc>
        <w:tc>
          <w:tcPr>
            <w:tcW w:w="3634" w:type="dxa"/>
            <w:tcBorders>
              <w:top w:val="nil"/>
              <w:left w:val="nil"/>
              <w:bottom w:val="single" w:sz="8" w:space="0" w:color="auto"/>
              <w:right w:val="single" w:sz="8" w:space="0" w:color="auto"/>
            </w:tcBorders>
            <w:shd w:val="clear" w:color="auto" w:fill="auto"/>
            <w:vAlign w:val="center"/>
            <w:hideMark/>
          </w:tcPr>
          <w:p w14:paraId="76C7DF8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Ράμματα (μετάξι) 3,0 mm-16,o mm με βελόνα 3/8 αντίστροφης κόπτωσης (ΚΟΥΤΙ 12 ΤΜΧ)</w:t>
            </w:r>
          </w:p>
        </w:tc>
        <w:tc>
          <w:tcPr>
            <w:tcW w:w="992" w:type="dxa"/>
            <w:tcBorders>
              <w:top w:val="nil"/>
              <w:left w:val="nil"/>
              <w:bottom w:val="single" w:sz="8" w:space="0" w:color="auto"/>
              <w:right w:val="single" w:sz="8" w:space="0" w:color="auto"/>
            </w:tcBorders>
            <w:shd w:val="clear" w:color="auto" w:fill="auto"/>
            <w:vAlign w:val="center"/>
            <w:hideMark/>
          </w:tcPr>
          <w:p w14:paraId="6CD63A6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auto" w:fill="auto"/>
            <w:vAlign w:val="center"/>
            <w:hideMark/>
          </w:tcPr>
          <w:p w14:paraId="718B092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w:t>
            </w:r>
          </w:p>
        </w:tc>
        <w:tc>
          <w:tcPr>
            <w:tcW w:w="993" w:type="dxa"/>
            <w:tcBorders>
              <w:top w:val="nil"/>
              <w:left w:val="nil"/>
              <w:bottom w:val="single" w:sz="8" w:space="0" w:color="auto"/>
              <w:right w:val="single" w:sz="8" w:space="0" w:color="auto"/>
            </w:tcBorders>
            <w:shd w:val="clear" w:color="auto" w:fill="auto"/>
            <w:noWrap/>
            <w:vAlign w:val="center"/>
            <w:hideMark/>
          </w:tcPr>
          <w:p w14:paraId="7DEA527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14:paraId="216A757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25,00 €</w:t>
            </w:r>
          </w:p>
        </w:tc>
        <w:tc>
          <w:tcPr>
            <w:tcW w:w="1308" w:type="dxa"/>
            <w:tcBorders>
              <w:top w:val="nil"/>
              <w:left w:val="nil"/>
              <w:bottom w:val="single" w:sz="8" w:space="0" w:color="auto"/>
              <w:right w:val="single" w:sz="8" w:space="0" w:color="auto"/>
            </w:tcBorders>
            <w:shd w:val="clear" w:color="auto" w:fill="auto"/>
            <w:noWrap/>
            <w:vAlign w:val="center"/>
            <w:hideMark/>
          </w:tcPr>
          <w:p w14:paraId="0C297F7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25,00 €</w:t>
            </w:r>
          </w:p>
        </w:tc>
        <w:tc>
          <w:tcPr>
            <w:tcW w:w="589" w:type="dxa"/>
            <w:tcBorders>
              <w:top w:val="nil"/>
              <w:left w:val="nil"/>
              <w:bottom w:val="single" w:sz="8" w:space="0" w:color="auto"/>
              <w:right w:val="single" w:sz="8" w:space="0" w:color="auto"/>
            </w:tcBorders>
            <w:shd w:val="clear" w:color="auto" w:fill="auto"/>
            <w:noWrap/>
            <w:vAlign w:val="center"/>
            <w:hideMark/>
          </w:tcPr>
          <w:p w14:paraId="2F0CEB2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1DA5091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28,25 €</w:t>
            </w:r>
          </w:p>
        </w:tc>
      </w:tr>
      <w:tr w:rsidR="00082F59" w:rsidRPr="003A2240" w14:paraId="39C90F39"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D878E8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33</w:t>
            </w:r>
          </w:p>
        </w:tc>
        <w:tc>
          <w:tcPr>
            <w:tcW w:w="3634" w:type="dxa"/>
            <w:tcBorders>
              <w:top w:val="nil"/>
              <w:left w:val="nil"/>
              <w:bottom w:val="single" w:sz="8" w:space="0" w:color="auto"/>
              <w:right w:val="single" w:sz="8" w:space="0" w:color="auto"/>
            </w:tcBorders>
            <w:shd w:val="clear" w:color="000000" w:fill="FFFFFF"/>
            <w:vAlign w:val="center"/>
            <w:hideMark/>
          </w:tcPr>
          <w:p w14:paraId="6473B67E"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 xml:space="preserve">Αποστειρωμένα αυτοκόλλητα ράμματα Steri-Strip (6x12mmx100mm)  κουτί των 6 τμχ </w:t>
            </w:r>
          </w:p>
        </w:tc>
        <w:tc>
          <w:tcPr>
            <w:tcW w:w="992" w:type="dxa"/>
            <w:tcBorders>
              <w:top w:val="nil"/>
              <w:left w:val="nil"/>
              <w:bottom w:val="single" w:sz="8" w:space="0" w:color="auto"/>
              <w:right w:val="single" w:sz="8" w:space="0" w:color="auto"/>
            </w:tcBorders>
            <w:shd w:val="clear" w:color="auto" w:fill="auto"/>
            <w:vAlign w:val="center"/>
            <w:hideMark/>
          </w:tcPr>
          <w:p w14:paraId="462CFDB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470EAF5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noWrap/>
            <w:vAlign w:val="center"/>
            <w:hideMark/>
          </w:tcPr>
          <w:p w14:paraId="196AB17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2D26256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18,00 €</w:t>
            </w:r>
          </w:p>
        </w:tc>
        <w:tc>
          <w:tcPr>
            <w:tcW w:w="1308" w:type="dxa"/>
            <w:tcBorders>
              <w:top w:val="nil"/>
              <w:left w:val="nil"/>
              <w:bottom w:val="single" w:sz="8" w:space="0" w:color="auto"/>
              <w:right w:val="single" w:sz="8" w:space="0" w:color="auto"/>
            </w:tcBorders>
            <w:shd w:val="clear" w:color="000000" w:fill="FFFFFF"/>
            <w:noWrap/>
            <w:vAlign w:val="center"/>
            <w:hideMark/>
          </w:tcPr>
          <w:p w14:paraId="2B75A2B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72,00 €</w:t>
            </w:r>
          </w:p>
        </w:tc>
        <w:tc>
          <w:tcPr>
            <w:tcW w:w="589" w:type="dxa"/>
            <w:tcBorders>
              <w:top w:val="nil"/>
              <w:left w:val="nil"/>
              <w:bottom w:val="single" w:sz="8" w:space="0" w:color="auto"/>
              <w:right w:val="single" w:sz="8" w:space="0" w:color="auto"/>
            </w:tcBorders>
            <w:shd w:val="clear" w:color="000000" w:fill="FFFFFF"/>
            <w:noWrap/>
            <w:vAlign w:val="center"/>
            <w:hideMark/>
          </w:tcPr>
          <w:p w14:paraId="5AF0B04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EA6A30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81,36 €</w:t>
            </w:r>
          </w:p>
        </w:tc>
      </w:tr>
      <w:tr w:rsidR="00082F59" w:rsidRPr="003A2240" w14:paraId="1DB68DD5" w14:textId="77777777" w:rsidTr="00082F59">
        <w:trPr>
          <w:trHeight w:val="49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159C2B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34</w:t>
            </w:r>
          </w:p>
        </w:tc>
        <w:tc>
          <w:tcPr>
            <w:tcW w:w="3634" w:type="dxa"/>
            <w:tcBorders>
              <w:top w:val="nil"/>
              <w:left w:val="nil"/>
              <w:bottom w:val="single" w:sz="8" w:space="0" w:color="auto"/>
              <w:right w:val="single" w:sz="8" w:space="0" w:color="auto"/>
            </w:tcBorders>
            <w:shd w:val="clear" w:color="000000" w:fill="FFFFFF"/>
            <w:vAlign w:val="center"/>
            <w:hideMark/>
          </w:tcPr>
          <w:p w14:paraId="1B8FCB7D"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Ενισχυμένες Αυτοκόλλητες Ταινίες Σύγκλεισης Δέρματος 6mm x 10cm, (κουτί των 6τμχ),  Steri -Strip</w:t>
            </w:r>
          </w:p>
        </w:tc>
        <w:tc>
          <w:tcPr>
            <w:tcW w:w="992" w:type="dxa"/>
            <w:tcBorders>
              <w:top w:val="nil"/>
              <w:left w:val="nil"/>
              <w:bottom w:val="single" w:sz="8" w:space="0" w:color="auto"/>
              <w:right w:val="single" w:sz="8" w:space="0" w:color="auto"/>
            </w:tcBorders>
            <w:shd w:val="clear" w:color="auto" w:fill="auto"/>
            <w:vAlign w:val="center"/>
            <w:hideMark/>
          </w:tcPr>
          <w:p w14:paraId="767E283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60D8B8F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noWrap/>
            <w:vAlign w:val="center"/>
            <w:hideMark/>
          </w:tcPr>
          <w:p w14:paraId="753CBB9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35F4695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6,00 €</w:t>
            </w:r>
          </w:p>
        </w:tc>
        <w:tc>
          <w:tcPr>
            <w:tcW w:w="1308" w:type="dxa"/>
            <w:tcBorders>
              <w:top w:val="nil"/>
              <w:left w:val="nil"/>
              <w:bottom w:val="single" w:sz="8" w:space="0" w:color="auto"/>
              <w:right w:val="single" w:sz="8" w:space="0" w:color="auto"/>
            </w:tcBorders>
            <w:shd w:val="clear" w:color="000000" w:fill="FFFFFF"/>
            <w:noWrap/>
            <w:vAlign w:val="center"/>
            <w:hideMark/>
          </w:tcPr>
          <w:p w14:paraId="7C7AFDE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24,00 €</w:t>
            </w:r>
          </w:p>
        </w:tc>
        <w:tc>
          <w:tcPr>
            <w:tcW w:w="589" w:type="dxa"/>
            <w:tcBorders>
              <w:top w:val="nil"/>
              <w:left w:val="nil"/>
              <w:bottom w:val="single" w:sz="8" w:space="0" w:color="auto"/>
              <w:right w:val="single" w:sz="8" w:space="0" w:color="auto"/>
            </w:tcBorders>
            <w:shd w:val="clear" w:color="000000" w:fill="FFFFFF"/>
            <w:noWrap/>
            <w:vAlign w:val="center"/>
            <w:hideMark/>
          </w:tcPr>
          <w:p w14:paraId="156BA76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5E026A5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27,12 €</w:t>
            </w:r>
          </w:p>
        </w:tc>
      </w:tr>
      <w:tr w:rsidR="00082F59" w:rsidRPr="003A2240" w14:paraId="6C9F430F" w14:textId="77777777" w:rsidTr="00082F59">
        <w:trPr>
          <w:trHeight w:val="45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6BF26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35</w:t>
            </w:r>
          </w:p>
        </w:tc>
        <w:tc>
          <w:tcPr>
            <w:tcW w:w="3634" w:type="dxa"/>
            <w:tcBorders>
              <w:top w:val="nil"/>
              <w:left w:val="nil"/>
              <w:bottom w:val="single" w:sz="8" w:space="0" w:color="auto"/>
              <w:right w:val="single" w:sz="8" w:space="0" w:color="auto"/>
            </w:tcBorders>
            <w:shd w:val="clear" w:color="000000" w:fill="FFFFFF"/>
            <w:vAlign w:val="center"/>
            <w:hideMark/>
          </w:tcPr>
          <w:p w14:paraId="6B3E5072"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Αποστειρωμένα οφθαλμικά επιθέματα 8x6cm (κουτί 25τμχ)</w:t>
            </w:r>
          </w:p>
        </w:tc>
        <w:tc>
          <w:tcPr>
            <w:tcW w:w="992" w:type="dxa"/>
            <w:tcBorders>
              <w:top w:val="nil"/>
              <w:left w:val="nil"/>
              <w:bottom w:val="single" w:sz="8" w:space="0" w:color="auto"/>
              <w:right w:val="single" w:sz="8" w:space="0" w:color="auto"/>
            </w:tcBorders>
            <w:shd w:val="clear" w:color="auto" w:fill="auto"/>
            <w:vAlign w:val="center"/>
            <w:hideMark/>
          </w:tcPr>
          <w:p w14:paraId="50A1241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50F372B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w:t>
            </w:r>
          </w:p>
        </w:tc>
        <w:tc>
          <w:tcPr>
            <w:tcW w:w="993" w:type="dxa"/>
            <w:tcBorders>
              <w:top w:val="nil"/>
              <w:left w:val="nil"/>
              <w:bottom w:val="single" w:sz="8" w:space="0" w:color="auto"/>
              <w:right w:val="single" w:sz="8" w:space="0" w:color="auto"/>
            </w:tcBorders>
            <w:shd w:val="clear" w:color="auto" w:fill="auto"/>
            <w:noWrap/>
            <w:vAlign w:val="center"/>
            <w:hideMark/>
          </w:tcPr>
          <w:p w14:paraId="268555F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64408D8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10,00 €</w:t>
            </w:r>
          </w:p>
        </w:tc>
        <w:tc>
          <w:tcPr>
            <w:tcW w:w="1308" w:type="dxa"/>
            <w:tcBorders>
              <w:top w:val="nil"/>
              <w:left w:val="nil"/>
              <w:bottom w:val="single" w:sz="8" w:space="0" w:color="auto"/>
              <w:right w:val="single" w:sz="8" w:space="0" w:color="auto"/>
            </w:tcBorders>
            <w:shd w:val="clear" w:color="auto" w:fill="auto"/>
            <w:noWrap/>
            <w:vAlign w:val="center"/>
            <w:hideMark/>
          </w:tcPr>
          <w:p w14:paraId="1B821384"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200,00 €</w:t>
            </w:r>
          </w:p>
        </w:tc>
        <w:tc>
          <w:tcPr>
            <w:tcW w:w="589" w:type="dxa"/>
            <w:tcBorders>
              <w:top w:val="nil"/>
              <w:left w:val="nil"/>
              <w:bottom w:val="single" w:sz="8" w:space="0" w:color="auto"/>
              <w:right w:val="single" w:sz="8" w:space="0" w:color="auto"/>
            </w:tcBorders>
            <w:shd w:val="clear" w:color="auto" w:fill="auto"/>
            <w:noWrap/>
            <w:vAlign w:val="center"/>
            <w:hideMark/>
          </w:tcPr>
          <w:p w14:paraId="68336D8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17FD547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226,00 €</w:t>
            </w:r>
          </w:p>
        </w:tc>
      </w:tr>
      <w:tr w:rsidR="00082F59" w:rsidRPr="003A2240" w14:paraId="105B219C"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4DC75C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36</w:t>
            </w:r>
          </w:p>
        </w:tc>
        <w:tc>
          <w:tcPr>
            <w:tcW w:w="3634" w:type="dxa"/>
            <w:tcBorders>
              <w:top w:val="nil"/>
              <w:left w:val="nil"/>
              <w:bottom w:val="single" w:sz="8" w:space="0" w:color="auto"/>
              <w:right w:val="single" w:sz="8" w:space="0" w:color="auto"/>
            </w:tcBorders>
            <w:shd w:val="clear" w:color="000000" w:fill="FFFFFF"/>
            <w:vAlign w:val="center"/>
            <w:hideMark/>
          </w:tcPr>
          <w:p w14:paraId="089E6F1E"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Στρογγυλά Hansaplast (κουτί 100 ΤΕΜΑΧΙΩΝ)</w:t>
            </w:r>
          </w:p>
        </w:tc>
        <w:tc>
          <w:tcPr>
            <w:tcW w:w="992" w:type="dxa"/>
            <w:tcBorders>
              <w:top w:val="nil"/>
              <w:left w:val="nil"/>
              <w:bottom w:val="single" w:sz="8" w:space="0" w:color="auto"/>
              <w:right w:val="single" w:sz="8" w:space="0" w:color="auto"/>
            </w:tcBorders>
            <w:shd w:val="clear" w:color="auto" w:fill="auto"/>
            <w:vAlign w:val="center"/>
            <w:hideMark/>
          </w:tcPr>
          <w:p w14:paraId="41198AF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vAlign w:val="center"/>
            <w:hideMark/>
          </w:tcPr>
          <w:p w14:paraId="0BF61BD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w:t>
            </w:r>
          </w:p>
        </w:tc>
        <w:tc>
          <w:tcPr>
            <w:tcW w:w="993" w:type="dxa"/>
            <w:tcBorders>
              <w:top w:val="nil"/>
              <w:left w:val="nil"/>
              <w:bottom w:val="single" w:sz="8" w:space="0" w:color="auto"/>
              <w:right w:val="single" w:sz="8" w:space="0" w:color="auto"/>
            </w:tcBorders>
            <w:shd w:val="clear" w:color="000000" w:fill="FFFFFF"/>
            <w:noWrap/>
            <w:vAlign w:val="center"/>
            <w:hideMark/>
          </w:tcPr>
          <w:p w14:paraId="7B972B0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715B55A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2,00 €</w:t>
            </w:r>
          </w:p>
        </w:tc>
        <w:tc>
          <w:tcPr>
            <w:tcW w:w="1308" w:type="dxa"/>
            <w:tcBorders>
              <w:top w:val="nil"/>
              <w:left w:val="nil"/>
              <w:bottom w:val="single" w:sz="8" w:space="0" w:color="auto"/>
              <w:right w:val="single" w:sz="8" w:space="0" w:color="auto"/>
            </w:tcBorders>
            <w:shd w:val="clear" w:color="000000" w:fill="FFFFFF"/>
            <w:noWrap/>
            <w:vAlign w:val="center"/>
            <w:hideMark/>
          </w:tcPr>
          <w:p w14:paraId="57F2EAD2"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12,00 €</w:t>
            </w:r>
          </w:p>
        </w:tc>
        <w:tc>
          <w:tcPr>
            <w:tcW w:w="589" w:type="dxa"/>
            <w:tcBorders>
              <w:top w:val="nil"/>
              <w:left w:val="nil"/>
              <w:bottom w:val="single" w:sz="8" w:space="0" w:color="auto"/>
              <w:right w:val="single" w:sz="8" w:space="0" w:color="auto"/>
            </w:tcBorders>
            <w:shd w:val="clear" w:color="000000" w:fill="FFFFFF"/>
            <w:noWrap/>
            <w:vAlign w:val="center"/>
            <w:hideMark/>
          </w:tcPr>
          <w:p w14:paraId="1D2768D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BECA3F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13,56 €</w:t>
            </w:r>
          </w:p>
        </w:tc>
      </w:tr>
      <w:tr w:rsidR="003A2240" w:rsidRPr="003A2240" w14:paraId="1CAB8384"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25203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37</w:t>
            </w:r>
          </w:p>
        </w:tc>
        <w:tc>
          <w:tcPr>
            <w:tcW w:w="3634" w:type="dxa"/>
            <w:tcBorders>
              <w:top w:val="nil"/>
              <w:left w:val="nil"/>
              <w:bottom w:val="single" w:sz="8" w:space="0" w:color="auto"/>
              <w:right w:val="single" w:sz="8" w:space="0" w:color="auto"/>
            </w:tcBorders>
            <w:shd w:val="clear" w:color="auto" w:fill="auto"/>
            <w:vAlign w:val="center"/>
            <w:hideMark/>
          </w:tcPr>
          <w:p w14:paraId="1251767C"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Αντικολλητικά επιθέματα σε διάφορα μεγέθη (Hansaplast) Κουτί  20 τεμαχίων</w:t>
            </w:r>
          </w:p>
        </w:tc>
        <w:tc>
          <w:tcPr>
            <w:tcW w:w="992" w:type="dxa"/>
            <w:tcBorders>
              <w:top w:val="nil"/>
              <w:left w:val="nil"/>
              <w:bottom w:val="single" w:sz="8" w:space="0" w:color="auto"/>
              <w:right w:val="single" w:sz="8" w:space="0" w:color="auto"/>
            </w:tcBorders>
            <w:shd w:val="clear" w:color="auto" w:fill="auto"/>
            <w:vAlign w:val="center"/>
            <w:hideMark/>
          </w:tcPr>
          <w:p w14:paraId="5A3B35BB"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w:t>
            </w:r>
          </w:p>
        </w:tc>
        <w:tc>
          <w:tcPr>
            <w:tcW w:w="966" w:type="dxa"/>
            <w:tcBorders>
              <w:top w:val="nil"/>
              <w:left w:val="nil"/>
              <w:bottom w:val="single" w:sz="8" w:space="0" w:color="auto"/>
              <w:right w:val="single" w:sz="8" w:space="0" w:color="auto"/>
            </w:tcBorders>
            <w:shd w:val="clear" w:color="auto" w:fill="auto"/>
            <w:vAlign w:val="center"/>
            <w:hideMark/>
          </w:tcPr>
          <w:p w14:paraId="2C893A1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6</w:t>
            </w:r>
          </w:p>
        </w:tc>
        <w:tc>
          <w:tcPr>
            <w:tcW w:w="993" w:type="dxa"/>
            <w:tcBorders>
              <w:top w:val="nil"/>
              <w:left w:val="nil"/>
              <w:bottom w:val="single" w:sz="8" w:space="0" w:color="auto"/>
              <w:right w:val="single" w:sz="8" w:space="0" w:color="auto"/>
            </w:tcBorders>
            <w:shd w:val="clear" w:color="auto" w:fill="auto"/>
            <w:noWrap/>
            <w:vAlign w:val="center"/>
            <w:hideMark/>
          </w:tcPr>
          <w:p w14:paraId="2786B1E4"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18</w:t>
            </w:r>
          </w:p>
        </w:tc>
        <w:tc>
          <w:tcPr>
            <w:tcW w:w="960" w:type="dxa"/>
            <w:tcBorders>
              <w:top w:val="nil"/>
              <w:left w:val="nil"/>
              <w:bottom w:val="single" w:sz="8" w:space="0" w:color="auto"/>
              <w:right w:val="single" w:sz="8" w:space="0" w:color="auto"/>
            </w:tcBorders>
            <w:shd w:val="clear" w:color="auto" w:fill="auto"/>
            <w:noWrap/>
            <w:vAlign w:val="center"/>
            <w:hideMark/>
          </w:tcPr>
          <w:p w14:paraId="75634560" w14:textId="77777777" w:rsidR="003A2240" w:rsidRPr="003A2240" w:rsidRDefault="003A2240" w:rsidP="003A2240">
            <w:pPr>
              <w:spacing w:after="0" w:line="240" w:lineRule="auto"/>
              <w:jc w:val="right"/>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1,40 €</w:t>
            </w:r>
          </w:p>
        </w:tc>
        <w:tc>
          <w:tcPr>
            <w:tcW w:w="1308" w:type="dxa"/>
            <w:tcBorders>
              <w:top w:val="nil"/>
              <w:left w:val="nil"/>
              <w:bottom w:val="single" w:sz="8" w:space="0" w:color="auto"/>
              <w:right w:val="single" w:sz="8" w:space="0" w:color="auto"/>
            </w:tcBorders>
            <w:shd w:val="clear" w:color="auto" w:fill="auto"/>
            <w:noWrap/>
            <w:vAlign w:val="center"/>
            <w:hideMark/>
          </w:tcPr>
          <w:p w14:paraId="7C69740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25,20 €</w:t>
            </w:r>
          </w:p>
        </w:tc>
        <w:tc>
          <w:tcPr>
            <w:tcW w:w="589" w:type="dxa"/>
            <w:tcBorders>
              <w:top w:val="nil"/>
              <w:left w:val="nil"/>
              <w:bottom w:val="single" w:sz="8" w:space="0" w:color="auto"/>
              <w:right w:val="single" w:sz="8" w:space="0" w:color="auto"/>
            </w:tcBorders>
            <w:shd w:val="clear" w:color="auto" w:fill="auto"/>
            <w:noWrap/>
            <w:vAlign w:val="center"/>
            <w:hideMark/>
          </w:tcPr>
          <w:p w14:paraId="7494153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6FFECA8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28,48 €</w:t>
            </w:r>
          </w:p>
        </w:tc>
      </w:tr>
      <w:tr w:rsidR="00082F59" w:rsidRPr="003A2240" w14:paraId="56EA75FB" w14:textId="77777777" w:rsidTr="00082F59">
        <w:trPr>
          <w:trHeight w:val="45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AE131E5"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38</w:t>
            </w:r>
          </w:p>
        </w:tc>
        <w:tc>
          <w:tcPr>
            <w:tcW w:w="3634" w:type="dxa"/>
            <w:tcBorders>
              <w:top w:val="nil"/>
              <w:left w:val="nil"/>
              <w:bottom w:val="single" w:sz="8" w:space="0" w:color="auto"/>
              <w:right w:val="single" w:sz="8" w:space="0" w:color="auto"/>
            </w:tcBorders>
            <w:shd w:val="clear" w:color="000000" w:fill="FFFFFF"/>
            <w:hideMark/>
          </w:tcPr>
          <w:p w14:paraId="2C442151"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Μαλακό κολλάρο ύψους 8 cm large τμχ</w:t>
            </w:r>
          </w:p>
        </w:tc>
        <w:tc>
          <w:tcPr>
            <w:tcW w:w="992" w:type="dxa"/>
            <w:tcBorders>
              <w:top w:val="nil"/>
              <w:left w:val="nil"/>
              <w:bottom w:val="single" w:sz="8" w:space="0" w:color="auto"/>
              <w:right w:val="single" w:sz="8" w:space="0" w:color="auto"/>
            </w:tcBorders>
            <w:shd w:val="clear" w:color="auto" w:fill="auto"/>
            <w:vAlign w:val="center"/>
            <w:hideMark/>
          </w:tcPr>
          <w:p w14:paraId="4CBEF57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hideMark/>
          </w:tcPr>
          <w:p w14:paraId="54DBDCA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hideMark/>
          </w:tcPr>
          <w:p w14:paraId="11ACC744"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14:paraId="2C6531F4"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12,00 €</w:t>
            </w:r>
          </w:p>
        </w:tc>
        <w:tc>
          <w:tcPr>
            <w:tcW w:w="1308" w:type="dxa"/>
            <w:tcBorders>
              <w:top w:val="nil"/>
              <w:left w:val="nil"/>
              <w:bottom w:val="single" w:sz="8" w:space="0" w:color="auto"/>
              <w:right w:val="single" w:sz="8" w:space="0" w:color="auto"/>
            </w:tcBorders>
            <w:shd w:val="clear" w:color="000000" w:fill="FFFFFF"/>
            <w:vAlign w:val="center"/>
            <w:hideMark/>
          </w:tcPr>
          <w:p w14:paraId="413A2499"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48,00 €</w:t>
            </w:r>
          </w:p>
        </w:tc>
        <w:tc>
          <w:tcPr>
            <w:tcW w:w="589" w:type="dxa"/>
            <w:tcBorders>
              <w:top w:val="nil"/>
              <w:left w:val="nil"/>
              <w:bottom w:val="single" w:sz="8" w:space="0" w:color="auto"/>
              <w:right w:val="single" w:sz="8" w:space="0" w:color="auto"/>
            </w:tcBorders>
            <w:shd w:val="clear" w:color="000000" w:fill="FFFFFF"/>
            <w:vAlign w:val="center"/>
            <w:hideMark/>
          </w:tcPr>
          <w:p w14:paraId="6E9ADBF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45F4AF00"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54,24 €</w:t>
            </w:r>
          </w:p>
        </w:tc>
      </w:tr>
      <w:tr w:rsidR="00082F59" w:rsidRPr="003A2240" w14:paraId="524FDB6F"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BBCF5F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39</w:t>
            </w:r>
          </w:p>
        </w:tc>
        <w:tc>
          <w:tcPr>
            <w:tcW w:w="3634" w:type="dxa"/>
            <w:tcBorders>
              <w:top w:val="nil"/>
              <w:left w:val="nil"/>
              <w:bottom w:val="single" w:sz="8" w:space="0" w:color="auto"/>
              <w:right w:val="single" w:sz="8" w:space="0" w:color="auto"/>
            </w:tcBorders>
            <w:shd w:val="clear" w:color="000000" w:fill="FFFFFF"/>
            <w:hideMark/>
          </w:tcPr>
          <w:p w14:paraId="1B363359"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Μαλακό κολλάρο ύψους 8 cm medium τμχ</w:t>
            </w:r>
          </w:p>
        </w:tc>
        <w:tc>
          <w:tcPr>
            <w:tcW w:w="992" w:type="dxa"/>
            <w:tcBorders>
              <w:top w:val="nil"/>
              <w:left w:val="nil"/>
              <w:bottom w:val="single" w:sz="8" w:space="0" w:color="auto"/>
              <w:right w:val="single" w:sz="8" w:space="0" w:color="auto"/>
            </w:tcBorders>
            <w:shd w:val="clear" w:color="auto" w:fill="auto"/>
            <w:vAlign w:val="center"/>
            <w:hideMark/>
          </w:tcPr>
          <w:p w14:paraId="095C8C9E"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hideMark/>
          </w:tcPr>
          <w:p w14:paraId="3E8B2E1D"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hideMark/>
          </w:tcPr>
          <w:p w14:paraId="7C74E885"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14:paraId="2C093C4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11,00 €</w:t>
            </w:r>
          </w:p>
        </w:tc>
        <w:tc>
          <w:tcPr>
            <w:tcW w:w="1308" w:type="dxa"/>
            <w:tcBorders>
              <w:top w:val="nil"/>
              <w:left w:val="nil"/>
              <w:bottom w:val="single" w:sz="8" w:space="0" w:color="auto"/>
              <w:right w:val="single" w:sz="8" w:space="0" w:color="auto"/>
            </w:tcBorders>
            <w:shd w:val="clear" w:color="000000" w:fill="FFFFFF"/>
            <w:vAlign w:val="center"/>
            <w:hideMark/>
          </w:tcPr>
          <w:p w14:paraId="795AB40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44,00 €</w:t>
            </w:r>
          </w:p>
        </w:tc>
        <w:tc>
          <w:tcPr>
            <w:tcW w:w="589" w:type="dxa"/>
            <w:tcBorders>
              <w:top w:val="nil"/>
              <w:left w:val="nil"/>
              <w:bottom w:val="single" w:sz="8" w:space="0" w:color="auto"/>
              <w:right w:val="single" w:sz="8" w:space="0" w:color="auto"/>
            </w:tcBorders>
            <w:shd w:val="clear" w:color="000000" w:fill="FFFFFF"/>
            <w:vAlign w:val="center"/>
            <w:hideMark/>
          </w:tcPr>
          <w:p w14:paraId="27B965E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0E8653F7"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49,72 €</w:t>
            </w:r>
          </w:p>
        </w:tc>
      </w:tr>
      <w:tr w:rsidR="00082F59" w:rsidRPr="003A2240" w14:paraId="1670D00E" w14:textId="77777777" w:rsidTr="00082F59">
        <w:trPr>
          <w:trHeight w:val="43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CA20DB6"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40</w:t>
            </w:r>
          </w:p>
        </w:tc>
        <w:tc>
          <w:tcPr>
            <w:tcW w:w="3634" w:type="dxa"/>
            <w:tcBorders>
              <w:top w:val="nil"/>
              <w:left w:val="nil"/>
              <w:bottom w:val="single" w:sz="8" w:space="0" w:color="auto"/>
              <w:right w:val="single" w:sz="8" w:space="0" w:color="auto"/>
            </w:tcBorders>
            <w:shd w:val="clear" w:color="000000" w:fill="FFFFFF"/>
            <w:hideMark/>
          </w:tcPr>
          <w:p w14:paraId="4FF4D788"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Μαλακό κολλάρο ύψους 6 cm Medium τμχ</w:t>
            </w:r>
          </w:p>
        </w:tc>
        <w:tc>
          <w:tcPr>
            <w:tcW w:w="992" w:type="dxa"/>
            <w:tcBorders>
              <w:top w:val="nil"/>
              <w:left w:val="nil"/>
              <w:bottom w:val="single" w:sz="8" w:space="0" w:color="auto"/>
              <w:right w:val="single" w:sz="8" w:space="0" w:color="auto"/>
            </w:tcBorders>
            <w:shd w:val="clear" w:color="auto" w:fill="auto"/>
            <w:vAlign w:val="center"/>
            <w:hideMark/>
          </w:tcPr>
          <w:p w14:paraId="7EFD6321"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hideMark/>
          </w:tcPr>
          <w:p w14:paraId="59D0EA5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hideMark/>
          </w:tcPr>
          <w:p w14:paraId="3EB9ECAF"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14:paraId="7DB9C57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12,00 €</w:t>
            </w:r>
          </w:p>
        </w:tc>
        <w:tc>
          <w:tcPr>
            <w:tcW w:w="1308" w:type="dxa"/>
            <w:tcBorders>
              <w:top w:val="nil"/>
              <w:left w:val="nil"/>
              <w:bottom w:val="single" w:sz="8" w:space="0" w:color="auto"/>
              <w:right w:val="single" w:sz="8" w:space="0" w:color="auto"/>
            </w:tcBorders>
            <w:shd w:val="clear" w:color="000000" w:fill="FFFFFF"/>
            <w:vAlign w:val="center"/>
            <w:hideMark/>
          </w:tcPr>
          <w:p w14:paraId="5AD89861"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48,00 €</w:t>
            </w:r>
          </w:p>
        </w:tc>
        <w:tc>
          <w:tcPr>
            <w:tcW w:w="589" w:type="dxa"/>
            <w:tcBorders>
              <w:top w:val="nil"/>
              <w:left w:val="nil"/>
              <w:bottom w:val="single" w:sz="8" w:space="0" w:color="auto"/>
              <w:right w:val="single" w:sz="8" w:space="0" w:color="auto"/>
            </w:tcBorders>
            <w:shd w:val="clear" w:color="000000" w:fill="FFFFFF"/>
            <w:vAlign w:val="center"/>
            <w:hideMark/>
          </w:tcPr>
          <w:p w14:paraId="425AA5B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A944D93"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54,24 €</w:t>
            </w:r>
          </w:p>
        </w:tc>
      </w:tr>
      <w:tr w:rsidR="00082F59" w:rsidRPr="003A2240" w14:paraId="53053710" w14:textId="77777777" w:rsidTr="00082F59">
        <w:trPr>
          <w:trHeight w:val="40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EA5FCA"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41</w:t>
            </w:r>
          </w:p>
        </w:tc>
        <w:tc>
          <w:tcPr>
            <w:tcW w:w="3634" w:type="dxa"/>
            <w:tcBorders>
              <w:top w:val="nil"/>
              <w:left w:val="nil"/>
              <w:bottom w:val="single" w:sz="8" w:space="0" w:color="auto"/>
              <w:right w:val="single" w:sz="8" w:space="0" w:color="auto"/>
            </w:tcBorders>
            <w:shd w:val="clear" w:color="000000" w:fill="FFFFFF"/>
            <w:hideMark/>
          </w:tcPr>
          <w:p w14:paraId="3A696C6D"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Μαλακό κολλάρο ύψους 6 cm Large τμχ</w:t>
            </w:r>
          </w:p>
        </w:tc>
        <w:tc>
          <w:tcPr>
            <w:tcW w:w="992" w:type="dxa"/>
            <w:tcBorders>
              <w:top w:val="nil"/>
              <w:left w:val="nil"/>
              <w:bottom w:val="single" w:sz="8" w:space="0" w:color="auto"/>
              <w:right w:val="single" w:sz="8" w:space="0" w:color="auto"/>
            </w:tcBorders>
            <w:shd w:val="clear" w:color="auto" w:fill="auto"/>
            <w:vAlign w:val="center"/>
            <w:hideMark/>
          </w:tcPr>
          <w:p w14:paraId="7971533C"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hideMark/>
          </w:tcPr>
          <w:p w14:paraId="0B930E99"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hideMark/>
          </w:tcPr>
          <w:p w14:paraId="23A3C958"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14:paraId="5D6FEC90"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12,00 €</w:t>
            </w:r>
          </w:p>
        </w:tc>
        <w:tc>
          <w:tcPr>
            <w:tcW w:w="1308" w:type="dxa"/>
            <w:tcBorders>
              <w:top w:val="nil"/>
              <w:left w:val="nil"/>
              <w:bottom w:val="single" w:sz="8" w:space="0" w:color="auto"/>
              <w:right w:val="single" w:sz="8" w:space="0" w:color="auto"/>
            </w:tcBorders>
            <w:shd w:val="clear" w:color="000000" w:fill="FFFFFF"/>
            <w:vAlign w:val="center"/>
            <w:hideMark/>
          </w:tcPr>
          <w:p w14:paraId="29D347FA"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48,00 €</w:t>
            </w:r>
          </w:p>
        </w:tc>
        <w:tc>
          <w:tcPr>
            <w:tcW w:w="589" w:type="dxa"/>
            <w:tcBorders>
              <w:top w:val="nil"/>
              <w:left w:val="nil"/>
              <w:bottom w:val="single" w:sz="8" w:space="0" w:color="auto"/>
              <w:right w:val="single" w:sz="8" w:space="0" w:color="auto"/>
            </w:tcBorders>
            <w:shd w:val="clear" w:color="000000" w:fill="FFFFFF"/>
            <w:vAlign w:val="center"/>
            <w:hideMark/>
          </w:tcPr>
          <w:p w14:paraId="297CF85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3A5110FB"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54,24 €</w:t>
            </w:r>
          </w:p>
        </w:tc>
      </w:tr>
      <w:tr w:rsidR="00082F59" w:rsidRPr="003A2240" w14:paraId="4AAFE75C" w14:textId="77777777" w:rsidTr="00082F59">
        <w:trPr>
          <w:trHeight w:val="51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A1E3E6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42</w:t>
            </w:r>
          </w:p>
        </w:tc>
        <w:tc>
          <w:tcPr>
            <w:tcW w:w="3634" w:type="dxa"/>
            <w:tcBorders>
              <w:top w:val="nil"/>
              <w:left w:val="nil"/>
              <w:bottom w:val="single" w:sz="8" w:space="0" w:color="auto"/>
              <w:right w:val="single" w:sz="8" w:space="0" w:color="auto"/>
            </w:tcBorders>
            <w:shd w:val="clear" w:color="000000" w:fill="FFFFFF"/>
            <w:hideMark/>
          </w:tcPr>
          <w:p w14:paraId="454CA3E0" w14:textId="77777777" w:rsidR="003A2240" w:rsidRPr="003A2240" w:rsidRDefault="003A2240" w:rsidP="003A2240">
            <w:pPr>
              <w:spacing w:after="0" w:line="240" w:lineRule="auto"/>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Φάκελος ανάρτησης ώμου,τμχ</w:t>
            </w:r>
          </w:p>
        </w:tc>
        <w:tc>
          <w:tcPr>
            <w:tcW w:w="992" w:type="dxa"/>
            <w:tcBorders>
              <w:top w:val="nil"/>
              <w:left w:val="nil"/>
              <w:bottom w:val="single" w:sz="8" w:space="0" w:color="auto"/>
              <w:right w:val="single" w:sz="8" w:space="0" w:color="auto"/>
            </w:tcBorders>
            <w:shd w:val="clear" w:color="auto" w:fill="auto"/>
            <w:vAlign w:val="center"/>
            <w:hideMark/>
          </w:tcPr>
          <w:p w14:paraId="28379388"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0</w:t>
            </w:r>
          </w:p>
        </w:tc>
        <w:tc>
          <w:tcPr>
            <w:tcW w:w="966" w:type="dxa"/>
            <w:tcBorders>
              <w:top w:val="nil"/>
              <w:left w:val="nil"/>
              <w:bottom w:val="single" w:sz="8" w:space="0" w:color="auto"/>
              <w:right w:val="single" w:sz="8" w:space="0" w:color="auto"/>
            </w:tcBorders>
            <w:shd w:val="clear" w:color="000000" w:fill="FFFFFF"/>
            <w:hideMark/>
          </w:tcPr>
          <w:p w14:paraId="772382FF"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4</w:t>
            </w:r>
          </w:p>
        </w:tc>
        <w:tc>
          <w:tcPr>
            <w:tcW w:w="993" w:type="dxa"/>
            <w:tcBorders>
              <w:top w:val="nil"/>
              <w:left w:val="nil"/>
              <w:bottom w:val="single" w:sz="8" w:space="0" w:color="auto"/>
              <w:right w:val="single" w:sz="8" w:space="0" w:color="auto"/>
            </w:tcBorders>
            <w:shd w:val="clear" w:color="000000" w:fill="FFFFFF"/>
            <w:hideMark/>
          </w:tcPr>
          <w:p w14:paraId="2865727D"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vAlign w:val="center"/>
            <w:hideMark/>
          </w:tcPr>
          <w:p w14:paraId="56E5F702"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10,00 €</w:t>
            </w:r>
          </w:p>
        </w:tc>
        <w:tc>
          <w:tcPr>
            <w:tcW w:w="1308" w:type="dxa"/>
            <w:tcBorders>
              <w:top w:val="nil"/>
              <w:left w:val="nil"/>
              <w:bottom w:val="single" w:sz="8" w:space="0" w:color="auto"/>
              <w:right w:val="single" w:sz="8" w:space="0" w:color="auto"/>
            </w:tcBorders>
            <w:shd w:val="clear" w:color="000000" w:fill="FFFFFF"/>
            <w:vAlign w:val="center"/>
            <w:hideMark/>
          </w:tcPr>
          <w:p w14:paraId="4F41DA26"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40,00 €</w:t>
            </w:r>
          </w:p>
        </w:tc>
        <w:tc>
          <w:tcPr>
            <w:tcW w:w="589" w:type="dxa"/>
            <w:tcBorders>
              <w:top w:val="nil"/>
              <w:left w:val="nil"/>
              <w:bottom w:val="single" w:sz="8" w:space="0" w:color="auto"/>
              <w:right w:val="single" w:sz="8" w:space="0" w:color="auto"/>
            </w:tcBorders>
            <w:shd w:val="clear" w:color="000000" w:fill="FFFFFF"/>
            <w:vAlign w:val="center"/>
            <w:hideMark/>
          </w:tcPr>
          <w:p w14:paraId="2C5AB627" w14:textId="77777777" w:rsidR="003A2240" w:rsidRPr="003A2240" w:rsidRDefault="003A2240" w:rsidP="003A2240">
            <w:pPr>
              <w:spacing w:after="0" w:line="240" w:lineRule="auto"/>
              <w:jc w:val="center"/>
              <w:rPr>
                <w:rFonts w:ascii="Tahoma" w:eastAsia="Times New Roman" w:hAnsi="Tahoma" w:cs="Tahoma"/>
                <w:color w:val="000000"/>
                <w:sz w:val="16"/>
                <w:szCs w:val="16"/>
                <w:lang w:eastAsia="el-GR"/>
              </w:rPr>
            </w:pPr>
            <w:r w:rsidRPr="003A2240">
              <w:rPr>
                <w:rFonts w:ascii="Tahoma" w:eastAsia="Times New Roman" w:hAnsi="Tahoma" w:cs="Tahoma"/>
                <w:color w:val="000000"/>
                <w:sz w:val="16"/>
                <w:szCs w:val="16"/>
                <w:lang w:eastAsia="el-GR"/>
              </w:rPr>
              <w:t>13%</w:t>
            </w:r>
          </w:p>
        </w:tc>
        <w:tc>
          <w:tcPr>
            <w:tcW w:w="1276" w:type="dxa"/>
            <w:tcBorders>
              <w:top w:val="nil"/>
              <w:left w:val="nil"/>
              <w:bottom w:val="single" w:sz="8" w:space="0" w:color="auto"/>
              <w:right w:val="single" w:sz="8" w:space="0" w:color="auto"/>
            </w:tcBorders>
            <w:shd w:val="clear" w:color="auto" w:fill="auto"/>
            <w:noWrap/>
            <w:vAlign w:val="center"/>
            <w:hideMark/>
          </w:tcPr>
          <w:p w14:paraId="2F0AC18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r w:rsidRPr="003A2240">
              <w:rPr>
                <w:rFonts w:ascii="Tahoma" w:eastAsia="Times New Roman" w:hAnsi="Tahoma" w:cs="Tahoma"/>
                <w:b/>
                <w:bCs/>
                <w:color w:val="000000"/>
                <w:sz w:val="16"/>
                <w:szCs w:val="16"/>
                <w:lang w:eastAsia="el-GR"/>
              </w:rPr>
              <w:t>45,20 €</w:t>
            </w:r>
          </w:p>
        </w:tc>
      </w:tr>
      <w:tr w:rsidR="003A2240" w:rsidRPr="003A2240" w14:paraId="5A20ABAF" w14:textId="77777777" w:rsidTr="00082F59">
        <w:trPr>
          <w:trHeight w:val="375"/>
        </w:trPr>
        <w:tc>
          <w:tcPr>
            <w:tcW w:w="620" w:type="dxa"/>
            <w:tcBorders>
              <w:top w:val="nil"/>
              <w:left w:val="nil"/>
              <w:bottom w:val="nil"/>
              <w:right w:val="nil"/>
            </w:tcBorders>
            <w:shd w:val="clear" w:color="auto" w:fill="auto"/>
            <w:noWrap/>
            <w:vAlign w:val="bottom"/>
            <w:hideMark/>
          </w:tcPr>
          <w:p w14:paraId="594B838C" w14:textId="77777777" w:rsidR="003A2240" w:rsidRPr="003A2240" w:rsidRDefault="003A2240" w:rsidP="003A2240">
            <w:pPr>
              <w:spacing w:after="0" w:line="240" w:lineRule="auto"/>
              <w:jc w:val="center"/>
              <w:rPr>
                <w:rFonts w:ascii="Tahoma" w:eastAsia="Times New Roman" w:hAnsi="Tahoma" w:cs="Tahoma"/>
                <w:b/>
                <w:bCs/>
                <w:color w:val="000000"/>
                <w:sz w:val="16"/>
                <w:szCs w:val="16"/>
                <w:lang w:eastAsia="el-GR"/>
              </w:rPr>
            </w:pPr>
          </w:p>
        </w:tc>
        <w:tc>
          <w:tcPr>
            <w:tcW w:w="3634" w:type="dxa"/>
            <w:tcBorders>
              <w:top w:val="nil"/>
              <w:left w:val="nil"/>
              <w:bottom w:val="nil"/>
              <w:right w:val="nil"/>
            </w:tcBorders>
            <w:shd w:val="clear" w:color="auto" w:fill="auto"/>
            <w:noWrap/>
            <w:vAlign w:val="bottom"/>
            <w:hideMark/>
          </w:tcPr>
          <w:p w14:paraId="41026481" w14:textId="77777777" w:rsidR="003A2240" w:rsidRPr="003A2240" w:rsidRDefault="003A2240" w:rsidP="003A2240">
            <w:pPr>
              <w:spacing w:after="0" w:line="240" w:lineRule="auto"/>
              <w:rPr>
                <w:rFonts w:ascii="Times New Roman" w:eastAsia="Times New Roman" w:hAnsi="Times New Roman" w:cs="Times New Roman"/>
                <w:sz w:val="20"/>
                <w:szCs w:val="20"/>
                <w:lang w:eastAsia="el-GR"/>
              </w:rPr>
            </w:pPr>
          </w:p>
        </w:tc>
        <w:tc>
          <w:tcPr>
            <w:tcW w:w="992" w:type="dxa"/>
            <w:tcBorders>
              <w:top w:val="nil"/>
              <w:left w:val="nil"/>
              <w:bottom w:val="nil"/>
              <w:right w:val="nil"/>
            </w:tcBorders>
            <w:shd w:val="clear" w:color="auto" w:fill="auto"/>
            <w:vAlign w:val="center"/>
            <w:hideMark/>
          </w:tcPr>
          <w:p w14:paraId="13D6901E" w14:textId="77777777" w:rsidR="003A2240" w:rsidRPr="003A2240" w:rsidRDefault="003A2240" w:rsidP="003A2240">
            <w:pPr>
              <w:spacing w:after="0" w:line="240" w:lineRule="auto"/>
              <w:jc w:val="right"/>
              <w:rPr>
                <w:rFonts w:ascii="Times New Roman" w:eastAsia="Times New Roman" w:hAnsi="Times New Roman" w:cs="Times New Roman"/>
                <w:sz w:val="20"/>
                <w:szCs w:val="20"/>
                <w:lang w:eastAsia="el-GR"/>
              </w:rPr>
            </w:pPr>
          </w:p>
        </w:tc>
        <w:tc>
          <w:tcPr>
            <w:tcW w:w="966" w:type="dxa"/>
            <w:tcBorders>
              <w:top w:val="nil"/>
              <w:left w:val="nil"/>
              <w:bottom w:val="nil"/>
              <w:right w:val="nil"/>
            </w:tcBorders>
            <w:shd w:val="clear" w:color="auto" w:fill="auto"/>
            <w:noWrap/>
            <w:vAlign w:val="bottom"/>
            <w:hideMark/>
          </w:tcPr>
          <w:p w14:paraId="29638DEA" w14:textId="77777777" w:rsidR="003A2240" w:rsidRPr="003A2240" w:rsidRDefault="003A2240" w:rsidP="003A2240">
            <w:pPr>
              <w:spacing w:after="0" w:line="240" w:lineRule="auto"/>
              <w:jc w:val="center"/>
              <w:rPr>
                <w:rFonts w:ascii="Times New Roman" w:eastAsia="Times New Roman" w:hAnsi="Times New Roman" w:cs="Times New Roman"/>
                <w:sz w:val="20"/>
                <w:szCs w:val="20"/>
                <w:lang w:eastAsia="el-GR"/>
              </w:rPr>
            </w:pP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B481AA1" w14:textId="77777777" w:rsidR="003A2240" w:rsidRPr="003A2240" w:rsidRDefault="003A2240" w:rsidP="003A2240">
            <w:pPr>
              <w:spacing w:after="0" w:line="240" w:lineRule="auto"/>
              <w:jc w:val="center"/>
              <w:rPr>
                <w:rFonts w:ascii="Tahoma" w:eastAsia="Times New Roman" w:hAnsi="Tahoma" w:cs="Tahoma"/>
                <w:b/>
                <w:bCs/>
                <w:color w:val="000000"/>
                <w:sz w:val="20"/>
                <w:szCs w:val="20"/>
                <w:lang w:eastAsia="el-GR"/>
              </w:rPr>
            </w:pPr>
            <w:r w:rsidRPr="003A2240">
              <w:rPr>
                <w:rFonts w:ascii="Tahoma" w:eastAsia="Times New Roman" w:hAnsi="Tahoma" w:cs="Tahoma"/>
                <w:b/>
                <w:bCs/>
                <w:color w:val="000000"/>
                <w:sz w:val="20"/>
                <w:szCs w:val="20"/>
                <w:lang w:eastAsia="el-GR"/>
              </w:rPr>
              <w:t>574</w:t>
            </w:r>
          </w:p>
        </w:tc>
        <w:tc>
          <w:tcPr>
            <w:tcW w:w="960" w:type="dxa"/>
            <w:tcBorders>
              <w:top w:val="nil"/>
              <w:left w:val="nil"/>
              <w:bottom w:val="nil"/>
              <w:right w:val="nil"/>
            </w:tcBorders>
            <w:shd w:val="clear" w:color="auto" w:fill="auto"/>
            <w:noWrap/>
            <w:vAlign w:val="bottom"/>
            <w:hideMark/>
          </w:tcPr>
          <w:p w14:paraId="48327D69" w14:textId="77777777" w:rsidR="003A2240" w:rsidRPr="003A2240" w:rsidRDefault="003A2240" w:rsidP="003A2240">
            <w:pPr>
              <w:spacing w:after="0" w:line="240" w:lineRule="auto"/>
              <w:jc w:val="center"/>
              <w:rPr>
                <w:rFonts w:ascii="Tahoma" w:eastAsia="Times New Roman" w:hAnsi="Tahoma" w:cs="Tahoma"/>
                <w:b/>
                <w:bCs/>
                <w:color w:val="000000"/>
                <w:sz w:val="20"/>
                <w:szCs w:val="20"/>
                <w:lang w:eastAsia="el-GR"/>
              </w:rPr>
            </w:pPr>
          </w:p>
        </w:tc>
        <w:tc>
          <w:tcPr>
            <w:tcW w:w="1308" w:type="dxa"/>
            <w:tcBorders>
              <w:top w:val="nil"/>
              <w:left w:val="single" w:sz="8" w:space="0" w:color="auto"/>
              <w:bottom w:val="single" w:sz="8" w:space="0" w:color="auto"/>
              <w:right w:val="single" w:sz="8" w:space="0" w:color="auto"/>
            </w:tcBorders>
            <w:shd w:val="clear" w:color="auto" w:fill="auto"/>
            <w:noWrap/>
            <w:vAlign w:val="bottom"/>
            <w:hideMark/>
          </w:tcPr>
          <w:p w14:paraId="540206C6" w14:textId="77777777" w:rsidR="003A2240" w:rsidRPr="003A2240" w:rsidRDefault="003A2240" w:rsidP="003A2240">
            <w:pPr>
              <w:spacing w:after="0" w:line="240" w:lineRule="auto"/>
              <w:jc w:val="center"/>
              <w:rPr>
                <w:rFonts w:ascii="Tahoma" w:eastAsia="Times New Roman" w:hAnsi="Tahoma" w:cs="Tahoma"/>
                <w:b/>
                <w:bCs/>
                <w:color w:val="000000"/>
                <w:sz w:val="20"/>
                <w:szCs w:val="20"/>
                <w:lang w:eastAsia="el-GR"/>
              </w:rPr>
            </w:pPr>
            <w:r w:rsidRPr="003A2240">
              <w:rPr>
                <w:rFonts w:ascii="Tahoma" w:eastAsia="Times New Roman" w:hAnsi="Tahoma" w:cs="Tahoma"/>
                <w:b/>
                <w:bCs/>
                <w:color w:val="000000"/>
                <w:sz w:val="20"/>
                <w:szCs w:val="20"/>
                <w:lang w:eastAsia="el-GR"/>
              </w:rPr>
              <w:t>1.460,32 €</w:t>
            </w:r>
          </w:p>
        </w:tc>
        <w:tc>
          <w:tcPr>
            <w:tcW w:w="589" w:type="dxa"/>
            <w:tcBorders>
              <w:top w:val="nil"/>
              <w:left w:val="nil"/>
              <w:bottom w:val="nil"/>
              <w:right w:val="nil"/>
            </w:tcBorders>
            <w:shd w:val="clear" w:color="auto" w:fill="auto"/>
            <w:noWrap/>
            <w:vAlign w:val="bottom"/>
            <w:hideMark/>
          </w:tcPr>
          <w:p w14:paraId="6CCACDC4" w14:textId="77777777" w:rsidR="003A2240" w:rsidRPr="003A2240" w:rsidRDefault="003A2240" w:rsidP="003A2240">
            <w:pPr>
              <w:spacing w:after="0" w:line="240" w:lineRule="auto"/>
              <w:jc w:val="center"/>
              <w:rPr>
                <w:rFonts w:ascii="Tahoma" w:eastAsia="Times New Roman" w:hAnsi="Tahoma" w:cs="Tahoma"/>
                <w:b/>
                <w:bCs/>
                <w:color w:val="000000"/>
                <w:sz w:val="20"/>
                <w:szCs w:val="20"/>
                <w:lang w:eastAsia="el-GR"/>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B44D15D" w14:textId="77777777" w:rsidR="003A2240" w:rsidRPr="003A2240" w:rsidRDefault="003A2240" w:rsidP="003A2240">
            <w:pPr>
              <w:spacing w:after="0" w:line="240" w:lineRule="auto"/>
              <w:jc w:val="center"/>
              <w:rPr>
                <w:rFonts w:ascii="Tahoma" w:eastAsia="Times New Roman" w:hAnsi="Tahoma" w:cs="Tahoma"/>
                <w:b/>
                <w:bCs/>
                <w:color w:val="000000"/>
                <w:sz w:val="20"/>
                <w:szCs w:val="20"/>
                <w:lang w:eastAsia="el-GR"/>
              </w:rPr>
            </w:pPr>
            <w:bookmarkStart w:id="20" w:name="_Hlk72706691"/>
            <w:r w:rsidRPr="003A2240">
              <w:rPr>
                <w:rFonts w:ascii="Tahoma" w:eastAsia="Times New Roman" w:hAnsi="Tahoma" w:cs="Tahoma"/>
                <w:b/>
                <w:bCs/>
                <w:color w:val="000000"/>
                <w:sz w:val="20"/>
                <w:szCs w:val="20"/>
                <w:lang w:eastAsia="el-GR"/>
              </w:rPr>
              <w:t xml:space="preserve">1.650,16 </w:t>
            </w:r>
            <w:bookmarkEnd w:id="20"/>
            <w:r w:rsidRPr="003A2240">
              <w:rPr>
                <w:rFonts w:ascii="Tahoma" w:eastAsia="Times New Roman" w:hAnsi="Tahoma" w:cs="Tahoma"/>
                <w:b/>
                <w:bCs/>
                <w:color w:val="000000"/>
                <w:sz w:val="20"/>
                <w:szCs w:val="20"/>
                <w:lang w:eastAsia="el-GR"/>
              </w:rPr>
              <w:t>€</w:t>
            </w:r>
          </w:p>
        </w:tc>
      </w:tr>
    </w:tbl>
    <w:p w14:paraId="11868BC9" w14:textId="77777777" w:rsidR="00C27084" w:rsidRPr="00107AD7" w:rsidRDefault="00C27084" w:rsidP="00C27084">
      <w:pPr>
        <w:tabs>
          <w:tab w:val="left" w:pos="709"/>
        </w:tabs>
        <w:spacing w:after="0" w:line="360" w:lineRule="auto"/>
        <w:jc w:val="both"/>
        <w:rPr>
          <w:rFonts w:ascii="Calibri" w:eastAsia="Calibri" w:hAnsi="Calibri" w:cstheme="minorHAnsi"/>
          <w:b/>
          <w:bCs/>
          <w:lang w:eastAsia="el-GR"/>
        </w:rPr>
      </w:pPr>
    </w:p>
    <w:p w14:paraId="661BFA41" w14:textId="4A9423EF" w:rsidR="00D9569E" w:rsidRPr="00107AD7" w:rsidRDefault="00D9569E" w:rsidP="00D9569E">
      <w:pPr>
        <w:tabs>
          <w:tab w:val="left" w:pos="709"/>
        </w:tabs>
        <w:spacing w:after="0" w:line="360" w:lineRule="auto"/>
        <w:ind w:left="567"/>
        <w:jc w:val="both"/>
        <w:rPr>
          <w:rFonts w:ascii="Calibri" w:eastAsia="Calibri" w:hAnsi="Calibri" w:cstheme="minorHAnsi"/>
          <w:b/>
          <w:bCs/>
          <w:lang w:eastAsia="el-GR"/>
        </w:rPr>
      </w:pPr>
      <w:r w:rsidRPr="00107AD7">
        <w:rPr>
          <w:rFonts w:cstheme="minorHAnsi"/>
          <w:b/>
          <w:bCs/>
          <w:u w:val="single"/>
        </w:rPr>
        <w:t>ΥΠΟΟΜΑΔΑ Β.3: ΥΓΕΙΟΝΟΜΙΚΟ ΥΛΙΚΟ με Φ.Π.Α. 24%,</w:t>
      </w:r>
      <w:r w:rsidRPr="00107AD7">
        <w:rPr>
          <w:rFonts w:cstheme="minorHAnsi"/>
          <w:b/>
          <w:bCs/>
        </w:rPr>
        <w:t xml:space="preserve"> με </w:t>
      </w:r>
      <w:r w:rsidRPr="00107AD7">
        <w:rPr>
          <w:rFonts w:cstheme="minorHAnsi"/>
          <w:b/>
          <w:bCs/>
          <w:lang w:val="en-US"/>
        </w:rPr>
        <w:t>CPV</w:t>
      </w:r>
      <w:r w:rsidRPr="00107AD7">
        <w:rPr>
          <w:rFonts w:cstheme="minorHAnsi"/>
          <w:b/>
          <w:bCs/>
        </w:rPr>
        <w:t xml:space="preserve">: 33140000-3, προϋπολογισμού </w:t>
      </w:r>
      <w:r w:rsidRPr="000E5E9E">
        <w:rPr>
          <w:rFonts w:cstheme="minorHAnsi"/>
          <w:b/>
          <w:bCs/>
        </w:rPr>
        <w:t>#</w:t>
      </w:r>
      <w:r w:rsidR="00865709" w:rsidRPr="00865709">
        <w:rPr>
          <w:rFonts w:cstheme="minorHAnsi"/>
          <w:b/>
          <w:bCs/>
        </w:rPr>
        <w:t>10.793,95</w:t>
      </w:r>
      <w:r w:rsidRPr="000E5E9E">
        <w:rPr>
          <w:rFonts w:cstheme="minorHAnsi"/>
          <w:b/>
          <w:bCs/>
        </w:rPr>
        <w:t>#€</w:t>
      </w:r>
      <w:r w:rsidRPr="00107AD7">
        <w:rPr>
          <w:rFonts w:cstheme="minorHAnsi"/>
          <w:b/>
          <w:bCs/>
        </w:rPr>
        <w:t xml:space="preserve"> </w:t>
      </w:r>
      <w:r w:rsidR="00335EF0">
        <w:rPr>
          <w:rFonts w:cstheme="minorHAnsi"/>
          <w:b/>
          <w:bCs/>
        </w:rPr>
        <w:t xml:space="preserve">συμπεριλαμβανομένου Φ.Π.Α. </w:t>
      </w:r>
      <w:r w:rsidRPr="00107AD7">
        <w:rPr>
          <w:rFonts w:cstheme="minorHAnsi"/>
          <w:b/>
          <w:bCs/>
        </w:rPr>
        <w:t>(Κ.Α. 15.6631.0001)</w:t>
      </w:r>
    </w:p>
    <w:p w14:paraId="5A5C88C5" w14:textId="05BF7903" w:rsidR="00D9569E" w:rsidRDefault="00D9569E" w:rsidP="00D9569E">
      <w:pPr>
        <w:tabs>
          <w:tab w:val="left" w:pos="709"/>
        </w:tabs>
        <w:spacing w:after="0" w:line="360" w:lineRule="auto"/>
        <w:jc w:val="both"/>
        <w:rPr>
          <w:rFonts w:cstheme="minorHAnsi"/>
          <w:b/>
          <w:bCs/>
          <w:highlight w:val="yellow"/>
        </w:rPr>
      </w:pPr>
    </w:p>
    <w:tbl>
      <w:tblPr>
        <w:tblW w:w="10916" w:type="dxa"/>
        <w:tblInd w:w="-436" w:type="dxa"/>
        <w:tblLayout w:type="fixed"/>
        <w:tblLook w:val="04A0" w:firstRow="1" w:lastRow="0" w:firstColumn="1" w:lastColumn="0" w:noHBand="0" w:noVBand="1"/>
      </w:tblPr>
      <w:tblGrid>
        <w:gridCol w:w="580"/>
        <w:gridCol w:w="3390"/>
        <w:gridCol w:w="1134"/>
        <w:gridCol w:w="709"/>
        <w:gridCol w:w="992"/>
        <w:gridCol w:w="960"/>
        <w:gridCol w:w="1106"/>
        <w:gridCol w:w="628"/>
        <w:gridCol w:w="1417"/>
      </w:tblGrid>
      <w:tr w:rsidR="009C5E2F" w:rsidRPr="009C5E2F" w14:paraId="1099BBEE" w14:textId="77777777" w:rsidTr="00C103F9">
        <w:trPr>
          <w:trHeight w:val="855"/>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C7940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Α.Α.</w:t>
            </w:r>
          </w:p>
        </w:tc>
        <w:tc>
          <w:tcPr>
            <w:tcW w:w="3390" w:type="dxa"/>
            <w:tcBorders>
              <w:top w:val="single" w:sz="8" w:space="0" w:color="auto"/>
              <w:left w:val="nil"/>
              <w:bottom w:val="single" w:sz="8" w:space="0" w:color="auto"/>
              <w:right w:val="single" w:sz="8" w:space="0" w:color="auto"/>
            </w:tcBorders>
            <w:shd w:val="clear" w:color="auto" w:fill="auto"/>
            <w:vAlign w:val="center"/>
            <w:hideMark/>
          </w:tcPr>
          <w:p w14:paraId="7286157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 xml:space="preserve">Είδος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CF3A43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Ποσότητα (Τμήματα Προσχολικής Αγωγής)</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9F0C92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Ποσότητα (Τμήμα Υγειονομικού)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617C7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Συνολική Ποσότητα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7F19E6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Τιμή μονάδας</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0B56AAD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Aξία (χωρίς ΦΠΑ)</w:t>
            </w:r>
          </w:p>
        </w:tc>
        <w:tc>
          <w:tcPr>
            <w:tcW w:w="628" w:type="dxa"/>
            <w:tcBorders>
              <w:top w:val="single" w:sz="8" w:space="0" w:color="auto"/>
              <w:left w:val="nil"/>
              <w:bottom w:val="single" w:sz="8" w:space="0" w:color="auto"/>
              <w:right w:val="single" w:sz="8" w:space="0" w:color="auto"/>
            </w:tcBorders>
            <w:shd w:val="clear" w:color="auto" w:fill="auto"/>
            <w:vAlign w:val="center"/>
            <w:hideMark/>
          </w:tcPr>
          <w:p w14:paraId="16E4B04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ΦΠΑ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E4B7A2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Αξία (με ΦΠΑ)</w:t>
            </w:r>
          </w:p>
        </w:tc>
      </w:tr>
      <w:tr w:rsidR="009C5E2F" w:rsidRPr="009C5E2F" w14:paraId="43A1B80E" w14:textId="77777777" w:rsidTr="00C103F9">
        <w:trPr>
          <w:trHeight w:val="40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4CB4EC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w:t>
            </w:r>
          </w:p>
        </w:tc>
        <w:tc>
          <w:tcPr>
            <w:tcW w:w="3390" w:type="dxa"/>
            <w:tcBorders>
              <w:top w:val="nil"/>
              <w:left w:val="nil"/>
              <w:bottom w:val="single" w:sz="8" w:space="0" w:color="auto"/>
              <w:right w:val="single" w:sz="8" w:space="0" w:color="auto"/>
            </w:tcBorders>
            <w:shd w:val="clear" w:color="auto" w:fill="auto"/>
            <w:vAlign w:val="center"/>
            <w:hideMark/>
          </w:tcPr>
          <w:p w14:paraId="369B41A1"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Accu-Trend ταινίες Cholesterol κουτί :25 τεμ.</w:t>
            </w:r>
          </w:p>
        </w:tc>
        <w:tc>
          <w:tcPr>
            <w:tcW w:w="1134" w:type="dxa"/>
            <w:tcBorders>
              <w:top w:val="nil"/>
              <w:left w:val="nil"/>
              <w:bottom w:val="single" w:sz="8" w:space="0" w:color="auto"/>
              <w:right w:val="single" w:sz="8" w:space="0" w:color="auto"/>
            </w:tcBorders>
            <w:shd w:val="clear" w:color="auto" w:fill="auto"/>
            <w:vAlign w:val="center"/>
            <w:hideMark/>
          </w:tcPr>
          <w:p w14:paraId="7D317CA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E87F13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703E20E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1A8107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42,00 €</w:t>
            </w:r>
          </w:p>
        </w:tc>
        <w:tc>
          <w:tcPr>
            <w:tcW w:w="1106" w:type="dxa"/>
            <w:tcBorders>
              <w:top w:val="nil"/>
              <w:left w:val="nil"/>
              <w:bottom w:val="single" w:sz="8" w:space="0" w:color="auto"/>
              <w:right w:val="single" w:sz="8" w:space="0" w:color="auto"/>
            </w:tcBorders>
            <w:shd w:val="clear" w:color="auto" w:fill="auto"/>
            <w:noWrap/>
            <w:vAlign w:val="center"/>
            <w:hideMark/>
          </w:tcPr>
          <w:p w14:paraId="6317DAA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168,00 €</w:t>
            </w:r>
          </w:p>
        </w:tc>
        <w:tc>
          <w:tcPr>
            <w:tcW w:w="628" w:type="dxa"/>
            <w:tcBorders>
              <w:top w:val="nil"/>
              <w:left w:val="nil"/>
              <w:bottom w:val="single" w:sz="8" w:space="0" w:color="auto"/>
              <w:right w:val="single" w:sz="8" w:space="0" w:color="auto"/>
            </w:tcBorders>
            <w:shd w:val="clear" w:color="auto" w:fill="auto"/>
            <w:noWrap/>
            <w:vAlign w:val="center"/>
            <w:hideMark/>
          </w:tcPr>
          <w:p w14:paraId="252B9D3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53C414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208,32 €</w:t>
            </w:r>
          </w:p>
        </w:tc>
      </w:tr>
      <w:tr w:rsidR="009C5E2F" w:rsidRPr="009C5E2F" w14:paraId="57B01736"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E1EDAD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3390" w:type="dxa"/>
            <w:tcBorders>
              <w:top w:val="nil"/>
              <w:left w:val="nil"/>
              <w:bottom w:val="single" w:sz="8" w:space="0" w:color="auto"/>
              <w:right w:val="single" w:sz="8" w:space="0" w:color="auto"/>
            </w:tcBorders>
            <w:shd w:val="clear" w:color="auto" w:fill="auto"/>
            <w:vAlign w:val="center"/>
            <w:hideMark/>
          </w:tcPr>
          <w:p w14:paraId="70BD1C5A"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Accu-Trend ταινίες Triglycerid κουτί :25 τεμ.</w:t>
            </w:r>
          </w:p>
        </w:tc>
        <w:tc>
          <w:tcPr>
            <w:tcW w:w="1134" w:type="dxa"/>
            <w:tcBorders>
              <w:top w:val="nil"/>
              <w:left w:val="nil"/>
              <w:bottom w:val="single" w:sz="8" w:space="0" w:color="auto"/>
              <w:right w:val="single" w:sz="8" w:space="0" w:color="auto"/>
            </w:tcBorders>
            <w:shd w:val="clear" w:color="auto" w:fill="auto"/>
            <w:vAlign w:val="center"/>
            <w:hideMark/>
          </w:tcPr>
          <w:p w14:paraId="21F58AC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3D9C54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34728F4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29EFB07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42,00 €</w:t>
            </w:r>
          </w:p>
        </w:tc>
        <w:tc>
          <w:tcPr>
            <w:tcW w:w="1106" w:type="dxa"/>
            <w:tcBorders>
              <w:top w:val="nil"/>
              <w:left w:val="nil"/>
              <w:bottom w:val="single" w:sz="8" w:space="0" w:color="auto"/>
              <w:right w:val="single" w:sz="8" w:space="0" w:color="auto"/>
            </w:tcBorders>
            <w:shd w:val="clear" w:color="auto" w:fill="auto"/>
            <w:noWrap/>
            <w:vAlign w:val="center"/>
            <w:hideMark/>
          </w:tcPr>
          <w:p w14:paraId="6B51DA5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168,00 €</w:t>
            </w:r>
          </w:p>
        </w:tc>
        <w:tc>
          <w:tcPr>
            <w:tcW w:w="628" w:type="dxa"/>
            <w:tcBorders>
              <w:top w:val="nil"/>
              <w:left w:val="nil"/>
              <w:bottom w:val="single" w:sz="8" w:space="0" w:color="auto"/>
              <w:right w:val="single" w:sz="8" w:space="0" w:color="auto"/>
            </w:tcBorders>
            <w:shd w:val="clear" w:color="auto" w:fill="auto"/>
            <w:noWrap/>
            <w:vAlign w:val="center"/>
            <w:hideMark/>
          </w:tcPr>
          <w:p w14:paraId="3E3200E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F59EB9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208,32 €</w:t>
            </w:r>
          </w:p>
        </w:tc>
      </w:tr>
      <w:tr w:rsidR="009C5E2F" w:rsidRPr="009C5E2F" w14:paraId="7D64D441" w14:textId="77777777" w:rsidTr="00C103F9">
        <w:trPr>
          <w:trHeight w:val="4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977492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w:t>
            </w:r>
          </w:p>
        </w:tc>
        <w:tc>
          <w:tcPr>
            <w:tcW w:w="3390" w:type="dxa"/>
            <w:tcBorders>
              <w:top w:val="nil"/>
              <w:left w:val="nil"/>
              <w:bottom w:val="single" w:sz="8" w:space="0" w:color="auto"/>
              <w:right w:val="single" w:sz="8" w:space="0" w:color="auto"/>
            </w:tcBorders>
            <w:shd w:val="clear" w:color="auto" w:fill="auto"/>
            <w:vAlign w:val="center"/>
            <w:hideMark/>
          </w:tcPr>
          <w:p w14:paraId="103E7BD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συσκευή μέτρησης σακχάρου.τμχ</w:t>
            </w:r>
          </w:p>
        </w:tc>
        <w:tc>
          <w:tcPr>
            <w:tcW w:w="1134" w:type="dxa"/>
            <w:tcBorders>
              <w:top w:val="nil"/>
              <w:left w:val="nil"/>
              <w:bottom w:val="single" w:sz="8" w:space="0" w:color="auto"/>
              <w:right w:val="single" w:sz="8" w:space="0" w:color="auto"/>
            </w:tcBorders>
            <w:shd w:val="clear" w:color="auto" w:fill="auto"/>
            <w:vAlign w:val="center"/>
            <w:hideMark/>
          </w:tcPr>
          <w:p w14:paraId="4822C28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88E58F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07F7C8F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47E6298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2,00 €</w:t>
            </w:r>
          </w:p>
        </w:tc>
        <w:tc>
          <w:tcPr>
            <w:tcW w:w="1106" w:type="dxa"/>
            <w:tcBorders>
              <w:top w:val="nil"/>
              <w:left w:val="nil"/>
              <w:bottom w:val="single" w:sz="8" w:space="0" w:color="auto"/>
              <w:right w:val="single" w:sz="8" w:space="0" w:color="auto"/>
            </w:tcBorders>
            <w:shd w:val="clear" w:color="auto" w:fill="auto"/>
            <w:noWrap/>
            <w:hideMark/>
          </w:tcPr>
          <w:p w14:paraId="63D368B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4,00 €</w:t>
            </w:r>
          </w:p>
        </w:tc>
        <w:tc>
          <w:tcPr>
            <w:tcW w:w="628" w:type="dxa"/>
            <w:tcBorders>
              <w:top w:val="nil"/>
              <w:left w:val="nil"/>
              <w:bottom w:val="single" w:sz="8" w:space="0" w:color="auto"/>
              <w:right w:val="single" w:sz="8" w:space="0" w:color="auto"/>
            </w:tcBorders>
            <w:shd w:val="clear" w:color="auto" w:fill="auto"/>
            <w:noWrap/>
            <w:vAlign w:val="center"/>
            <w:hideMark/>
          </w:tcPr>
          <w:p w14:paraId="40663F4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D96631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4,96 €</w:t>
            </w:r>
          </w:p>
        </w:tc>
      </w:tr>
      <w:tr w:rsidR="009C5E2F" w:rsidRPr="009C5E2F" w14:paraId="2210CFF9" w14:textId="77777777" w:rsidTr="00C103F9">
        <w:trPr>
          <w:trHeight w:val="4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02FAC7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3390" w:type="dxa"/>
            <w:tcBorders>
              <w:top w:val="nil"/>
              <w:left w:val="nil"/>
              <w:bottom w:val="single" w:sz="8" w:space="0" w:color="auto"/>
              <w:right w:val="single" w:sz="8" w:space="0" w:color="auto"/>
            </w:tcBorders>
            <w:shd w:val="clear" w:color="auto" w:fill="auto"/>
            <w:vAlign w:val="center"/>
            <w:hideMark/>
          </w:tcPr>
          <w:p w14:paraId="5FF8059B"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Βελόνες  21 G (40mmx1) κουτί 100 τμχ.</w:t>
            </w:r>
          </w:p>
        </w:tc>
        <w:tc>
          <w:tcPr>
            <w:tcW w:w="1134" w:type="dxa"/>
            <w:tcBorders>
              <w:top w:val="nil"/>
              <w:left w:val="nil"/>
              <w:bottom w:val="single" w:sz="8" w:space="0" w:color="auto"/>
              <w:right w:val="single" w:sz="8" w:space="0" w:color="auto"/>
            </w:tcBorders>
            <w:shd w:val="clear" w:color="auto" w:fill="auto"/>
            <w:vAlign w:val="center"/>
            <w:hideMark/>
          </w:tcPr>
          <w:p w14:paraId="48FBE3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0261D6A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auto" w:fill="auto"/>
            <w:noWrap/>
            <w:vAlign w:val="center"/>
            <w:hideMark/>
          </w:tcPr>
          <w:p w14:paraId="7E757D9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7C5F11E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4,00 €</w:t>
            </w:r>
          </w:p>
        </w:tc>
        <w:tc>
          <w:tcPr>
            <w:tcW w:w="1106" w:type="dxa"/>
            <w:tcBorders>
              <w:top w:val="nil"/>
              <w:left w:val="nil"/>
              <w:bottom w:val="single" w:sz="8" w:space="0" w:color="auto"/>
              <w:right w:val="single" w:sz="8" w:space="0" w:color="auto"/>
            </w:tcBorders>
            <w:shd w:val="clear" w:color="auto" w:fill="auto"/>
            <w:noWrap/>
            <w:vAlign w:val="center"/>
            <w:hideMark/>
          </w:tcPr>
          <w:p w14:paraId="663E767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40,00 €</w:t>
            </w:r>
          </w:p>
        </w:tc>
        <w:tc>
          <w:tcPr>
            <w:tcW w:w="628" w:type="dxa"/>
            <w:tcBorders>
              <w:top w:val="nil"/>
              <w:left w:val="nil"/>
              <w:bottom w:val="single" w:sz="8" w:space="0" w:color="auto"/>
              <w:right w:val="single" w:sz="8" w:space="0" w:color="auto"/>
            </w:tcBorders>
            <w:shd w:val="clear" w:color="auto" w:fill="auto"/>
            <w:noWrap/>
            <w:vAlign w:val="center"/>
            <w:hideMark/>
          </w:tcPr>
          <w:p w14:paraId="0553082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D6C62A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49,60 €</w:t>
            </w:r>
          </w:p>
        </w:tc>
      </w:tr>
      <w:tr w:rsidR="009C5E2F" w:rsidRPr="009C5E2F" w14:paraId="5ED44B1A" w14:textId="77777777" w:rsidTr="00C103F9">
        <w:trPr>
          <w:trHeight w:val="6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A07453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w:t>
            </w:r>
          </w:p>
        </w:tc>
        <w:tc>
          <w:tcPr>
            <w:tcW w:w="3390" w:type="dxa"/>
            <w:tcBorders>
              <w:top w:val="nil"/>
              <w:left w:val="nil"/>
              <w:bottom w:val="single" w:sz="8" w:space="0" w:color="auto"/>
              <w:right w:val="single" w:sz="8" w:space="0" w:color="auto"/>
            </w:tcBorders>
            <w:shd w:val="clear" w:color="auto" w:fill="auto"/>
            <w:vAlign w:val="center"/>
            <w:hideMark/>
          </w:tcPr>
          <w:p w14:paraId="03F847C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Xαρτί καρδιογράφου Shiller AT1. Τύπος χαρτιού Shiller AT1 2157014 90x90x400 Reader code: 20-090-090-400-01 (πακέτο).</w:t>
            </w:r>
          </w:p>
        </w:tc>
        <w:tc>
          <w:tcPr>
            <w:tcW w:w="1134" w:type="dxa"/>
            <w:tcBorders>
              <w:top w:val="nil"/>
              <w:left w:val="nil"/>
              <w:bottom w:val="single" w:sz="8" w:space="0" w:color="auto"/>
              <w:right w:val="single" w:sz="8" w:space="0" w:color="auto"/>
            </w:tcBorders>
            <w:shd w:val="clear" w:color="auto" w:fill="auto"/>
            <w:vAlign w:val="center"/>
            <w:hideMark/>
          </w:tcPr>
          <w:p w14:paraId="66E722B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C2BBCD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w:t>
            </w:r>
          </w:p>
        </w:tc>
        <w:tc>
          <w:tcPr>
            <w:tcW w:w="992" w:type="dxa"/>
            <w:tcBorders>
              <w:top w:val="nil"/>
              <w:left w:val="nil"/>
              <w:bottom w:val="single" w:sz="8" w:space="0" w:color="auto"/>
              <w:right w:val="single" w:sz="8" w:space="0" w:color="auto"/>
            </w:tcBorders>
            <w:shd w:val="clear" w:color="auto" w:fill="auto"/>
            <w:noWrap/>
            <w:vAlign w:val="center"/>
            <w:hideMark/>
          </w:tcPr>
          <w:p w14:paraId="44F96A3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2F6B8F9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2,90 €</w:t>
            </w:r>
          </w:p>
        </w:tc>
        <w:tc>
          <w:tcPr>
            <w:tcW w:w="1106" w:type="dxa"/>
            <w:tcBorders>
              <w:top w:val="nil"/>
              <w:left w:val="nil"/>
              <w:bottom w:val="single" w:sz="8" w:space="0" w:color="auto"/>
              <w:right w:val="single" w:sz="8" w:space="0" w:color="auto"/>
            </w:tcBorders>
            <w:shd w:val="clear" w:color="auto" w:fill="auto"/>
            <w:noWrap/>
            <w:vAlign w:val="center"/>
            <w:hideMark/>
          </w:tcPr>
          <w:p w14:paraId="4C70CA7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116,00 €</w:t>
            </w:r>
          </w:p>
        </w:tc>
        <w:tc>
          <w:tcPr>
            <w:tcW w:w="628" w:type="dxa"/>
            <w:tcBorders>
              <w:top w:val="nil"/>
              <w:left w:val="nil"/>
              <w:bottom w:val="single" w:sz="8" w:space="0" w:color="auto"/>
              <w:right w:val="single" w:sz="8" w:space="0" w:color="auto"/>
            </w:tcBorders>
            <w:shd w:val="clear" w:color="auto" w:fill="auto"/>
            <w:noWrap/>
            <w:vAlign w:val="center"/>
            <w:hideMark/>
          </w:tcPr>
          <w:p w14:paraId="1E13B7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5692C4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143,84 €</w:t>
            </w:r>
          </w:p>
        </w:tc>
      </w:tr>
      <w:tr w:rsidR="009C5E2F" w:rsidRPr="009C5E2F" w14:paraId="2E2F44D3" w14:textId="77777777" w:rsidTr="00C103F9">
        <w:trPr>
          <w:trHeight w:val="37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151FDF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3390" w:type="dxa"/>
            <w:tcBorders>
              <w:top w:val="nil"/>
              <w:left w:val="nil"/>
              <w:bottom w:val="single" w:sz="8" w:space="0" w:color="auto"/>
              <w:right w:val="single" w:sz="8" w:space="0" w:color="auto"/>
            </w:tcBorders>
            <w:shd w:val="clear" w:color="auto" w:fill="auto"/>
            <w:vAlign w:val="center"/>
            <w:hideMark/>
          </w:tcPr>
          <w:p w14:paraId="118988B6"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Απιονισμένο νερό 4lit ,τμχ</w:t>
            </w:r>
          </w:p>
        </w:tc>
        <w:tc>
          <w:tcPr>
            <w:tcW w:w="1134" w:type="dxa"/>
            <w:tcBorders>
              <w:top w:val="nil"/>
              <w:left w:val="nil"/>
              <w:bottom w:val="single" w:sz="8" w:space="0" w:color="auto"/>
              <w:right w:val="single" w:sz="8" w:space="0" w:color="auto"/>
            </w:tcBorders>
            <w:shd w:val="clear" w:color="auto" w:fill="auto"/>
            <w:vAlign w:val="center"/>
            <w:hideMark/>
          </w:tcPr>
          <w:p w14:paraId="644E71A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069FA3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30</w:t>
            </w:r>
          </w:p>
        </w:tc>
        <w:tc>
          <w:tcPr>
            <w:tcW w:w="992" w:type="dxa"/>
            <w:tcBorders>
              <w:top w:val="nil"/>
              <w:left w:val="nil"/>
              <w:bottom w:val="single" w:sz="8" w:space="0" w:color="auto"/>
              <w:right w:val="single" w:sz="8" w:space="0" w:color="auto"/>
            </w:tcBorders>
            <w:shd w:val="clear" w:color="auto" w:fill="auto"/>
            <w:noWrap/>
            <w:vAlign w:val="center"/>
            <w:hideMark/>
          </w:tcPr>
          <w:p w14:paraId="6CB0E9D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w:t>
            </w:r>
          </w:p>
        </w:tc>
        <w:tc>
          <w:tcPr>
            <w:tcW w:w="960" w:type="dxa"/>
            <w:tcBorders>
              <w:top w:val="nil"/>
              <w:left w:val="nil"/>
              <w:bottom w:val="single" w:sz="8" w:space="0" w:color="auto"/>
              <w:right w:val="single" w:sz="8" w:space="0" w:color="auto"/>
            </w:tcBorders>
            <w:shd w:val="clear" w:color="auto" w:fill="auto"/>
            <w:noWrap/>
            <w:vAlign w:val="center"/>
            <w:hideMark/>
          </w:tcPr>
          <w:p w14:paraId="5A06EEF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1,00 €</w:t>
            </w:r>
          </w:p>
        </w:tc>
        <w:tc>
          <w:tcPr>
            <w:tcW w:w="1106" w:type="dxa"/>
            <w:tcBorders>
              <w:top w:val="nil"/>
              <w:left w:val="nil"/>
              <w:bottom w:val="single" w:sz="8" w:space="0" w:color="auto"/>
              <w:right w:val="single" w:sz="8" w:space="0" w:color="auto"/>
            </w:tcBorders>
            <w:shd w:val="clear" w:color="auto" w:fill="auto"/>
            <w:noWrap/>
            <w:vAlign w:val="center"/>
            <w:hideMark/>
          </w:tcPr>
          <w:p w14:paraId="570A2CE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30,00 €</w:t>
            </w:r>
          </w:p>
        </w:tc>
        <w:tc>
          <w:tcPr>
            <w:tcW w:w="628" w:type="dxa"/>
            <w:tcBorders>
              <w:top w:val="nil"/>
              <w:left w:val="nil"/>
              <w:bottom w:val="single" w:sz="8" w:space="0" w:color="auto"/>
              <w:right w:val="single" w:sz="8" w:space="0" w:color="auto"/>
            </w:tcBorders>
            <w:shd w:val="clear" w:color="auto" w:fill="auto"/>
            <w:noWrap/>
            <w:vAlign w:val="center"/>
            <w:hideMark/>
          </w:tcPr>
          <w:p w14:paraId="3C699C7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AA384E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37,20 €</w:t>
            </w:r>
          </w:p>
        </w:tc>
      </w:tr>
      <w:tr w:rsidR="009C5E2F" w:rsidRPr="009C5E2F" w14:paraId="5CBE9AC9" w14:textId="77777777" w:rsidTr="00C103F9">
        <w:trPr>
          <w:trHeight w:val="58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6702C7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7</w:t>
            </w:r>
          </w:p>
        </w:tc>
        <w:tc>
          <w:tcPr>
            <w:tcW w:w="3390" w:type="dxa"/>
            <w:tcBorders>
              <w:top w:val="nil"/>
              <w:left w:val="nil"/>
              <w:bottom w:val="single" w:sz="8" w:space="0" w:color="auto"/>
              <w:right w:val="single" w:sz="8" w:space="0" w:color="auto"/>
            </w:tcBorders>
            <w:shd w:val="clear" w:color="000000" w:fill="FFFFFF"/>
            <w:vAlign w:val="center"/>
            <w:hideMark/>
          </w:tcPr>
          <w:p w14:paraId="7867AF71"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Αυτοκόλλητα ηλεκτρόδια (4cmx4cm) θηλυκά για συσκευή φυσικοθεραπείας TENS (τετράδα)</w:t>
            </w:r>
          </w:p>
        </w:tc>
        <w:tc>
          <w:tcPr>
            <w:tcW w:w="1134" w:type="dxa"/>
            <w:tcBorders>
              <w:top w:val="nil"/>
              <w:left w:val="nil"/>
              <w:bottom w:val="single" w:sz="8" w:space="0" w:color="auto"/>
              <w:right w:val="single" w:sz="8" w:space="0" w:color="auto"/>
            </w:tcBorders>
            <w:shd w:val="clear" w:color="auto" w:fill="auto"/>
            <w:vAlign w:val="center"/>
            <w:hideMark/>
          </w:tcPr>
          <w:p w14:paraId="3CC281C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CFA8A2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60</w:t>
            </w:r>
          </w:p>
        </w:tc>
        <w:tc>
          <w:tcPr>
            <w:tcW w:w="992" w:type="dxa"/>
            <w:tcBorders>
              <w:top w:val="nil"/>
              <w:left w:val="nil"/>
              <w:bottom w:val="single" w:sz="8" w:space="0" w:color="auto"/>
              <w:right w:val="single" w:sz="8" w:space="0" w:color="auto"/>
            </w:tcBorders>
            <w:shd w:val="clear" w:color="000000" w:fill="FFFFFF"/>
            <w:vAlign w:val="center"/>
            <w:hideMark/>
          </w:tcPr>
          <w:p w14:paraId="0292337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60</w:t>
            </w:r>
          </w:p>
        </w:tc>
        <w:tc>
          <w:tcPr>
            <w:tcW w:w="960" w:type="dxa"/>
            <w:tcBorders>
              <w:top w:val="nil"/>
              <w:left w:val="nil"/>
              <w:bottom w:val="single" w:sz="8" w:space="0" w:color="auto"/>
              <w:right w:val="single" w:sz="8" w:space="0" w:color="auto"/>
            </w:tcBorders>
            <w:shd w:val="clear" w:color="000000" w:fill="FFFFFF"/>
            <w:vAlign w:val="center"/>
            <w:hideMark/>
          </w:tcPr>
          <w:p w14:paraId="3DCC178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4,20 €</w:t>
            </w:r>
          </w:p>
        </w:tc>
        <w:tc>
          <w:tcPr>
            <w:tcW w:w="1106" w:type="dxa"/>
            <w:tcBorders>
              <w:top w:val="nil"/>
              <w:left w:val="nil"/>
              <w:bottom w:val="single" w:sz="8" w:space="0" w:color="auto"/>
              <w:right w:val="single" w:sz="8" w:space="0" w:color="auto"/>
            </w:tcBorders>
            <w:shd w:val="clear" w:color="000000" w:fill="FFFFFF"/>
            <w:vAlign w:val="center"/>
            <w:hideMark/>
          </w:tcPr>
          <w:p w14:paraId="59B010C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252,00 €</w:t>
            </w:r>
          </w:p>
        </w:tc>
        <w:tc>
          <w:tcPr>
            <w:tcW w:w="628" w:type="dxa"/>
            <w:tcBorders>
              <w:top w:val="nil"/>
              <w:left w:val="nil"/>
              <w:bottom w:val="single" w:sz="8" w:space="0" w:color="auto"/>
              <w:right w:val="single" w:sz="8" w:space="0" w:color="auto"/>
            </w:tcBorders>
            <w:shd w:val="clear" w:color="000000" w:fill="FFFFFF"/>
            <w:noWrap/>
            <w:vAlign w:val="center"/>
            <w:hideMark/>
          </w:tcPr>
          <w:p w14:paraId="527FA41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5C7CAE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312,48 €</w:t>
            </w:r>
          </w:p>
        </w:tc>
      </w:tr>
      <w:tr w:rsidR="009C5E2F" w:rsidRPr="009C5E2F" w14:paraId="1F616E01" w14:textId="77777777" w:rsidTr="00C103F9">
        <w:trPr>
          <w:trHeight w:val="69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744FFB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8</w:t>
            </w:r>
          </w:p>
        </w:tc>
        <w:tc>
          <w:tcPr>
            <w:tcW w:w="3390" w:type="dxa"/>
            <w:tcBorders>
              <w:top w:val="nil"/>
              <w:left w:val="nil"/>
              <w:bottom w:val="single" w:sz="8" w:space="0" w:color="auto"/>
              <w:right w:val="single" w:sz="8" w:space="0" w:color="auto"/>
            </w:tcBorders>
            <w:shd w:val="clear" w:color="000000" w:fill="FFFFFF"/>
            <w:vAlign w:val="center"/>
            <w:hideMark/>
          </w:tcPr>
          <w:p w14:paraId="4D11E7A4"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Αυτοκόλλητα ηλεκτρόδια (5cmx5cm) θηλυκά για συσκευή φυσικοθεραπείας TENS(τετράδα0</w:t>
            </w:r>
          </w:p>
        </w:tc>
        <w:tc>
          <w:tcPr>
            <w:tcW w:w="1134" w:type="dxa"/>
            <w:tcBorders>
              <w:top w:val="nil"/>
              <w:left w:val="nil"/>
              <w:bottom w:val="single" w:sz="8" w:space="0" w:color="auto"/>
              <w:right w:val="single" w:sz="8" w:space="0" w:color="auto"/>
            </w:tcBorders>
            <w:shd w:val="clear" w:color="auto" w:fill="auto"/>
            <w:vAlign w:val="center"/>
            <w:hideMark/>
          </w:tcPr>
          <w:p w14:paraId="42F05D3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1A34CA4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000000" w:fill="FFFFFF"/>
            <w:vAlign w:val="center"/>
            <w:hideMark/>
          </w:tcPr>
          <w:p w14:paraId="764070E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000000" w:fill="FFFFFF"/>
            <w:vAlign w:val="center"/>
            <w:hideMark/>
          </w:tcPr>
          <w:p w14:paraId="21379AA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6,80 €</w:t>
            </w:r>
          </w:p>
        </w:tc>
        <w:tc>
          <w:tcPr>
            <w:tcW w:w="1106" w:type="dxa"/>
            <w:tcBorders>
              <w:top w:val="nil"/>
              <w:left w:val="nil"/>
              <w:bottom w:val="single" w:sz="8" w:space="0" w:color="auto"/>
              <w:right w:val="single" w:sz="8" w:space="0" w:color="auto"/>
            </w:tcBorders>
            <w:shd w:val="clear" w:color="000000" w:fill="FFFFFF"/>
            <w:vAlign w:val="center"/>
            <w:hideMark/>
          </w:tcPr>
          <w:p w14:paraId="6D3562A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68,00 €</w:t>
            </w:r>
          </w:p>
        </w:tc>
        <w:tc>
          <w:tcPr>
            <w:tcW w:w="628" w:type="dxa"/>
            <w:tcBorders>
              <w:top w:val="nil"/>
              <w:left w:val="nil"/>
              <w:bottom w:val="single" w:sz="8" w:space="0" w:color="auto"/>
              <w:right w:val="single" w:sz="8" w:space="0" w:color="auto"/>
            </w:tcBorders>
            <w:shd w:val="clear" w:color="000000" w:fill="FFFFFF"/>
            <w:noWrap/>
            <w:vAlign w:val="center"/>
            <w:hideMark/>
          </w:tcPr>
          <w:p w14:paraId="34171E1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5E9A4B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84,32 €</w:t>
            </w:r>
          </w:p>
        </w:tc>
      </w:tr>
      <w:tr w:rsidR="009C5E2F" w:rsidRPr="009C5E2F" w14:paraId="128AA6AE" w14:textId="77777777" w:rsidTr="00C103F9">
        <w:trPr>
          <w:trHeight w:val="4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7C5EEB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9</w:t>
            </w:r>
          </w:p>
        </w:tc>
        <w:tc>
          <w:tcPr>
            <w:tcW w:w="3390" w:type="dxa"/>
            <w:tcBorders>
              <w:top w:val="nil"/>
              <w:left w:val="nil"/>
              <w:bottom w:val="single" w:sz="8" w:space="0" w:color="auto"/>
              <w:right w:val="single" w:sz="8" w:space="0" w:color="auto"/>
            </w:tcBorders>
            <w:shd w:val="clear" w:color="auto" w:fill="auto"/>
            <w:vAlign w:val="center"/>
            <w:hideMark/>
          </w:tcPr>
          <w:p w14:paraId="7F63877E"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Μάσκα Ο2 για παιδιά,τμχ</w:t>
            </w:r>
          </w:p>
        </w:tc>
        <w:tc>
          <w:tcPr>
            <w:tcW w:w="1134" w:type="dxa"/>
            <w:tcBorders>
              <w:top w:val="nil"/>
              <w:left w:val="nil"/>
              <w:bottom w:val="single" w:sz="8" w:space="0" w:color="auto"/>
              <w:right w:val="single" w:sz="8" w:space="0" w:color="auto"/>
            </w:tcBorders>
            <w:shd w:val="clear" w:color="auto" w:fill="auto"/>
            <w:vAlign w:val="center"/>
            <w:hideMark/>
          </w:tcPr>
          <w:p w14:paraId="2851E2C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876162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153CCDE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58B3FAC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2,50 €</w:t>
            </w:r>
          </w:p>
        </w:tc>
        <w:tc>
          <w:tcPr>
            <w:tcW w:w="1106" w:type="dxa"/>
            <w:tcBorders>
              <w:top w:val="nil"/>
              <w:left w:val="nil"/>
              <w:bottom w:val="single" w:sz="8" w:space="0" w:color="auto"/>
              <w:right w:val="single" w:sz="8" w:space="0" w:color="auto"/>
            </w:tcBorders>
            <w:shd w:val="clear" w:color="auto" w:fill="auto"/>
            <w:noWrap/>
            <w:vAlign w:val="center"/>
            <w:hideMark/>
          </w:tcPr>
          <w:p w14:paraId="0BA942D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10,00 €</w:t>
            </w:r>
          </w:p>
        </w:tc>
        <w:tc>
          <w:tcPr>
            <w:tcW w:w="628" w:type="dxa"/>
            <w:tcBorders>
              <w:top w:val="nil"/>
              <w:left w:val="nil"/>
              <w:bottom w:val="single" w:sz="8" w:space="0" w:color="auto"/>
              <w:right w:val="single" w:sz="8" w:space="0" w:color="auto"/>
            </w:tcBorders>
            <w:shd w:val="clear" w:color="auto" w:fill="auto"/>
            <w:noWrap/>
            <w:vAlign w:val="center"/>
            <w:hideMark/>
          </w:tcPr>
          <w:p w14:paraId="77753C8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7A07A8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12,40 €</w:t>
            </w:r>
          </w:p>
        </w:tc>
      </w:tr>
      <w:tr w:rsidR="009C5E2F" w:rsidRPr="009C5E2F" w14:paraId="227199BB" w14:textId="77777777" w:rsidTr="00C103F9">
        <w:trPr>
          <w:trHeight w:val="37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C2915C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3390" w:type="dxa"/>
            <w:tcBorders>
              <w:top w:val="nil"/>
              <w:left w:val="nil"/>
              <w:bottom w:val="single" w:sz="8" w:space="0" w:color="auto"/>
              <w:right w:val="single" w:sz="8" w:space="0" w:color="auto"/>
            </w:tcBorders>
            <w:shd w:val="clear" w:color="auto" w:fill="auto"/>
            <w:vAlign w:val="center"/>
            <w:hideMark/>
          </w:tcPr>
          <w:p w14:paraId="7F3693AA"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Μάσκα Ο2 για ενήλικες τμχ</w:t>
            </w:r>
          </w:p>
        </w:tc>
        <w:tc>
          <w:tcPr>
            <w:tcW w:w="1134" w:type="dxa"/>
            <w:tcBorders>
              <w:top w:val="nil"/>
              <w:left w:val="nil"/>
              <w:bottom w:val="single" w:sz="8" w:space="0" w:color="auto"/>
              <w:right w:val="single" w:sz="8" w:space="0" w:color="auto"/>
            </w:tcBorders>
            <w:shd w:val="clear" w:color="auto" w:fill="auto"/>
            <w:vAlign w:val="center"/>
            <w:hideMark/>
          </w:tcPr>
          <w:p w14:paraId="6BCBEF7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09AFB60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34E6EAC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19C8E18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2,00 €</w:t>
            </w:r>
          </w:p>
        </w:tc>
        <w:tc>
          <w:tcPr>
            <w:tcW w:w="1106" w:type="dxa"/>
            <w:tcBorders>
              <w:top w:val="nil"/>
              <w:left w:val="nil"/>
              <w:bottom w:val="single" w:sz="8" w:space="0" w:color="auto"/>
              <w:right w:val="single" w:sz="8" w:space="0" w:color="auto"/>
            </w:tcBorders>
            <w:shd w:val="clear" w:color="auto" w:fill="auto"/>
            <w:noWrap/>
            <w:vAlign w:val="center"/>
            <w:hideMark/>
          </w:tcPr>
          <w:p w14:paraId="4A7FE13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8,00 €</w:t>
            </w:r>
          </w:p>
        </w:tc>
        <w:tc>
          <w:tcPr>
            <w:tcW w:w="628" w:type="dxa"/>
            <w:tcBorders>
              <w:top w:val="nil"/>
              <w:left w:val="nil"/>
              <w:bottom w:val="single" w:sz="8" w:space="0" w:color="auto"/>
              <w:right w:val="single" w:sz="8" w:space="0" w:color="auto"/>
            </w:tcBorders>
            <w:shd w:val="clear" w:color="auto" w:fill="auto"/>
            <w:noWrap/>
            <w:vAlign w:val="center"/>
            <w:hideMark/>
          </w:tcPr>
          <w:p w14:paraId="26EFBC2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612988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9,92 €</w:t>
            </w:r>
          </w:p>
        </w:tc>
      </w:tr>
      <w:tr w:rsidR="009C5E2F" w:rsidRPr="009C5E2F" w14:paraId="3DA54BA7" w14:textId="77777777" w:rsidTr="00C103F9">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B2360F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11</w:t>
            </w:r>
          </w:p>
        </w:tc>
        <w:tc>
          <w:tcPr>
            <w:tcW w:w="3390" w:type="dxa"/>
            <w:tcBorders>
              <w:top w:val="nil"/>
              <w:left w:val="nil"/>
              <w:bottom w:val="single" w:sz="8" w:space="0" w:color="auto"/>
              <w:right w:val="single" w:sz="8" w:space="0" w:color="auto"/>
            </w:tcBorders>
            <w:shd w:val="clear" w:color="auto" w:fill="auto"/>
            <w:vAlign w:val="center"/>
            <w:hideMark/>
          </w:tcPr>
          <w:p w14:paraId="174CC3B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O-pur καθαρό οξυγόνο,τμχ</w:t>
            </w:r>
          </w:p>
        </w:tc>
        <w:tc>
          <w:tcPr>
            <w:tcW w:w="1134" w:type="dxa"/>
            <w:tcBorders>
              <w:top w:val="nil"/>
              <w:left w:val="nil"/>
              <w:bottom w:val="single" w:sz="8" w:space="0" w:color="auto"/>
              <w:right w:val="single" w:sz="8" w:space="0" w:color="auto"/>
            </w:tcBorders>
            <w:shd w:val="clear" w:color="auto" w:fill="auto"/>
            <w:vAlign w:val="center"/>
            <w:hideMark/>
          </w:tcPr>
          <w:p w14:paraId="76FE375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119E3DA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auto" w:fill="auto"/>
            <w:noWrap/>
            <w:vAlign w:val="center"/>
            <w:hideMark/>
          </w:tcPr>
          <w:p w14:paraId="7EB108D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68ADD92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19,00 €</w:t>
            </w:r>
          </w:p>
        </w:tc>
        <w:tc>
          <w:tcPr>
            <w:tcW w:w="1106" w:type="dxa"/>
            <w:tcBorders>
              <w:top w:val="nil"/>
              <w:left w:val="nil"/>
              <w:bottom w:val="single" w:sz="8" w:space="0" w:color="auto"/>
              <w:right w:val="single" w:sz="8" w:space="0" w:color="auto"/>
            </w:tcBorders>
            <w:shd w:val="clear" w:color="auto" w:fill="auto"/>
            <w:noWrap/>
            <w:vAlign w:val="center"/>
            <w:hideMark/>
          </w:tcPr>
          <w:p w14:paraId="7070A97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190,00 €</w:t>
            </w:r>
          </w:p>
        </w:tc>
        <w:tc>
          <w:tcPr>
            <w:tcW w:w="628" w:type="dxa"/>
            <w:tcBorders>
              <w:top w:val="nil"/>
              <w:left w:val="nil"/>
              <w:bottom w:val="single" w:sz="8" w:space="0" w:color="auto"/>
              <w:right w:val="single" w:sz="8" w:space="0" w:color="auto"/>
            </w:tcBorders>
            <w:shd w:val="clear" w:color="auto" w:fill="auto"/>
            <w:noWrap/>
            <w:vAlign w:val="center"/>
            <w:hideMark/>
          </w:tcPr>
          <w:p w14:paraId="2D226DE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CDF4D4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235,60 €</w:t>
            </w:r>
          </w:p>
        </w:tc>
      </w:tr>
      <w:tr w:rsidR="009C5E2F" w:rsidRPr="009C5E2F" w14:paraId="3A4B372B"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95426D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12</w:t>
            </w:r>
          </w:p>
        </w:tc>
        <w:tc>
          <w:tcPr>
            <w:tcW w:w="3390" w:type="dxa"/>
            <w:tcBorders>
              <w:top w:val="nil"/>
              <w:left w:val="nil"/>
              <w:bottom w:val="single" w:sz="8" w:space="0" w:color="auto"/>
              <w:right w:val="single" w:sz="8" w:space="0" w:color="auto"/>
            </w:tcBorders>
            <w:shd w:val="clear" w:color="auto" w:fill="auto"/>
            <w:vAlign w:val="center"/>
            <w:hideMark/>
          </w:tcPr>
          <w:p w14:paraId="7C63433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urotest -κυπελάκι για ούρα,τμχ</w:t>
            </w:r>
          </w:p>
        </w:tc>
        <w:tc>
          <w:tcPr>
            <w:tcW w:w="1134" w:type="dxa"/>
            <w:tcBorders>
              <w:top w:val="nil"/>
              <w:left w:val="nil"/>
              <w:bottom w:val="single" w:sz="8" w:space="0" w:color="auto"/>
              <w:right w:val="single" w:sz="8" w:space="0" w:color="auto"/>
            </w:tcBorders>
            <w:shd w:val="clear" w:color="auto" w:fill="auto"/>
            <w:vAlign w:val="center"/>
            <w:hideMark/>
          </w:tcPr>
          <w:p w14:paraId="0716CD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10CC1D1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auto" w:fill="auto"/>
            <w:noWrap/>
            <w:vAlign w:val="center"/>
            <w:hideMark/>
          </w:tcPr>
          <w:p w14:paraId="0184A7D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59289F1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0,16 €</w:t>
            </w:r>
          </w:p>
        </w:tc>
        <w:tc>
          <w:tcPr>
            <w:tcW w:w="1106" w:type="dxa"/>
            <w:tcBorders>
              <w:top w:val="nil"/>
              <w:left w:val="nil"/>
              <w:bottom w:val="single" w:sz="8" w:space="0" w:color="auto"/>
              <w:right w:val="single" w:sz="8" w:space="0" w:color="auto"/>
            </w:tcBorders>
            <w:shd w:val="clear" w:color="auto" w:fill="auto"/>
            <w:noWrap/>
            <w:vAlign w:val="center"/>
            <w:hideMark/>
          </w:tcPr>
          <w:p w14:paraId="066B9B4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1,60 €</w:t>
            </w:r>
          </w:p>
        </w:tc>
        <w:tc>
          <w:tcPr>
            <w:tcW w:w="628" w:type="dxa"/>
            <w:tcBorders>
              <w:top w:val="nil"/>
              <w:left w:val="nil"/>
              <w:bottom w:val="single" w:sz="8" w:space="0" w:color="auto"/>
              <w:right w:val="single" w:sz="8" w:space="0" w:color="auto"/>
            </w:tcBorders>
            <w:shd w:val="clear" w:color="auto" w:fill="auto"/>
            <w:noWrap/>
            <w:vAlign w:val="center"/>
            <w:hideMark/>
          </w:tcPr>
          <w:p w14:paraId="6930F65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6684C7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1,98 €</w:t>
            </w:r>
          </w:p>
        </w:tc>
      </w:tr>
      <w:tr w:rsidR="009C5E2F" w:rsidRPr="009C5E2F" w14:paraId="3C12B5A6" w14:textId="77777777" w:rsidTr="00C103F9">
        <w:trPr>
          <w:trHeight w:val="4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2904BB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13</w:t>
            </w:r>
          </w:p>
        </w:tc>
        <w:tc>
          <w:tcPr>
            <w:tcW w:w="3390" w:type="dxa"/>
            <w:tcBorders>
              <w:top w:val="nil"/>
              <w:left w:val="nil"/>
              <w:bottom w:val="single" w:sz="8" w:space="0" w:color="auto"/>
              <w:right w:val="single" w:sz="8" w:space="0" w:color="auto"/>
            </w:tcBorders>
            <w:shd w:val="clear" w:color="auto" w:fill="auto"/>
            <w:vAlign w:val="center"/>
            <w:hideMark/>
          </w:tcPr>
          <w:p w14:paraId="24B5257D"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Βαμβακοφόροι στυλεοί  μεσαίοι(σετ των 50).</w:t>
            </w:r>
          </w:p>
        </w:tc>
        <w:tc>
          <w:tcPr>
            <w:tcW w:w="1134" w:type="dxa"/>
            <w:tcBorders>
              <w:top w:val="nil"/>
              <w:left w:val="nil"/>
              <w:bottom w:val="single" w:sz="8" w:space="0" w:color="auto"/>
              <w:right w:val="single" w:sz="8" w:space="0" w:color="auto"/>
            </w:tcBorders>
            <w:shd w:val="clear" w:color="auto" w:fill="auto"/>
            <w:vAlign w:val="center"/>
            <w:hideMark/>
          </w:tcPr>
          <w:p w14:paraId="546BF1D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C2ABA1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w:t>
            </w:r>
          </w:p>
        </w:tc>
        <w:tc>
          <w:tcPr>
            <w:tcW w:w="992" w:type="dxa"/>
            <w:tcBorders>
              <w:top w:val="nil"/>
              <w:left w:val="nil"/>
              <w:bottom w:val="single" w:sz="8" w:space="0" w:color="auto"/>
              <w:right w:val="single" w:sz="8" w:space="0" w:color="auto"/>
            </w:tcBorders>
            <w:shd w:val="clear" w:color="auto" w:fill="auto"/>
            <w:noWrap/>
            <w:vAlign w:val="center"/>
            <w:hideMark/>
          </w:tcPr>
          <w:p w14:paraId="1E3232D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auto" w:fill="auto"/>
            <w:noWrap/>
            <w:vAlign w:val="center"/>
            <w:hideMark/>
          </w:tcPr>
          <w:p w14:paraId="06D623B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2,00 €</w:t>
            </w:r>
          </w:p>
        </w:tc>
        <w:tc>
          <w:tcPr>
            <w:tcW w:w="1106" w:type="dxa"/>
            <w:tcBorders>
              <w:top w:val="nil"/>
              <w:left w:val="nil"/>
              <w:bottom w:val="single" w:sz="8" w:space="0" w:color="auto"/>
              <w:right w:val="single" w:sz="8" w:space="0" w:color="auto"/>
            </w:tcBorders>
            <w:shd w:val="clear" w:color="auto" w:fill="auto"/>
            <w:noWrap/>
            <w:vAlign w:val="center"/>
            <w:hideMark/>
          </w:tcPr>
          <w:p w14:paraId="6024549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6,00 €</w:t>
            </w:r>
          </w:p>
        </w:tc>
        <w:tc>
          <w:tcPr>
            <w:tcW w:w="628" w:type="dxa"/>
            <w:tcBorders>
              <w:top w:val="nil"/>
              <w:left w:val="nil"/>
              <w:bottom w:val="single" w:sz="8" w:space="0" w:color="auto"/>
              <w:right w:val="single" w:sz="8" w:space="0" w:color="auto"/>
            </w:tcBorders>
            <w:shd w:val="clear" w:color="auto" w:fill="auto"/>
            <w:noWrap/>
            <w:vAlign w:val="center"/>
            <w:hideMark/>
          </w:tcPr>
          <w:p w14:paraId="6CCDA7B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8A77A7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7,44 €</w:t>
            </w:r>
          </w:p>
        </w:tc>
      </w:tr>
      <w:tr w:rsidR="009C5E2F" w:rsidRPr="009C5E2F" w14:paraId="211DBA06" w14:textId="77777777" w:rsidTr="00C103F9">
        <w:trPr>
          <w:trHeight w:val="3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4CF698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w:t>
            </w:r>
          </w:p>
        </w:tc>
        <w:tc>
          <w:tcPr>
            <w:tcW w:w="3390" w:type="dxa"/>
            <w:tcBorders>
              <w:top w:val="nil"/>
              <w:left w:val="nil"/>
              <w:bottom w:val="single" w:sz="8" w:space="0" w:color="auto"/>
              <w:right w:val="single" w:sz="8" w:space="0" w:color="auto"/>
            </w:tcBorders>
            <w:shd w:val="clear" w:color="auto" w:fill="auto"/>
            <w:vAlign w:val="center"/>
            <w:hideMark/>
          </w:tcPr>
          <w:p w14:paraId="14108A82"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Βαμβακοφόροι στυλεοί μικροί (σετ των 100).</w:t>
            </w:r>
          </w:p>
        </w:tc>
        <w:tc>
          <w:tcPr>
            <w:tcW w:w="1134" w:type="dxa"/>
            <w:tcBorders>
              <w:top w:val="nil"/>
              <w:left w:val="nil"/>
              <w:bottom w:val="single" w:sz="8" w:space="0" w:color="auto"/>
              <w:right w:val="single" w:sz="8" w:space="0" w:color="auto"/>
            </w:tcBorders>
            <w:shd w:val="clear" w:color="auto" w:fill="auto"/>
            <w:vAlign w:val="center"/>
            <w:hideMark/>
          </w:tcPr>
          <w:p w14:paraId="599E599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2AE0EBA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11BE073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4226B73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0,80 €</w:t>
            </w:r>
          </w:p>
        </w:tc>
        <w:tc>
          <w:tcPr>
            <w:tcW w:w="1106" w:type="dxa"/>
            <w:tcBorders>
              <w:top w:val="nil"/>
              <w:left w:val="nil"/>
              <w:bottom w:val="single" w:sz="8" w:space="0" w:color="auto"/>
              <w:right w:val="single" w:sz="8" w:space="0" w:color="auto"/>
            </w:tcBorders>
            <w:shd w:val="clear" w:color="auto" w:fill="auto"/>
            <w:noWrap/>
            <w:vAlign w:val="center"/>
            <w:hideMark/>
          </w:tcPr>
          <w:p w14:paraId="6250BA8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1,60 €</w:t>
            </w:r>
          </w:p>
        </w:tc>
        <w:tc>
          <w:tcPr>
            <w:tcW w:w="628" w:type="dxa"/>
            <w:tcBorders>
              <w:top w:val="nil"/>
              <w:left w:val="nil"/>
              <w:bottom w:val="single" w:sz="8" w:space="0" w:color="auto"/>
              <w:right w:val="single" w:sz="8" w:space="0" w:color="auto"/>
            </w:tcBorders>
            <w:shd w:val="clear" w:color="auto" w:fill="auto"/>
            <w:noWrap/>
            <w:vAlign w:val="center"/>
            <w:hideMark/>
          </w:tcPr>
          <w:p w14:paraId="4E11F58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2047C3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1,98 €</w:t>
            </w:r>
          </w:p>
        </w:tc>
      </w:tr>
      <w:tr w:rsidR="009C5E2F" w:rsidRPr="009C5E2F" w14:paraId="2B0C1F64"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C76379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15</w:t>
            </w:r>
          </w:p>
        </w:tc>
        <w:tc>
          <w:tcPr>
            <w:tcW w:w="3390" w:type="dxa"/>
            <w:tcBorders>
              <w:top w:val="nil"/>
              <w:left w:val="nil"/>
              <w:bottom w:val="single" w:sz="8" w:space="0" w:color="auto"/>
              <w:right w:val="single" w:sz="8" w:space="0" w:color="auto"/>
            </w:tcBorders>
            <w:shd w:val="clear" w:color="auto" w:fill="auto"/>
            <w:vAlign w:val="center"/>
            <w:hideMark/>
          </w:tcPr>
          <w:p w14:paraId="2E3EA924"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Βαμβακοφόροι στυλεοί (stuart) σετ των 50τμχ)</w:t>
            </w:r>
          </w:p>
        </w:tc>
        <w:tc>
          <w:tcPr>
            <w:tcW w:w="1134" w:type="dxa"/>
            <w:tcBorders>
              <w:top w:val="nil"/>
              <w:left w:val="nil"/>
              <w:bottom w:val="single" w:sz="8" w:space="0" w:color="auto"/>
              <w:right w:val="single" w:sz="8" w:space="0" w:color="auto"/>
            </w:tcBorders>
            <w:shd w:val="clear" w:color="auto" w:fill="auto"/>
            <w:vAlign w:val="center"/>
            <w:hideMark/>
          </w:tcPr>
          <w:p w14:paraId="34EBA06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E75261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7F444E8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7A854DA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14,50 €</w:t>
            </w:r>
          </w:p>
        </w:tc>
        <w:tc>
          <w:tcPr>
            <w:tcW w:w="1106" w:type="dxa"/>
            <w:tcBorders>
              <w:top w:val="nil"/>
              <w:left w:val="nil"/>
              <w:bottom w:val="single" w:sz="8" w:space="0" w:color="auto"/>
              <w:right w:val="single" w:sz="8" w:space="0" w:color="auto"/>
            </w:tcBorders>
            <w:shd w:val="clear" w:color="auto" w:fill="auto"/>
            <w:noWrap/>
            <w:vAlign w:val="center"/>
            <w:hideMark/>
          </w:tcPr>
          <w:p w14:paraId="6701244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29,00 €</w:t>
            </w:r>
          </w:p>
        </w:tc>
        <w:tc>
          <w:tcPr>
            <w:tcW w:w="628" w:type="dxa"/>
            <w:tcBorders>
              <w:top w:val="nil"/>
              <w:left w:val="nil"/>
              <w:bottom w:val="single" w:sz="8" w:space="0" w:color="auto"/>
              <w:right w:val="single" w:sz="8" w:space="0" w:color="auto"/>
            </w:tcBorders>
            <w:shd w:val="clear" w:color="auto" w:fill="auto"/>
            <w:noWrap/>
            <w:vAlign w:val="center"/>
            <w:hideMark/>
          </w:tcPr>
          <w:p w14:paraId="31D9E0E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E95FCB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35,96 €</w:t>
            </w:r>
          </w:p>
        </w:tc>
      </w:tr>
      <w:tr w:rsidR="009C5E2F" w:rsidRPr="009C5E2F" w14:paraId="044201AD" w14:textId="77777777" w:rsidTr="00C103F9">
        <w:trPr>
          <w:trHeight w:val="3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B1D1A4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16</w:t>
            </w:r>
          </w:p>
        </w:tc>
        <w:tc>
          <w:tcPr>
            <w:tcW w:w="3390" w:type="dxa"/>
            <w:tcBorders>
              <w:top w:val="nil"/>
              <w:left w:val="nil"/>
              <w:bottom w:val="single" w:sz="8" w:space="0" w:color="auto"/>
              <w:right w:val="single" w:sz="8" w:space="0" w:color="auto"/>
            </w:tcBorders>
            <w:shd w:val="clear" w:color="000000" w:fill="FFFFFF"/>
            <w:vAlign w:val="center"/>
            <w:hideMark/>
          </w:tcPr>
          <w:p w14:paraId="7686765A"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Βουρτσιάκια για τραχηλικό επίχρησμα (πακέτο 100τμχ)</w:t>
            </w:r>
          </w:p>
        </w:tc>
        <w:tc>
          <w:tcPr>
            <w:tcW w:w="1134" w:type="dxa"/>
            <w:tcBorders>
              <w:top w:val="nil"/>
              <w:left w:val="nil"/>
              <w:bottom w:val="single" w:sz="8" w:space="0" w:color="auto"/>
              <w:right w:val="single" w:sz="8" w:space="0" w:color="auto"/>
            </w:tcBorders>
            <w:shd w:val="clear" w:color="auto" w:fill="auto"/>
            <w:vAlign w:val="center"/>
            <w:hideMark/>
          </w:tcPr>
          <w:p w14:paraId="1F7742F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3D52047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0E82C65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49FFC16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6,50 €</w:t>
            </w:r>
          </w:p>
        </w:tc>
        <w:tc>
          <w:tcPr>
            <w:tcW w:w="1106" w:type="dxa"/>
            <w:tcBorders>
              <w:top w:val="nil"/>
              <w:left w:val="nil"/>
              <w:bottom w:val="single" w:sz="8" w:space="0" w:color="auto"/>
              <w:right w:val="single" w:sz="8" w:space="0" w:color="auto"/>
            </w:tcBorders>
            <w:shd w:val="clear" w:color="auto" w:fill="auto"/>
            <w:noWrap/>
            <w:vAlign w:val="center"/>
            <w:hideMark/>
          </w:tcPr>
          <w:p w14:paraId="73ABAFC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13,00 €</w:t>
            </w:r>
          </w:p>
        </w:tc>
        <w:tc>
          <w:tcPr>
            <w:tcW w:w="628" w:type="dxa"/>
            <w:tcBorders>
              <w:top w:val="nil"/>
              <w:left w:val="nil"/>
              <w:bottom w:val="single" w:sz="8" w:space="0" w:color="auto"/>
              <w:right w:val="single" w:sz="8" w:space="0" w:color="auto"/>
            </w:tcBorders>
            <w:shd w:val="clear" w:color="auto" w:fill="auto"/>
            <w:noWrap/>
            <w:vAlign w:val="center"/>
            <w:hideMark/>
          </w:tcPr>
          <w:p w14:paraId="1C82A4C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AF8578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16,12 €</w:t>
            </w:r>
          </w:p>
        </w:tc>
      </w:tr>
      <w:tr w:rsidR="009C5E2F" w:rsidRPr="009C5E2F" w14:paraId="5FC99940"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3470F7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17</w:t>
            </w:r>
          </w:p>
        </w:tc>
        <w:tc>
          <w:tcPr>
            <w:tcW w:w="3390" w:type="dxa"/>
            <w:tcBorders>
              <w:top w:val="nil"/>
              <w:left w:val="nil"/>
              <w:bottom w:val="single" w:sz="8" w:space="0" w:color="auto"/>
              <w:right w:val="single" w:sz="8" w:space="0" w:color="auto"/>
            </w:tcBorders>
            <w:shd w:val="clear" w:color="auto" w:fill="auto"/>
            <w:vAlign w:val="center"/>
            <w:hideMark/>
          </w:tcPr>
          <w:p w14:paraId="0828CB8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Γάζες Fusidin,κουτί</w:t>
            </w:r>
          </w:p>
        </w:tc>
        <w:tc>
          <w:tcPr>
            <w:tcW w:w="1134" w:type="dxa"/>
            <w:tcBorders>
              <w:top w:val="nil"/>
              <w:left w:val="nil"/>
              <w:bottom w:val="single" w:sz="8" w:space="0" w:color="auto"/>
              <w:right w:val="single" w:sz="8" w:space="0" w:color="auto"/>
            </w:tcBorders>
            <w:shd w:val="clear" w:color="auto" w:fill="auto"/>
            <w:vAlign w:val="center"/>
            <w:hideMark/>
          </w:tcPr>
          <w:p w14:paraId="2014D39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5A05D74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2D211BC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6A32AE3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9,40 €</w:t>
            </w:r>
          </w:p>
        </w:tc>
        <w:tc>
          <w:tcPr>
            <w:tcW w:w="1106" w:type="dxa"/>
            <w:tcBorders>
              <w:top w:val="nil"/>
              <w:left w:val="nil"/>
              <w:bottom w:val="single" w:sz="8" w:space="0" w:color="auto"/>
              <w:right w:val="single" w:sz="8" w:space="0" w:color="auto"/>
            </w:tcBorders>
            <w:shd w:val="clear" w:color="auto" w:fill="auto"/>
            <w:noWrap/>
            <w:vAlign w:val="center"/>
            <w:hideMark/>
          </w:tcPr>
          <w:p w14:paraId="3551DAB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37,60 €</w:t>
            </w:r>
          </w:p>
        </w:tc>
        <w:tc>
          <w:tcPr>
            <w:tcW w:w="628" w:type="dxa"/>
            <w:tcBorders>
              <w:top w:val="nil"/>
              <w:left w:val="nil"/>
              <w:bottom w:val="single" w:sz="8" w:space="0" w:color="auto"/>
              <w:right w:val="single" w:sz="8" w:space="0" w:color="auto"/>
            </w:tcBorders>
            <w:shd w:val="clear" w:color="auto" w:fill="auto"/>
            <w:noWrap/>
            <w:vAlign w:val="center"/>
            <w:hideMark/>
          </w:tcPr>
          <w:p w14:paraId="2041099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A1A58B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46,62 €</w:t>
            </w:r>
          </w:p>
        </w:tc>
      </w:tr>
      <w:tr w:rsidR="009C5E2F" w:rsidRPr="009C5E2F" w14:paraId="62A75FF6"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4091E5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18</w:t>
            </w:r>
          </w:p>
        </w:tc>
        <w:tc>
          <w:tcPr>
            <w:tcW w:w="3390" w:type="dxa"/>
            <w:tcBorders>
              <w:top w:val="nil"/>
              <w:left w:val="nil"/>
              <w:bottom w:val="single" w:sz="8" w:space="0" w:color="auto"/>
              <w:right w:val="single" w:sz="8" w:space="0" w:color="auto"/>
            </w:tcBorders>
            <w:shd w:val="clear" w:color="auto" w:fill="auto"/>
            <w:vAlign w:val="center"/>
            <w:hideMark/>
          </w:tcPr>
          <w:p w14:paraId="7CDEC81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Δείκτες ελέγχου αποστείρωσης υγρού,κουτί</w:t>
            </w:r>
          </w:p>
        </w:tc>
        <w:tc>
          <w:tcPr>
            <w:tcW w:w="1134" w:type="dxa"/>
            <w:tcBorders>
              <w:top w:val="nil"/>
              <w:left w:val="nil"/>
              <w:bottom w:val="single" w:sz="8" w:space="0" w:color="auto"/>
              <w:right w:val="single" w:sz="8" w:space="0" w:color="auto"/>
            </w:tcBorders>
            <w:shd w:val="clear" w:color="auto" w:fill="auto"/>
            <w:vAlign w:val="center"/>
            <w:hideMark/>
          </w:tcPr>
          <w:p w14:paraId="09B0548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CA6D3D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w:t>
            </w:r>
          </w:p>
        </w:tc>
        <w:tc>
          <w:tcPr>
            <w:tcW w:w="992" w:type="dxa"/>
            <w:tcBorders>
              <w:top w:val="nil"/>
              <w:left w:val="nil"/>
              <w:bottom w:val="single" w:sz="8" w:space="0" w:color="auto"/>
              <w:right w:val="single" w:sz="8" w:space="0" w:color="auto"/>
            </w:tcBorders>
            <w:shd w:val="clear" w:color="auto" w:fill="auto"/>
            <w:noWrap/>
            <w:vAlign w:val="center"/>
            <w:hideMark/>
          </w:tcPr>
          <w:p w14:paraId="3718FBE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auto" w:fill="auto"/>
            <w:noWrap/>
            <w:vAlign w:val="center"/>
            <w:hideMark/>
          </w:tcPr>
          <w:p w14:paraId="548493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13,50 €</w:t>
            </w:r>
          </w:p>
        </w:tc>
        <w:tc>
          <w:tcPr>
            <w:tcW w:w="1106" w:type="dxa"/>
            <w:tcBorders>
              <w:top w:val="nil"/>
              <w:left w:val="nil"/>
              <w:bottom w:val="single" w:sz="8" w:space="0" w:color="auto"/>
              <w:right w:val="single" w:sz="8" w:space="0" w:color="auto"/>
            </w:tcBorders>
            <w:shd w:val="clear" w:color="auto" w:fill="auto"/>
            <w:noWrap/>
            <w:vAlign w:val="center"/>
            <w:hideMark/>
          </w:tcPr>
          <w:p w14:paraId="7D29D2B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13,50 €</w:t>
            </w:r>
          </w:p>
        </w:tc>
        <w:tc>
          <w:tcPr>
            <w:tcW w:w="628" w:type="dxa"/>
            <w:tcBorders>
              <w:top w:val="nil"/>
              <w:left w:val="nil"/>
              <w:bottom w:val="single" w:sz="8" w:space="0" w:color="auto"/>
              <w:right w:val="single" w:sz="8" w:space="0" w:color="auto"/>
            </w:tcBorders>
            <w:shd w:val="clear" w:color="auto" w:fill="auto"/>
            <w:noWrap/>
            <w:vAlign w:val="center"/>
            <w:hideMark/>
          </w:tcPr>
          <w:p w14:paraId="488678B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9D31A5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16,74 €</w:t>
            </w:r>
          </w:p>
        </w:tc>
      </w:tr>
      <w:tr w:rsidR="009C5E2F" w:rsidRPr="009C5E2F" w14:paraId="1C1B3F71" w14:textId="77777777" w:rsidTr="00C103F9">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A195C1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19</w:t>
            </w:r>
          </w:p>
        </w:tc>
        <w:tc>
          <w:tcPr>
            <w:tcW w:w="3390" w:type="dxa"/>
            <w:tcBorders>
              <w:top w:val="nil"/>
              <w:left w:val="nil"/>
              <w:bottom w:val="single" w:sz="8" w:space="0" w:color="auto"/>
              <w:right w:val="single" w:sz="8" w:space="0" w:color="auto"/>
            </w:tcBorders>
            <w:shd w:val="clear" w:color="auto" w:fill="auto"/>
            <w:vAlign w:val="center"/>
            <w:hideMark/>
          </w:tcPr>
          <w:p w14:paraId="49EE1A7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Δείκτες ελέγχου αποστείρωσης ξηρού,κουτί</w:t>
            </w:r>
          </w:p>
        </w:tc>
        <w:tc>
          <w:tcPr>
            <w:tcW w:w="1134" w:type="dxa"/>
            <w:tcBorders>
              <w:top w:val="nil"/>
              <w:left w:val="nil"/>
              <w:bottom w:val="single" w:sz="8" w:space="0" w:color="auto"/>
              <w:right w:val="single" w:sz="8" w:space="0" w:color="auto"/>
            </w:tcBorders>
            <w:shd w:val="clear" w:color="auto" w:fill="auto"/>
            <w:vAlign w:val="center"/>
            <w:hideMark/>
          </w:tcPr>
          <w:p w14:paraId="4E7A581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691624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527469C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5709E5C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15,50 €</w:t>
            </w:r>
          </w:p>
        </w:tc>
        <w:tc>
          <w:tcPr>
            <w:tcW w:w="1106" w:type="dxa"/>
            <w:tcBorders>
              <w:top w:val="nil"/>
              <w:left w:val="nil"/>
              <w:bottom w:val="single" w:sz="8" w:space="0" w:color="auto"/>
              <w:right w:val="single" w:sz="8" w:space="0" w:color="auto"/>
            </w:tcBorders>
            <w:shd w:val="clear" w:color="auto" w:fill="auto"/>
            <w:noWrap/>
            <w:vAlign w:val="center"/>
            <w:hideMark/>
          </w:tcPr>
          <w:p w14:paraId="31C10D3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31,00 €</w:t>
            </w:r>
          </w:p>
        </w:tc>
        <w:tc>
          <w:tcPr>
            <w:tcW w:w="628" w:type="dxa"/>
            <w:tcBorders>
              <w:top w:val="nil"/>
              <w:left w:val="nil"/>
              <w:bottom w:val="single" w:sz="8" w:space="0" w:color="auto"/>
              <w:right w:val="single" w:sz="8" w:space="0" w:color="auto"/>
            </w:tcBorders>
            <w:shd w:val="clear" w:color="auto" w:fill="auto"/>
            <w:noWrap/>
            <w:vAlign w:val="center"/>
            <w:hideMark/>
          </w:tcPr>
          <w:p w14:paraId="56259FF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C77D45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38,44 €</w:t>
            </w:r>
          </w:p>
        </w:tc>
      </w:tr>
      <w:tr w:rsidR="009C5E2F" w:rsidRPr="009C5E2F" w14:paraId="2D353ABE" w14:textId="77777777" w:rsidTr="00C103F9">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C5DA08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w:t>
            </w:r>
          </w:p>
        </w:tc>
        <w:tc>
          <w:tcPr>
            <w:tcW w:w="3390" w:type="dxa"/>
            <w:tcBorders>
              <w:top w:val="nil"/>
              <w:left w:val="nil"/>
              <w:bottom w:val="single" w:sz="8" w:space="0" w:color="auto"/>
              <w:right w:val="single" w:sz="8" w:space="0" w:color="auto"/>
            </w:tcBorders>
            <w:shd w:val="clear" w:color="auto" w:fill="auto"/>
            <w:vAlign w:val="center"/>
            <w:hideMark/>
          </w:tcPr>
          <w:p w14:paraId="0EE32F2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Δείκτες ελέγχου αποστείρωσης αυτόκαυστο,κουτί</w:t>
            </w:r>
          </w:p>
        </w:tc>
        <w:tc>
          <w:tcPr>
            <w:tcW w:w="1134" w:type="dxa"/>
            <w:tcBorders>
              <w:top w:val="nil"/>
              <w:left w:val="nil"/>
              <w:bottom w:val="single" w:sz="8" w:space="0" w:color="auto"/>
              <w:right w:val="single" w:sz="8" w:space="0" w:color="auto"/>
            </w:tcBorders>
            <w:shd w:val="clear" w:color="auto" w:fill="auto"/>
            <w:vAlign w:val="center"/>
            <w:hideMark/>
          </w:tcPr>
          <w:p w14:paraId="3C94F78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9E818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17F67FC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668FCD4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13,00 €</w:t>
            </w:r>
          </w:p>
        </w:tc>
        <w:tc>
          <w:tcPr>
            <w:tcW w:w="1106" w:type="dxa"/>
            <w:tcBorders>
              <w:top w:val="nil"/>
              <w:left w:val="nil"/>
              <w:bottom w:val="single" w:sz="8" w:space="0" w:color="auto"/>
              <w:right w:val="single" w:sz="8" w:space="0" w:color="auto"/>
            </w:tcBorders>
            <w:shd w:val="clear" w:color="auto" w:fill="auto"/>
            <w:noWrap/>
            <w:vAlign w:val="center"/>
            <w:hideMark/>
          </w:tcPr>
          <w:p w14:paraId="35C3FA0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52,00 €</w:t>
            </w:r>
          </w:p>
        </w:tc>
        <w:tc>
          <w:tcPr>
            <w:tcW w:w="628" w:type="dxa"/>
            <w:tcBorders>
              <w:top w:val="nil"/>
              <w:left w:val="nil"/>
              <w:bottom w:val="single" w:sz="8" w:space="0" w:color="auto"/>
              <w:right w:val="single" w:sz="8" w:space="0" w:color="auto"/>
            </w:tcBorders>
            <w:shd w:val="clear" w:color="auto" w:fill="auto"/>
            <w:noWrap/>
            <w:vAlign w:val="center"/>
            <w:hideMark/>
          </w:tcPr>
          <w:p w14:paraId="3A5BF6C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517CD8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64,48 €</w:t>
            </w:r>
          </w:p>
        </w:tc>
      </w:tr>
      <w:tr w:rsidR="009C5E2F" w:rsidRPr="009C5E2F" w14:paraId="37A10E80" w14:textId="77777777" w:rsidTr="00C103F9">
        <w:trPr>
          <w:trHeight w:val="4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E1B5E9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21</w:t>
            </w:r>
          </w:p>
        </w:tc>
        <w:tc>
          <w:tcPr>
            <w:tcW w:w="3390" w:type="dxa"/>
            <w:tcBorders>
              <w:top w:val="nil"/>
              <w:left w:val="nil"/>
              <w:bottom w:val="single" w:sz="8" w:space="0" w:color="auto"/>
              <w:right w:val="single" w:sz="8" w:space="0" w:color="auto"/>
            </w:tcBorders>
            <w:shd w:val="clear" w:color="auto" w:fill="auto"/>
            <w:vAlign w:val="center"/>
            <w:hideMark/>
          </w:tcPr>
          <w:p w14:paraId="2B07CED2"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 xml:space="preserve">Ζελ για κεφαλές υπερηχοτομογράφου μπουκάλι 260γρ </w:t>
            </w:r>
          </w:p>
        </w:tc>
        <w:tc>
          <w:tcPr>
            <w:tcW w:w="1134" w:type="dxa"/>
            <w:tcBorders>
              <w:top w:val="nil"/>
              <w:left w:val="nil"/>
              <w:bottom w:val="single" w:sz="8" w:space="0" w:color="auto"/>
              <w:right w:val="single" w:sz="8" w:space="0" w:color="auto"/>
            </w:tcBorders>
            <w:shd w:val="clear" w:color="auto" w:fill="auto"/>
            <w:vAlign w:val="center"/>
            <w:hideMark/>
          </w:tcPr>
          <w:p w14:paraId="659628B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CA54AA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w:t>
            </w:r>
          </w:p>
        </w:tc>
        <w:tc>
          <w:tcPr>
            <w:tcW w:w="992" w:type="dxa"/>
            <w:tcBorders>
              <w:top w:val="nil"/>
              <w:left w:val="nil"/>
              <w:bottom w:val="single" w:sz="8" w:space="0" w:color="auto"/>
              <w:right w:val="single" w:sz="8" w:space="0" w:color="auto"/>
            </w:tcBorders>
            <w:shd w:val="clear" w:color="auto" w:fill="auto"/>
            <w:noWrap/>
            <w:vAlign w:val="center"/>
            <w:hideMark/>
          </w:tcPr>
          <w:p w14:paraId="7C2CBAE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5B0B4DD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1,60 €</w:t>
            </w:r>
          </w:p>
        </w:tc>
        <w:tc>
          <w:tcPr>
            <w:tcW w:w="1106" w:type="dxa"/>
            <w:tcBorders>
              <w:top w:val="nil"/>
              <w:left w:val="nil"/>
              <w:bottom w:val="single" w:sz="8" w:space="0" w:color="auto"/>
              <w:right w:val="single" w:sz="8" w:space="0" w:color="auto"/>
            </w:tcBorders>
            <w:shd w:val="clear" w:color="auto" w:fill="auto"/>
            <w:noWrap/>
            <w:vAlign w:val="center"/>
            <w:hideMark/>
          </w:tcPr>
          <w:p w14:paraId="5BB7139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80,00 €</w:t>
            </w:r>
          </w:p>
        </w:tc>
        <w:tc>
          <w:tcPr>
            <w:tcW w:w="628" w:type="dxa"/>
            <w:tcBorders>
              <w:top w:val="nil"/>
              <w:left w:val="nil"/>
              <w:bottom w:val="single" w:sz="8" w:space="0" w:color="auto"/>
              <w:right w:val="single" w:sz="8" w:space="0" w:color="auto"/>
            </w:tcBorders>
            <w:shd w:val="clear" w:color="auto" w:fill="auto"/>
            <w:noWrap/>
            <w:vAlign w:val="center"/>
            <w:hideMark/>
          </w:tcPr>
          <w:p w14:paraId="19776EC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5E2C4B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99,20 €</w:t>
            </w:r>
          </w:p>
        </w:tc>
      </w:tr>
      <w:tr w:rsidR="009C5E2F" w:rsidRPr="009C5E2F" w14:paraId="60A19D09" w14:textId="77777777" w:rsidTr="00C103F9">
        <w:trPr>
          <w:trHeight w:val="5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8B6079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22</w:t>
            </w:r>
          </w:p>
        </w:tc>
        <w:tc>
          <w:tcPr>
            <w:tcW w:w="3390" w:type="dxa"/>
            <w:tcBorders>
              <w:top w:val="nil"/>
              <w:left w:val="nil"/>
              <w:bottom w:val="single" w:sz="8" w:space="0" w:color="auto"/>
              <w:right w:val="single" w:sz="8" w:space="0" w:color="auto"/>
            </w:tcBorders>
            <w:shd w:val="clear" w:color="000000" w:fill="FFFFFF"/>
            <w:vAlign w:val="center"/>
            <w:hideMark/>
          </w:tcPr>
          <w:p w14:paraId="3A4CE89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Ζελ υπερήχων 5 lt , μπουκάλι</w:t>
            </w:r>
          </w:p>
        </w:tc>
        <w:tc>
          <w:tcPr>
            <w:tcW w:w="1134" w:type="dxa"/>
            <w:tcBorders>
              <w:top w:val="nil"/>
              <w:left w:val="nil"/>
              <w:bottom w:val="single" w:sz="8" w:space="0" w:color="auto"/>
              <w:right w:val="single" w:sz="8" w:space="0" w:color="auto"/>
            </w:tcBorders>
            <w:shd w:val="clear" w:color="auto" w:fill="auto"/>
            <w:vAlign w:val="center"/>
            <w:hideMark/>
          </w:tcPr>
          <w:p w14:paraId="3383DB6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64858DA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8</w:t>
            </w:r>
          </w:p>
        </w:tc>
        <w:tc>
          <w:tcPr>
            <w:tcW w:w="992" w:type="dxa"/>
            <w:tcBorders>
              <w:top w:val="nil"/>
              <w:left w:val="nil"/>
              <w:bottom w:val="single" w:sz="8" w:space="0" w:color="auto"/>
              <w:right w:val="single" w:sz="8" w:space="0" w:color="auto"/>
            </w:tcBorders>
            <w:shd w:val="clear" w:color="000000" w:fill="FFFFFF"/>
            <w:noWrap/>
            <w:vAlign w:val="center"/>
            <w:hideMark/>
          </w:tcPr>
          <w:p w14:paraId="7298548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noWrap/>
            <w:vAlign w:val="center"/>
            <w:hideMark/>
          </w:tcPr>
          <w:p w14:paraId="58F07BF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8,00 €</w:t>
            </w:r>
          </w:p>
        </w:tc>
        <w:tc>
          <w:tcPr>
            <w:tcW w:w="1106" w:type="dxa"/>
            <w:tcBorders>
              <w:top w:val="nil"/>
              <w:left w:val="nil"/>
              <w:bottom w:val="single" w:sz="8" w:space="0" w:color="auto"/>
              <w:right w:val="single" w:sz="8" w:space="0" w:color="auto"/>
            </w:tcBorders>
            <w:shd w:val="clear" w:color="000000" w:fill="FFFFFF"/>
            <w:noWrap/>
            <w:vAlign w:val="center"/>
            <w:hideMark/>
          </w:tcPr>
          <w:p w14:paraId="1CD17FF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64,00 €</w:t>
            </w:r>
          </w:p>
        </w:tc>
        <w:tc>
          <w:tcPr>
            <w:tcW w:w="628" w:type="dxa"/>
            <w:tcBorders>
              <w:top w:val="nil"/>
              <w:left w:val="nil"/>
              <w:bottom w:val="single" w:sz="8" w:space="0" w:color="auto"/>
              <w:right w:val="single" w:sz="8" w:space="0" w:color="auto"/>
            </w:tcBorders>
            <w:shd w:val="clear" w:color="000000" w:fill="FFFFFF"/>
            <w:noWrap/>
            <w:vAlign w:val="center"/>
            <w:hideMark/>
          </w:tcPr>
          <w:p w14:paraId="2C25EAA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5A8326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79,36 €</w:t>
            </w:r>
          </w:p>
        </w:tc>
      </w:tr>
      <w:tr w:rsidR="009C5E2F" w:rsidRPr="009C5E2F" w14:paraId="08DBAAA6" w14:textId="77777777" w:rsidTr="00C103F9">
        <w:trPr>
          <w:trHeight w:val="5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3124E6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23</w:t>
            </w:r>
          </w:p>
        </w:tc>
        <w:tc>
          <w:tcPr>
            <w:tcW w:w="3390" w:type="dxa"/>
            <w:tcBorders>
              <w:top w:val="nil"/>
              <w:left w:val="nil"/>
              <w:bottom w:val="single" w:sz="8" w:space="0" w:color="auto"/>
              <w:right w:val="single" w:sz="8" w:space="0" w:color="auto"/>
            </w:tcBorders>
            <w:shd w:val="clear" w:color="auto" w:fill="auto"/>
            <w:vAlign w:val="center"/>
            <w:hideMark/>
          </w:tcPr>
          <w:p w14:paraId="6056304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Κολποδιαστολέας (large).τμχ</w:t>
            </w:r>
          </w:p>
        </w:tc>
        <w:tc>
          <w:tcPr>
            <w:tcW w:w="1134" w:type="dxa"/>
            <w:tcBorders>
              <w:top w:val="nil"/>
              <w:left w:val="nil"/>
              <w:bottom w:val="single" w:sz="8" w:space="0" w:color="auto"/>
              <w:right w:val="single" w:sz="8" w:space="0" w:color="auto"/>
            </w:tcBorders>
            <w:shd w:val="clear" w:color="auto" w:fill="auto"/>
            <w:vAlign w:val="center"/>
            <w:hideMark/>
          </w:tcPr>
          <w:p w14:paraId="6587582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144EB9A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w:t>
            </w:r>
          </w:p>
        </w:tc>
        <w:tc>
          <w:tcPr>
            <w:tcW w:w="992" w:type="dxa"/>
            <w:tcBorders>
              <w:top w:val="nil"/>
              <w:left w:val="nil"/>
              <w:bottom w:val="single" w:sz="8" w:space="0" w:color="auto"/>
              <w:right w:val="single" w:sz="8" w:space="0" w:color="auto"/>
            </w:tcBorders>
            <w:shd w:val="clear" w:color="auto" w:fill="auto"/>
            <w:noWrap/>
            <w:vAlign w:val="center"/>
            <w:hideMark/>
          </w:tcPr>
          <w:p w14:paraId="2B33EB9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01E1F01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0,25 €</w:t>
            </w:r>
          </w:p>
        </w:tc>
        <w:tc>
          <w:tcPr>
            <w:tcW w:w="1106" w:type="dxa"/>
            <w:tcBorders>
              <w:top w:val="nil"/>
              <w:left w:val="nil"/>
              <w:bottom w:val="single" w:sz="8" w:space="0" w:color="auto"/>
              <w:right w:val="single" w:sz="8" w:space="0" w:color="auto"/>
            </w:tcBorders>
            <w:shd w:val="clear" w:color="auto" w:fill="auto"/>
            <w:noWrap/>
            <w:vAlign w:val="center"/>
            <w:hideMark/>
          </w:tcPr>
          <w:p w14:paraId="53C4CCA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12,50 €</w:t>
            </w:r>
          </w:p>
        </w:tc>
        <w:tc>
          <w:tcPr>
            <w:tcW w:w="628" w:type="dxa"/>
            <w:tcBorders>
              <w:top w:val="nil"/>
              <w:left w:val="nil"/>
              <w:bottom w:val="single" w:sz="8" w:space="0" w:color="auto"/>
              <w:right w:val="single" w:sz="8" w:space="0" w:color="auto"/>
            </w:tcBorders>
            <w:shd w:val="clear" w:color="auto" w:fill="auto"/>
            <w:noWrap/>
            <w:vAlign w:val="center"/>
            <w:hideMark/>
          </w:tcPr>
          <w:p w14:paraId="3FEC90F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1814FB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15,50 €</w:t>
            </w:r>
          </w:p>
        </w:tc>
      </w:tr>
      <w:tr w:rsidR="009C5E2F" w:rsidRPr="009C5E2F" w14:paraId="2464ABFA" w14:textId="77777777" w:rsidTr="00C103F9">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E2E585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3390" w:type="dxa"/>
            <w:tcBorders>
              <w:top w:val="nil"/>
              <w:left w:val="nil"/>
              <w:bottom w:val="single" w:sz="8" w:space="0" w:color="auto"/>
              <w:right w:val="single" w:sz="8" w:space="0" w:color="auto"/>
            </w:tcBorders>
            <w:shd w:val="clear" w:color="auto" w:fill="auto"/>
            <w:vAlign w:val="center"/>
            <w:hideMark/>
          </w:tcPr>
          <w:p w14:paraId="02FF66E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Κολποδιαστολέας (medium).τμχ</w:t>
            </w:r>
          </w:p>
        </w:tc>
        <w:tc>
          <w:tcPr>
            <w:tcW w:w="1134" w:type="dxa"/>
            <w:tcBorders>
              <w:top w:val="nil"/>
              <w:left w:val="nil"/>
              <w:bottom w:val="single" w:sz="8" w:space="0" w:color="auto"/>
              <w:right w:val="single" w:sz="8" w:space="0" w:color="auto"/>
            </w:tcBorders>
            <w:shd w:val="clear" w:color="auto" w:fill="auto"/>
            <w:vAlign w:val="center"/>
            <w:hideMark/>
          </w:tcPr>
          <w:p w14:paraId="1B1C9F3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413CF6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500</w:t>
            </w:r>
          </w:p>
        </w:tc>
        <w:tc>
          <w:tcPr>
            <w:tcW w:w="992" w:type="dxa"/>
            <w:tcBorders>
              <w:top w:val="nil"/>
              <w:left w:val="nil"/>
              <w:bottom w:val="single" w:sz="8" w:space="0" w:color="auto"/>
              <w:right w:val="single" w:sz="8" w:space="0" w:color="auto"/>
            </w:tcBorders>
            <w:shd w:val="clear" w:color="auto" w:fill="auto"/>
            <w:noWrap/>
            <w:vAlign w:val="center"/>
            <w:hideMark/>
          </w:tcPr>
          <w:p w14:paraId="7708808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500</w:t>
            </w:r>
          </w:p>
        </w:tc>
        <w:tc>
          <w:tcPr>
            <w:tcW w:w="960" w:type="dxa"/>
            <w:tcBorders>
              <w:top w:val="nil"/>
              <w:left w:val="nil"/>
              <w:bottom w:val="single" w:sz="8" w:space="0" w:color="auto"/>
              <w:right w:val="single" w:sz="8" w:space="0" w:color="auto"/>
            </w:tcBorders>
            <w:shd w:val="clear" w:color="auto" w:fill="auto"/>
            <w:noWrap/>
            <w:vAlign w:val="center"/>
            <w:hideMark/>
          </w:tcPr>
          <w:p w14:paraId="1C379A4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0,25 €</w:t>
            </w:r>
          </w:p>
        </w:tc>
        <w:tc>
          <w:tcPr>
            <w:tcW w:w="1106" w:type="dxa"/>
            <w:tcBorders>
              <w:top w:val="nil"/>
              <w:left w:val="nil"/>
              <w:bottom w:val="single" w:sz="8" w:space="0" w:color="auto"/>
              <w:right w:val="single" w:sz="8" w:space="0" w:color="auto"/>
            </w:tcBorders>
            <w:shd w:val="clear" w:color="auto" w:fill="auto"/>
            <w:noWrap/>
            <w:vAlign w:val="center"/>
            <w:hideMark/>
          </w:tcPr>
          <w:p w14:paraId="1C266A8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125,00 €</w:t>
            </w:r>
          </w:p>
        </w:tc>
        <w:tc>
          <w:tcPr>
            <w:tcW w:w="628" w:type="dxa"/>
            <w:tcBorders>
              <w:top w:val="nil"/>
              <w:left w:val="nil"/>
              <w:bottom w:val="single" w:sz="8" w:space="0" w:color="auto"/>
              <w:right w:val="single" w:sz="8" w:space="0" w:color="auto"/>
            </w:tcBorders>
            <w:shd w:val="clear" w:color="auto" w:fill="auto"/>
            <w:noWrap/>
            <w:vAlign w:val="center"/>
            <w:hideMark/>
          </w:tcPr>
          <w:p w14:paraId="08D1F45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996AC8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155,00 €</w:t>
            </w:r>
          </w:p>
        </w:tc>
      </w:tr>
      <w:tr w:rsidR="009C5E2F" w:rsidRPr="009C5E2F" w14:paraId="7453D3EC" w14:textId="77777777" w:rsidTr="00C103F9">
        <w:trPr>
          <w:trHeight w:val="6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5266AD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25</w:t>
            </w:r>
          </w:p>
        </w:tc>
        <w:tc>
          <w:tcPr>
            <w:tcW w:w="3390" w:type="dxa"/>
            <w:tcBorders>
              <w:top w:val="nil"/>
              <w:left w:val="nil"/>
              <w:bottom w:val="single" w:sz="8" w:space="0" w:color="auto"/>
              <w:right w:val="single" w:sz="8" w:space="0" w:color="auto"/>
            </w:tcBorders>
            <w:shd w:val="clear" w:color="auto" w:fill="auto"/>
            <w:vAlign w:val="center"/>
            <w:hideMark/>
          </w:tcPr>
          <w:p w14:paraId="6DDE8057"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Κολποδιαστολέας (small).τμχ</w:t>
            </w:r>
          </w:p>
        </w:tc>
        <w:tc>
          <w:tcPr>
            <w:tcW w:w="1134" w:type="dxa"/>
            <w:tcBorders>
              <w:top w:val="nil"/>
              <w:left w:val="nil"/>
              <w:bottom w:val="single" w:sz="8" w:space="0" w:color="auto"/>
              <w:right w:val="single" w:sz="8" w:space="0" w:color="auto"/>
            </w:tcBorders>
            <w:shd w:val="clear" w:color="auto" w:fill="auto"/>
            <w:vAlign w:val="center"/>
            <w:hideMark/>
          </w:tcPr>
          <w:p w14:paraId="0BEE849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586064F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250</w:t>
            </w:r>
          </w:p>
        </w:tc>
        <w:tc>
          <w:tcPr>
            <w:tcW w:w="992" w:type="dxa"/>
            <w:tcBorders>
              <w:top w:val="nil"/>
              <w:left w:val="nil"/>
              <w:bottom w:val="single" w:sz="8" w:space="0" w:color="auto"/>
              <w:right w:val="single" w:sz="8" w:space="0" w:color="auto"/>
            </w:tcBorders>
            <w:shd w:val="clear" w:color="auto" w:fill="auto"/>
            <w:noWrap/>
            <w:vAlign w:val="center"/>
            <w:hideMark/>
          </w:tcPr>
          <w:p w14:paraId="050F7EE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250</w:t>
            </w:r>
          </w:p>
        </w:tc>
        <w:tc>
          <w:tcPr>
            <w:tcW w:w="960" w:type="dxa"/>
            <w:tcBorders>
              <w:top w:val="nil"/>
              <w:left w:val="nil"/>
              <w:bottom w:val="single" w:sz="8" w:space="0" w:color="auto"/>
              <w:right w:val="single" w:sz="8" w:space="0" w:color="auto"/>
            </w:tcBorders>
            <w:shd w:val="clear" w:color="auto" w:fill="auto"/>
            <w:noWrap/>
            <w:vAlign w:val="center"/>
            <w:hideMark/>
          </w:tcPr>
          <w:p w14:paraId="3E85205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0,25 €</w:t>
            </w:r>
          </w:p>
        </w:tc>
        <w:tc>
          <w:tcPr>
            <w:tcW w:w="1106" w:type="dxa"/>
            <w:tcBorders>
              <w:top w:val="nil"/>
              <w:left w:val="nil"/>
              <w:bottom w:val="single" w:sz="8" w:space="0" w:color="auto"/>
              <w:right w:val="single" w:sz="8" w:space="0" w:color="auto"/>
            </w:tcBorders>
            <w:shd w:val="clear" w:color="auto" w:fill="auto"/>
            <w:noWrap/>
            <w:vAlign w:val="center"/>
            <w:hideMark/>
          </w:tcPr>
          <w:p w14:paraId="1436861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62,50 €</w:t>
            </w:r>
          </w:p>
        </w:tc>
        <w:tc>
          <w:tcPr>
            <w:tcW w:w="628" w:type="dxa"/>
            <w:tcBorders>
              <w:top w:val="nil"/>
              <w:left w:val="nil"/>
              <w:bottom w:val="single" w:sz="8" w:space="0" w:color="auto"/>
              <w:right w:val="single" w:sz="8" w:space="0" w:color="auto"/>
            </w:tcBorders>
            <w:shd w:val="clear" w:color="auto" w:fill="auto"/>
            <w:noWrap/>
            <w:vAlign w:val="center"/>
            <w:hideMark/>
          </w:tcPr>
          <w:p w14:paraId="0AC2199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35B658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77,50 €</w:t>
            </w:r>
          </w:p>
        </w:tc>
      </w:tr>
      <w:tr w:rsidR="009C5E2F" w:rsidRPr="009C5E2F" w14:paraId="31C98A5B" w14:textId="77777777" w:rsidTr="00C103F9">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EF5EEA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lastRenderedPageBreak/>
              <w:t>26</w:t>
            </w:r>
          </w:p>
        </w:tc>
        <w:tc>
          <w:tcPr>
            <w:tcW w:w="3390" w:type="dxa"/>
            <w:tcBorders>
              <w:top w:val="nil"/>
              <w:left w:val="nil"/>
              <w:bottom w:val="single" w:sz="8" w:space="0" w:color="auto"/>
              <w:right w:val="single" w:sz="8" w:space="0" w:color="auto"/>
            </w:tcBorders>
            <w:shd w:val="clear" w:color="000000" w:fill="FFFFFF"/>
            <w:vAlign w:val="center"/>
            <w:hideMark/>
          </w:tcPr>
          <w:p w14:paraId="4BD2836B"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Κρέμα μάλαξης σε περιέκτες του 1 lt</w:t>
            </w:r>
          </w:p>
        </w:tc>
        <w:tc>
          <w:tcPr>
            <w:tcW w:w="1134" w:type="dxa"/>
            <w:tcBorders>
              <w:top w:val="nil"/>
              <w:left w:val="nil"/>
              <w:bottom w:val="single" w:sz="8" w:space="0" w:color="auto"/>
              <w:right w:val="single" w:sz="8" w:space="0" w:color="auto"/>
            </w:tcBorders>
            <w:shd w:val="clear" w:color="auto" w:fill="auto"/>
            <w:vAlign w:val="center"/>
            <w:hideMark/>
          </w:tcPr>
          <w:p w14:paraId="6608838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6FAA9BD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000000" w:fill="FFFFFF"/>
            <w:noWrap/>
            <w:vAlign w:val="center"/>
            <w:hideMark/>
          </w:tcPr>
          <w:p w14:paraId="7F29AA7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7C7CD6B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28,00 €</w:t>
            </w:r>
          </w:p>
        </w:tc>
        <w:tc>
          <w:tcPr>
            <w:tcW w:w="1106" w:type="dxa"/>
            <w:tcBorders>
              <w:top w:val="nil"/>
              <w:left w:val="nil"/>
              <w:bottom w:val="single" w:sz="8" w:space="0" w:color="auto"/>
              <w:right w:val="single" w:sz="8" w:space="0" w:color="auto"/>
            </w:tcBorders>
            <w:shd w:val="clear" w:color="000000" w:fill="FFFFFF"/>
            <w:noWrap/>
            <w:vAlign w:val="center"/>
            <w:hideMark/>
          </w:tcPr>
          <w:p w14:paraId="5C461BB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56,00 €</w:t>
            </w:r>
          </w:p>
        </w:tc>
        <w:tc>
          <w:tcPr>
            <w:tcW w:w="628" w:type="dxa"/>
            <w:tcBorders>
              <w:top w:val="nil"/>
              <w:left w:val="nil"/>
              <w:bottom w:val="single" w:sz="8" w:space="0" w:color="auto"/>
              <w:right w:val="single" w:sz="8" w:space="0" w:color="auto"/>
            </w:tcBorders>
            <w:shd w:val="clear" w:color="000000" w:fill="FFFFFF"/>
            <w:noWrap/>
            <w:vAlign w:val="center"/>
            <w:hideMark/>
          </w:tcPr>
          <w:p w14:paraId="08A1673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300690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69,44 €</w:t>
            </w:r>
          </w:p>
        </w:tc>
      </w:tr>
      <w:tr w:rsidR="009C5E2F" w:rsidRPr="009C5E2F" w14:paraId="7A818A5C" w14:textId="77777777" w:rsidTr="00C103F9">
        <w:trPr>
          <w:trHeight w:val="6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BCD9EF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27</w:t>
            </w:r>
          </w:p>
        </w:tc>
        <w:tc>
          <w:tcPr>
            <w:tcW w:w="3390" w:type="dxa"/>
            <w:tcBorders>
              <w:top w:val="nil"/>
              <w:left w:val="nil"/>
              <w:bottom w:val="single" w:sz="8" w:space="0" w:color="auto"/>
              <w:right w:val="single" w:sz="8" w:space="0" w:color="auto"/>
            </w:tcBorders>
            <w:shd w:val="clear" w:color="auto" w:fill="auto"/>
            <w:vAlign w:val="center"/>
            <w:hideMark/>
          </w:tcPr>
          <w:p w14:paraId="3A588F1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Μονιμοποιητικό σπρεϋ τμχ</w:t>
            </w:r>
          </w:p>
        </w:tc>
        <w:tc>
          <w:tcPr>
            <w:tcW w:w="1134" w:type="dxa"/>
            <w:tcBorders>
              <w:top w:val="nil"/>
              <w:left w:val="nil"/>
              <w:bottom w:val="single" w:sz="8" w:space="0" w:color="auto"/>
              <w:right w:val="single" w:sz="8" w:space="0" w:color="auto"/>
            </w:tcBorders>
            <w:shd w:val="clear" w:color="auto" w:fill="auto"/>
            <w:vAlign w:val="center"/>
            <w:hideMark/>
          </w:tcPr>
          <w:p w14:paraId="7276875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4833564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992" w:type="dxa"/>
            <w:tcBorders>
              <w:top w:val="nil"/>
              <w:left w:val="nil"/>
              <w:bottom w:val="single" w:sz="8" w:space="0" w:color="auto"/>
              <w:right w:val="single" w:sz="8" w:space="0" w:color="auto"/>
            </w:tcBorders>
            <w:shd w:val="clear" w:color="auto" w:fill="auto"/>
            <w:noWrap/>
            <w:vAlign w:val="center"/>
            <w:hideMark/>
          </w:tcPr>
          <w:p w14:paraId="748269E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4A261AB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6,00 €</w:t>
            </w:r>
          </w:p>
        </w:tc>
        <w:tc>
          <w:tcPr>
            <w:tcW w:w="1106" w:type="dxa"/>
            <w:tcBorders>
              <w:top w:val="nil"/>
              <w:left w:val="nil"/>
              <w:bottom w:val="single" w:sz="8" w:space="0" w:color="auto"/>
              <w:right w:val="single" w:sz="8" w:space="0" w:color="auto"/>
            </w:tcBorders>
            <w:shd w:val="clear" w:color="auto" w:fill="auto"/>
            <w:noWrap/>
            <w:vAlign w:val="center"/>
            <w:hideMark/>
          </w:tcPr>
          <w:p w14:paraId="32DB96C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36,00 €</w:t>
            </w:r>
          </w:p>
        </w:tc>
        <w:tc>
          <w:tcPr>
            <w:tcW w:w="628" w:type="dxa"/>
            <w:tcBorders>
              <w:top w:val="nil"/>
              <w:left w:val="nil"/>
              <w:bottom w:val="single" w:sz="8" w:space="0" w:color="auto"/>
              <w:right w:val="single" w:sz="8" w:space="0" w:color="auto"/>
            </w:tcBorders>
            <w:shd w:val="clear" w:color="auto" w:fill="auto"/>
            <w:noWrap/>
            <w:vAlign w:val="center"/>
            <w:hideMark/>
          </w:tcPr>
          <w:p w14:paraId="2D332D6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F61803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44,64 €</w:t>
            </w:r>
          </w:p>
        </w:tc>
      </w:tr>
      <w:tr w:rsidR="009C5E2F" w:rsidRPr="009C5E2F" w14:paraId="32CF3CA6"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6A5E25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28</w:t>
            </w:r>
          </w:p>
        </w:tc>
        <w:tc>
          <w:tcPr>
            <w:tcW w:w="3390" w:type="dxa"/>
            <w:tcBorders>
              <w:top w:val="nil"/>
              <w:left w:val="nil"/>
              <w:bottom w:val="single" w:sz="8" w:space="0" w:color="auto"/>
              <w:right w:val="single" w:sz="8" w:space="0" w:color="auto"/>
            </w:tcBorders>
            <w:shd w:val="clear" w:color="auto" w:fill="auto"/>
            <w:vAlign w:val="center"/>
            <w:hideMark/>
          </w:tcPr>
          <w:p w14:paraId="34E8BAE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Πάγος σε σπρέι ,τμχ</w:t>
            </w:r>
          </w:p>
        </w:tc>
        <w:tc>
          <w:tcPr>
            <w:tcW w:w="1134" w:type="dxa"/>
            <w:tcBorders>
              <w:top w:val="nil"/>
              <w:left w:val="nil"/>
              <w:bottom w:val="single" w:sz="8" w:space="0" w:color="auto"/>
              <w:right w:val="single" w:sz="8" w:space="0" w:color="auto"/>
            </w:tcBorders>
            <w:shd w:val="clear" w:color="auto" w:fill="auto"/>
            <w:vAlign w:val="center"/>
            <w:hideMark/>
          </w:tcPr>
          <w:p w14:paraId="5F5742E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1AF667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30FB0AC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auto" w:fill="auto"/>
            <w:noWrap/>
            <w:vAlign w:val="center"/>
            <w:hideMark/>
          </w:tcPr>
          <w:p w14:paraId="29D9071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3,00 €</w:t>
            </w:r>
          </w:p>
        </w:tc>
        <w:tc>
          <w:tcPr>
            <w:tcW w:w="1106" w:type="dxa"/>
            <w:tcBorders>
              <w:top w:val="nil"/>
              <w:left w:val="nil"/>
              <w:bottom w:val="single" w:sz="8" w:space="0" w:color="auto"/>
              <w:right w:val="single" w:sz="8" w:space="0" w:color="auto"/>
            </w:tcBorders>
            <w:shd w:val="clear" w:color="auto" w:fill="auto"/>
            <w:noWrap/>
            <w:vAlign w:val="center"/>
            <w:hideMark/>
          </w:tcPr>
          <w:p w14:paraId="05F23AA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12,00 €</w:t>
            </w:r>
          </w:p>
        </w:tc>
        <w:tc>
          <w:tcPr>
            <w:tcW w:w="628" w:type="dxa"/>
            <w:tcBorders>
              <w:top w:val="nil"/>
              <w:left w:val="nil"/>
              <w:bottom w:val="single" w:sz="8" w:space="0" w:color="auto"/>
              <w:right w:val="single" w:sz="8" w:space="0" w:color="auto"/>
            </w:tcBorders>
            <w:shd w:val="clear" w:color="auto" w:fill="auto"/>
            <w:noWrap/>
            <w:vAlign w:val="center"/>
            <w:hideMark/>
          </w:tcPr>
          <w:p w14:paraId="38BFDF3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3E3520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14,88 €</w:t>
            </w:r>
          </w:p>
        </w:tc>
      </w:tr>
      <w:tr w:rsidR="009C5E2F" w:rsidRPr="009C5E2F" w14:paraId="54818487" w14:textId="77777777" w:rsidTr="00C103F9">
        <w:trPr>
          <w:trHeight w:val="5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3567F2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29</w:t>
            </w:r>
          </w:p>
        </w:tc>
        <w:tc>
          <w:tcPr>
            <w:tcW w:w="3390" w:type="dxa"/>
            <w:tcBorders>
              <w:top w:val="nil"/>
              <w:left w:val="nil"/>
              <w:bottom w:val="single" w:sz="8" w:space="0" w:color="auto"/>
              <w:right w:val="single" w:sz="8" w:space="0" w:color="auto"/>
            </w:tcBorders>
            <w:shd w:val="clear" w:color="000000" w:fill="FFFFFF"/>
            <w:vAlign w:val="center"/>
            <w:hideMark/>
          </w:tcPr>
          <w:p w14:paraId="3859B724"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Παραφίνη στερεά  3 ΚΙΛΑ  αρωματική τύπου THERA BAND (καλής ποιότητας)</w:t>
            </w:r>
          </w:p>
        </w:tc>
        <w:tc>
          <w:tcPr>
            <w:tcW w:w="1134" w:type="dxa"/>
            <w:tcBorders>
              <w:top w:val="nil"/>
              <w:left w:val="nil"/>
              <w:bottom w:val="single" w:sz="8" w:space="0" w:color="auto"/>
              <w:right w:val="single" w:sz="8" w:space="0" w:color="auto"/>
            </w:tcBorders>
            <w:shd w:val="clear" w:color="auto" w:fill="auto"/>
            <w:vAlign w:val="center"/>
            <w:hideMark/>
          </w:tcPr>
          <w:p w14:paraId="64D3B91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29709F7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992" w:type="dxa"/>
            <w:tcBorders>
              <w:top w:val="nil"/>
              <w:left w:val="nil"/>
              <w:bottom w:val="single" w:sz="8" w:space="0" w:color="auto"/>
              <w:right w:val="single" w:sz="8" w:space="0" w:color="auto"/>
            </w:tcBorders>
            <w:shd w:val="clear" w:color="000000" w:fill="FFFFFF"/>
            <w:noWrap/>
            <w:vAlign w:val="center"/>
            <w:hideMark/>
          </w:tcPr>
          <w:p w14:paraId="60A2789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53F902F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30,00 €</w:t>
            </w:r>
          </w:p>
        </w:tc>
        <w:tc>
          <w:tcPr>
            <w:tcW w:w="1106" w:type="dxa"/>
            <w:tcBorders>
              <w:top w:val="nil"/>
              <w:left w:val="nil"/>
              <w:bottom w:val="single" w:sz="8" w:space="0" w:color="auto"/>
              <w:right w:val="single" w:sz="8" w:space="0" w:color="auto"/>
            </w:tcBorders>
            <w:shd w:val="clear" w:color="000000" w:fill="FFFFFF"/>
            <w:noWrap/>
            <w:vAlign w:val="center"/>
            <w:hideMark/>
          </w:tcPr>
          <w:p w14:paraId="12F3637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180,00 €</w:t>
            </w:r>
          </w:p>
        </w:tc>
        <w:tc>
          <w:tcPr>
            <w:tcW w:w="628" w:type="dxa"/>
            <w:tcBorders>
              <w:top w:val="nil"/>
              <w:left w:val="nil"/>
              <w:bottom w:val="single" w:sz="8" w:space="0" w:color="auto"/>
              <w:right w:val="single" w:sz="8" w:space="0" w:color="auto"/>
            </w:tcBorders>
            <w:shd w:val="clear" w:color="000000" w:fill="FFFFFF"/>
            <w:noWrap/>
            <w:vAlign w:val="center"/>
            <w:hideMark/>
          </w:tcPr>
          <w:p w14:paraId="1E3CC79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CC1DE8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223,20 €</w:t>
            </w:r>
          </w:p>
        </w:tc>
      </w:tr>
      <w:tr w:rsidR="009C5E2F" w:rsidRPr="009C5E2F" w14:paraId="610C6017" w14:textId="77777777" w:rsidTr="00C103F9">
        <w:trPr>
          <w:trHeight w:val="5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7C6197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30</w:t>
            </w:r>
          </w:p>
        </w:tc>
        <w:tc>
          <w:tcPr>
            <w:tcW w:w="3390" w:type="dxa"/>
            <w:tcBorders>
              <w:top w:val="nil"/>
              <w:left w:val="nil"/>
              <w:bottom w:val="single" w:sz="8" w:space="0" w:color="auto"/>
              <w:right w:val="single" w:sz="8" w:space="0" w:color="auto"/>
            </w:tcBorders>
            <w:shd w:val="clear" w:color="auto" w:fill="auto"/>
            <w:vAlign w:val="center"/>
            <w:hideMark/>
          </w:tcPr>
          <w:p w14:paraId="55CADB31"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Πεταλούδες 21 G,τμχ</w:t>
            </w:r>
          </w:p>
        </w:tc>
        <w:tc>
          <w:tcPr>
            <w:tcW w:w="1134" w:type="dxa"/>
            <w:tcBorders>
              <w:top w:val="nil"/>
              <w:left w:val="nil"/>
              <w:bottom w:val="single" w:sz="8" w:space="0" w:color="auto"/>
              <w:right w:val="single" w:sz="8" w:space="0" w:color="auto"/>
            </w:tcBorders>
            <w:shd w:val="clear" w:color="auto" w:fill="auto"/>
            <w:vAlign w:val="center"/>
            <w:hideMark/>
          </w:tcPr>
          <w:p w14:paraId="6247CA2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72334D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w:t>
            </w:r>
          </w:p>
        </w:tc>
        <w:tc>
          <w:tcPr>
            <w:tcW w:w="992" w:type="dxa"/>
            <w:tcBorders>
              <w:top w:val="nil"/>
              <w:left w:val="nil"/>
              <w:bottom w:val="single" w:sz="8" w:space="0" w:color="auto"/>
              <w:right w:val="single" w:sz="8" w:space="0" w:color="auto"/>
            </w:tcBorders>
            <w:shd w:val="clear" w:color="auto" w:fill="auto"/>
            <w:noWrap/>
            <w:vAlign w:val="center"/>
            <w:hideMark/>
          </w:tcPr>
          <w:p w14:paraId="1CAE69C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14:paraId="6A1BE88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0,20 €</w:t>
            </w:r>
          </w:p>
        </w:tc>
        <w:tc>
          <w:tcPr>
            <w:tcW w:w="1106" w:type="dxa"/>
            <w:tcBorders>
              <w:top w:val="nil"/>
              <w:left w:val="nil"/>
              <w:bottom w:val="single" w:sz="8" w:space="0" w:color="auto"/>
              <w:right w:val="single" w:sz="8" w:space="0" w:color="auto"/>
            </w:tcBorders>
            <w:shd w:val="clear" w:color="auto" w:fill="auto"/>
            <w:noWrap/>
            <w:vAlign w:val="center"/>
            <w:hideMark/>
          </w:tcPr>
          <w:p w14:paraId="4BB5687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2,80 €</w:t>
            </w:r>
          </w:p>
        </w:tc>
        <w:tc>
          <w:tcPr>
            <w:tcW w:w="628" w:type="dxa"/>
            <w:tcBorders>
              <w:top w:val="nil"/>
              <w:left w:val="nil"/>
              <w:bottom w:val="single" w:sz="8" w:space="0" w:color="auto"/>
              <w:right w:val="single" w:sz="8" w:space="0" w:color="auto"/>
            </w:tcBorders>
            <w:shd w:val="clear" w:color="auto" w:fill="auto"/>
            <w:noWrap/>
            <w:vAlign w:val="center"/>
            <w:hideMark/>
          </w:tcPr>
          <w:p w14:paraId="0974EDF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5D96BE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3,47 €</w:t>
            </w:r>
          </w:p>
        </w:tc>
      </w:tr>
      <w:tr w:rsidR="009C5E2F" w:rsidRPr="009C5E2F" w14:paraId="6D597630"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2CF4BE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31</w:t>
            </w:r>
          </w:p>
        </w:tc>
        <w:tc>
          <w:tcPr>
            <w:tcW w:w="3390" w:type="dxa"/>
            <w:tcBorders>
              <w:top w:val="nil"/>
              <w:left w:val="nil"/>
              <w:bottom w:val="single" w:sz="8" w:space="0" w:color="auto"/>
              <w:right w:val="single" w:sz="8" w:space="0" w:color="auto"/>
            </w:tcBorders>
            <w:shd w:val="clear" w:color="auto" w:fill="auto"/>
            <w:vAlign w:val="center"/>
            <w:hideMark/>
          </w:tcPr>
          <w:p w14:paraId="559F3521"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Πεταλούδες 23 G,τμχ</w:t>
            </w:r>
          </w:p>
        </w:tc>
        <w:tc>
          <w:tcPr>
            <w:tcW w:w="1134" w:type="dxa"/>
            <w:tcBorders>
              <w:top w:val="nil"/>
              <w:left w:val="nil"/>
              <w:bottom w:val="single" w:sz="8" w:space="0" w:color="auto"/>
              <w:right w:val="single" w:sz="8" w:space="0" w:color="auto"/>
            </w:tcBorders>
            <w:shd w:val="clear" w:color="auto" w:fill="auto"/>
            <w:vAlign w:val="center"/>
            <w:hideMark/>
          </w:tcPr>
          <w:p w14:paraId="57C621E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70EAE5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w:t>
            </w:r>
          </w:p>
        </w:tc>
        <w:tc>
          <w:tcPr>
            <w:tcW w:w="992" w:type="dxa"/>
            <w:tcBorders>
              <w:top w:val="nil"/>
              <w:left w:val="nil"/>
              <w:bottom w:val="single" w:sz="8" w:space="0" w:color="auto"/>
              <w:right w:val="single" w:sz="8" w:space="0" w:color="auto"/>
            </w:tcBorders>
            <w:shd w:val="clear" w:color="auto" w:fill="auto"/>
            <w:noWrap/>
            <w:vAlign w:val="center"/>
            <w:hideMark/>
          </w:tcPr>
          <w:p w14:paraId="39435E9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w:t>
            </w:r>
          </w:p>
        </w:tc>
        <w:tc>
          <w:tcPr>
            <w:tcW w:w="960" w:type="dxa"/>
            <w:tcBorders>
              <w:top w:val="nil"/>
              <w:left w:val="nil"/>
              <w:bottom w:val="single" w:sz="8" w:space="0" w:color="auto"/>
              <w:right w:val="single" w:sz="8" w:space="0" w:color="auto"/>
            </w:tcBorders>
            <w:shd w:val="clear" w:color="auto" w:fill="auto"/>
            <w:noWrap/>
            <w:vAlign w:val="center"/>
            <w:hideMark/>
          </w:tcPr>
          <w:p w14:paraId="689124B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0,20 €</w:t>
            </w:r>
          </w:p>
        </w:tc>
        <w:tc>
          <w:tcPr>
            <w:tcW w:w="1106" w:type="dxa"/>
            <w:tcBorders>
              <w:top w:val="nil"/>
              <w:left w:val="nil"/>
              <w:bottom w:val="single" w:sz="8" w:space="0" w:color="auto"/>
              <w:right w:val="single" w:sz="8" w:space="0" w:color="auto"/>
            </w:tcBorders>
            <w:shd w:val="clear" w:color="auto" w:fill="auto"/>
            <w:noWrap/>
            <w:vAlign w:val="center"/>
            <w:hideMark/>
          </w:tcPr>
          <w:p w14:paraId="233A7A7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2,80 €</w:t>
            </w:r>
          </w:p>
        </w:tc>
        <w:tc>
          <w:tcPr>
            <w:tcW w:w="628" w:type="dxa"/>
            <w:tcBorders>
              <w:top w:val="nil"/>
              <w:left w:val="nil"/>
              <w:bottom w:val="single" w:sz="8" w:space="0" w:color="auto"/>
              <w:right w:val="single" w:sz="8" w:space="0" w:color="auto"/>
            </w:tcBorders>
            <w:shd w:val="clear" w:color="auto" w:fill="auto"/>
            <w:noWrap/>
            <w:vAlign w:val="center"/>
            <w:hideMark/>
          </w:tcPr>
          <w:p w14:paraId="1578F5F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C81745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3,47 €</w:t>
            </w:r>
          </w:p>
        </w:tc>
      </w:tr>
      <w:tr w:rsidR="009C5E2F" w:rsidRPr="009C5E2F" w14:paraId="65EF27C3" w14:textId="77777777" w:rsidTr="00C103F9">
        <w:trPr>
          <w:trHeight w:val="49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C17F2F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32</w:t>
            </w:r>
          </w:p>
        </w:tc>
        <w:tc>
          <w:tcPr>
            <w:tcW w:w="3390" w:type="dxa"/>
            <w:tcBorders>
              <w:top w:val="nil"/>
              <w:left w:val="nil"/>
              <w:bottom w:val="single" w:sz="8" w:space="0" w:color="auto"/>
              <w:right w:val="single" w:sz="8" w:space="0" w:color="auto"/>
            </w:tcBorders>
            <w:shd w:val="clear" w:color="auto" w:fill="auto"/>
            <w:vAlign w:val="center"/>
            <w:hideMark/>
          </w:tcPr>
          <w:p w14:paraId="5DCFE9C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Πλάκες αντικειμενοφόρες τροχισμένες (πακέτο 50 τμχ).</w:t>
            </w:r>
          </w:p>
        </w:tc>
        <w:tc>
          <w:tcPr>
            <w:tcW w:w="1134" w:type="dxa"/>
            <w:tcBorders>
              <w:top w:val="nil"/>
              <w:left w:val="nil"/>
              <w:bottom w:val="single" w:sz="8" w:space="0" w:color="auto"/>
              <w:right w:val="single" w:sz="8" w:space="0" w:color="auto"/>
            </w:tcBorders>
            <w:shd w:val="clear" w:color="auto" w:fill="auto"/>
            <w:vAlign w:val="center"/>
            <w:hideMark/>
          </w:tcPr>
          <w:p w14:paraId="0C487C8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53DDAC2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auto" w:fill="auto"/>
            <w:noWrap/>
            <w:vAlign w:val="center"/>
            <w:hideMark/>
          </w:tcPr>
          <w:p w14:paraId="7A21D94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7F98C6A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1,20 €</w:t>
            </w:r>
          </w:p>
        </w:tc>
        <w:tc>
          <w:tcPr>
            <w:tcW w:w="1106" w:type="dxa"/>
            <w:tcBorders>
              <w:top w:val="nil"/>
              <w:left w:val="nil"/>
              <w:bottom w:val="single" w:sz="8" w:space="0" w:color="auto"/>
              <w:right w:val="single" w:sz="8" w:space="0" w:color="auto"/>
            </w:tcBorders>
            <w:shd w:val="clear" w:color="auto" w:fill="auto"/>
            <w:noWrap/>
            <w:vAlign w:val="center"/>
            <w:hideMark/>
          </w:tcPr>
          <w:p w14:paraId="230A542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12,00 €</w:t>
            </w:r>
          </w:p>
        </w:tc>
        <w:tc>
          <w:tcPr>
            <w:tcW w:w="628" w:type="dxa"/>
            <w:tcBorders>
              <w:top w:val="nil"/>
              <w:left w:val="nil"/>
              <w:bottom w:val="single" w:sz="8" w:space="0" w:color="auto"/>
              <w:right w:val="single" w:sz="8" w:space="0" w:color="auto"/>
            </w:tcBorders>
            <w:shd w:val="clear" w:color="auto" w:fill="auto"/>
            <w:noWrap/>
            <w:vAlign w:val="center"/>
            <w:hideMark/>
          </w:tcPr>
          <w:p w14:paraId="5E4C3C4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DB077C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14,88 €</w:t>
            </w:r>
          </w:p>
        </w:tc>
      </w:tr>
      <w:tr w:rsidR="009C5E2F" w:rsidRPr="009C5E2F" w14:paraId="16E82764" w14:textId="77777777" w:rsidTr="00C103F9">
        <w:trPr>
          <w:trHeight w:val="5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2D55F5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33</w:t>
            </w:r>
          </w:p>
        </w:tc>
        <w:tc>
          <w:tcPr>
            <w:tcW w:w="3390" w:type="dxa"/>
            <w:tcBorders>
              <w:top w:val="nil"/>
              <w:left w:val="nil"/>
              <w:bottom w:val="single" w:sz="8" w:space="0" w:color="auto"/>
              <w:right w:val="single" w:sz="8" w:space="0" w:color="auto"/>
            </w:tcBorders>
            <w:shd w:val="clear" w:color="auto" w:fill="auto"/>
            <w:vAlign w:val="center"/>
            <w:hideMark/>
          </w:tcPr>
          <w:p w14:paraId="6EB6B3D0"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ΠΡΟΦΥΛΑΚΤΙΚΑ ΥΠΕΡΗΧΩΝ τμχ</w:t>
            </w:r>
          </w:p>
        </w:tc>
        <w:tc>
          <w:tcPr>
            <w:tcW w:w="1134" w:type="dxa"/>
            <w:tcBorders>
              <w:top w:val="nil"/>
              <w:left w:val="nil"/>
              <w:bottom w:val="single" w:sz="8" w:space="0" w:color="auto"/>
              <w:right w:val="single" w:sz="8" w:space="0" w:color="auto"/>
            </w:tcBorders>
            <w:shd w:val="clear" w:color="auto" w:fill="auto"/>
            <w:vAlign w:val="center"/>
            <w:hideMark/>
          </w:tcPr>
          <w:p w14:paraId="721D296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3CA0B3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600</w:t>
            </w:r>
          </w:p>
        </w:tc>
        <w:tc>
          <w:tcPr>
            <w:tcW w:w="992" w:type="dxa"/>
            <w:tcBorders>
              <w:top w:val="nil"/>
              <w:left w:val="nil"/>
              <w:bottom w:val="single" w:sz="8" w:space="0" w:color="auto"/>
              <w:right w:val="single" w:sz="8" w:space="0" w:color="auto"/>
            </w:tcBorders>
            <w:shd w:val="clear" w:color="auto" w:fill="auto"/>
            <w:noWrap/>
            <w:vAlign w:val="center"/>
            <w:hideMark/>
          </w:tcPr>
          <w:p w14:paraId="591C283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600</w:t>
            </w:r>
          </w:p>
        </w:tc>
        <w:tc>
          <w:tcPr>
            <w:tcW w:w="960" w:type="dxa"/>
            <w:tcBorders>
              <w:top w:val="nil"/>
              <w:left w:val="nil"/>
              <w:bottom w:val="single" w:sz="8" w:space="0" w:color="auto"/>
              <w:right w:val="single" w:sz="8" w:space="0" w:color="auto"/>
            </w:tcBorders>
            <w:shd w:val="clear" w:color="auto" w:fill="auto"/>
            <w:noWrap/>
            <w:vAlign w:val="center"/>
            <w:hideMark/>
          </w:tcPr>
          <w:p w14:paraId="2840E3B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0,09 €</w:t>
            </w:r>
          </w:p>
        </w:tc>
        <w:tc>
          <w:tcPr>
            <w:tcW w:w="1106" w:type="dxa"/>
            <w:tcBorders>
              <w:top w:val="nil"/>
              <w:left w:val="nil"/>
              <w:bottom w:val="single" w:sz="8" w:space="0" w:color="auto"/>
              <w:right w:val="single" w:sz="8" w:space="0" w:color="auto"/>
            </w:tcBorders>
            <w:shd w:val="clear" w:color="auto" w:fill="auto"/>
            <w:noWrap/>
            <w:vAlign w:val="center"/>
            <w:hideMark/>
          </w:tcPr>
          <w:p w14:paraId="5C6D7DE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54,00 €</w:t>
            </w:r>
          </w:p>
        </w:tc>
        <w:tc>
          <w:tcPr>
            <w:tcW w:w="628" w:type="dxa"/>
            <w:tcBorders>
              <w:top w:val="nil"/>
              <w:left w:val="nil"/>
              <w:bottom w:val="single" w:sz="8" w:space="0" w:color="auto"/>
              <w:right w:val="single" w:sz="8" w:space="0" w:color="auto"/>
            </w:tcBorders>
            <w:shd w:val="clear" w:color="auto" w:fill="auto"/>
            <w:noWrap/>
            <w:vAlign w:val="center"/>
            <w:hideMark/>
          </w:tcPr>
          <w:p w14:paraId="6F83381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80BC74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66,96 €</w:t>
            </w:r>
          </w:p>
        </w:tc>
      </w:tr>
      <w:tr w:rsidR="009C5E2F" w:rsidRPr="009C5E2F" w14:paraId="1F1B2611" w14:textId="77777777" w:rsidTr="00C103F9">
        <w:trPr>
          <w:trHeight w:val="40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33BD6D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34</w:t>
            </w:r>
          </w:p>
        </w:tc>
        <w:tc>
          <w:tcPr>
            <w:tcW w:w="3390" w:type="dxa"/>
            <w:tcBorders>
              <w:top w:val="nil"/>
              <w:left w:val="nil"/>
              <w:bottom w:val="single" w:sz="8" w:space="0" w:color="auto"/>
              <w:right w:val="single" w:sz="8" w:space="0" w:color="auto"/>
            </w:tcBorders>
            <w:shd w:val="clear" w:color="auto" w:fill="auto"/>
            <w:vAlign w:val="center"/>
            <w:hideMark/>
          </w:tcPr>
          <w:p w14:paraId="09AD895E"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Ρολά χαρτί για εξεταστικό κρεβάτι 60cm</w:t>
            </w:r>
          </w:p>
        </w:tc>
        <w:tc>
          <w:tcPr>
            <w:tcW w:w="1134" w:type="dxa"/>
            <w:tcBorders>
              <w:top w:val="nil"/>
              <w:left w:val="nil"/>
              <w:bottom w:val="single" w:sz="8" w:space="0" w:color="auto"/>
              <w:right w:val="single" w:sz="8" w:space="0" w:color="auto"/>
            </w:tcBorders>
            <w:shd w:val="clear" w:color="auto" w:fill="auto"/>
            <w:vAlign w:val="center"/>
            <w:hideMark/>
          </w:tcPr>
          <w:p w14:paraId="617B826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5A46D6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300</w:t>
            </w:r>
          </w:p>
        </w:tc>
        <w:tc>
          <w:tcPr>
            <w:tcW w:w="992" w:type="dxa"/>
            <w:tcBorders>
              <w:top w:val="nil"/>
              <w:left w:val="nil"/>
              <w:bottom w:val="single" w:sz="8" w:space="0" w:color="auto"/>
              <w:right w:val="single" w:sz="8" w:space="0" w:color="auto"/>
            </w:tcBorders>
            <w:shd w:val="clear" w:color="auto" w:fill="auto"/>
            <w:noWrap/>
            <w:vAlign w:val="center"/>
            <w:hideMark/>
          </w:tcPr>
          <w:p w14:paraId="6AAE3C5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94CF3A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2,50 €</w:t>
            </w:r>
          </w:p>
        </w:tc>
        <w:tc>
          <w:tcPr>
            <w:tcW w:w="1106" w:type="dxa"/>
            <w:tcBorders>
              <w:top w:val="nil"/>
              <w:left w:val="nil"/>
              <w:bottom w:val="single" w:sz="8" w:space="0" w:color="auto"/>
              <w:right w:val="single" w:sz="8" w:space="0" w:color="auto"/>
            </w:tcBorders>
            <w:shd w:val="clear" w:color="auto" w:fill="auto"/>
            <w:noWrap/>
            <w:vAlign w:val="center"/>
            <w:hideMark/>
          </w:tcPr>
          <w:p w14:paraId="582CFE2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750,00 €</w:t>
            </w:r>
          </w:p>
        </w:tc>
        <w:tc>
          <w:tcPr>
            <w:tcW w:w="628" w:type="dxa"/>
            <w:tcBorders>
              <w:top w:val="nil"/>
              <w:left w:val="nil"/>
              <w:bottom w:val="single" w:sz="8" w:space="0" w:color="auto"/>
              <w:right w:val="single" w:sz="8" w:space="0" w:color="auto"/>
            </w:tcBorders>
            <w:shd w:val="clear" w:color="auto" w:fill="auto"/>
            <w:noWrap/>
            <w:vAlign w:val="center"/>
            <w:hideMark/>
          </w:tcPr>
          <w:p w14:paraId="511FE56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FAF9CB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930,00 €</w:t>
            </w:r>
          </w:p>
        </w:tc>
      </w:tr>
      <w:tr w:rsidR="009C5E2F" w:rsidRPr="009C5E2F" w14:paraId="03176AA8" w14:textId="77777777" w:rsidTr="00C103F9">
        <w:trPr>
          <w:trHeight w:val="5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F90260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35</w:t>
            </w:r>
          </w:p>
        </w:tc>
        <w:tc>
          <w:tcPr>
            <w:tcW w:w="3390" w:type="dxa"/>
            <w:tcBorders>
              <w:top w:val="nil"/>
              <w:left w:val="nil"/>
              <w:bottom w:val="single" w:sz="8" w:space="0" w:color="auto"/>
              <w:right w:val="single" w:sz="8" w:space="0" w:color="auto"/>
            </w:tcBorders>
            <w:shd w:val="clear" w:color="000000" w:fill="FFFFFF"/>
            <w:vAlign w:val="center"/>
            <w:hideMark/>
          </w:tcPr>
          <w:p w14:paraId="080EC750"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Ρόμπα ολόσωμη μιας χρήσης no-woven με λάστιχο μανίκι αδιάβροχές.,τμχ</w:t>
            </w:r>
          </w:p>
        </w:tc>
        <w:tc>
          <w:tcPr>
            <w:tcW w:w="1134" w:type="dxa"/>
            <w:tcBorders>
              <w:top w:val="nil"/>
              <w:left w:val="nil"/>
              <w:bottom w:val="single" w:sz="8" w:space="0" w:color="auto"/>
              <w:right w:val="single" w:sz="8" w:space="0" w:color="auto"/>
            </w:tcBorders>
            <w:shd w:val="clear" w:color="auto" w:fill="auto"/>
            <w:vAlign w:val="center"/>
            <w:hideMark/>
          </w:tcPr>
          <w:p w14:paraId="3A00FE8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5331A9A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2000</w:t>
            </w:r>
          </w:p>
        </w:tc>
        <w:tc>
          <w:tcPr>
            <w:tcW w:w="992" w:type="dxa"/>
            <w:tcBorders>
              <w:top w:val="nil"/>
              <w:left w:val="nil"/>
              <w:bottom w:val="single" w:sz="8" w:space="0" w:color="auto"/>
              <w:right w:val="single" w:sz="8" w:space="0" w:color="auto"/>
            </w:tcBorders>
            <w:shd w:val="clear" w:color="auto" w:fill="auto"/>
            <w:noWrap/>
            <w:vAlign w:val="center"/>
            <w:hideMark/>
          </w:tcPr>
          <w:p w14:paraId="334579D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2000</w:t>
            </w:r>
          </w:p>
        </w:tc>
        <w:tc>
          <w:tcPr>
            <w:tcW w:w="960" w:type="dxa"/>
            <w:tcBorders>
              <w:top w:val="nil"/>
              <w:left w:val="nil"/>
              <w:bottom w:val="single" w:sz="8" w:space="0" w:color="auto"/>
              <w:right w:val="single" w:sz="8" w:space="0" w:color="auto"/>
            </w:tcBorders>
            <w:shd w:val="clear" w:color="000000" w:fill="FFFFFF"/>
            <w:noWrap/>
            <w:vAlign w:val="center"/>
            <w:hideMark/>
          </w:tcPr>
          <w:p w14:paraId="0B607D6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2,40 €</w:t>
            </w:r>
          </w:p>
        </w:tc>
        <w:tc>
          <w:tcPr>
            <w:tcW w:w="1106" w:type="dxa"/>
            <w:tcBorders>
              <w:top w:val="nil"/>
              <w:left w:val="nil"/>
              <w:bottom w:val="single" w:sz="8" w:space="0" w:color="auto"/>
              <w:right w:val="single" w:sz="8" w:space="0" w:color="auto"/>
            </w:tcBorders>
            <w:shd w:val="clear" w:color="auto" w:fill="auto"/>
            <w:noWrap/>
            <w:vAlign w:val="center"/>
            <w:hideMark/>
          </w:tcPr>
          <w:p w14:paraId="0FB7D72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4.800,00 €</w:t>
            </w:r>
          </w:p>
        </w:tc>
        <w:tc>
          <w:tcPr>
            <w:tcW w:w="628" w:type="dxa"/>
            <w:tcBorders>
              <w:top w:val="nil"/>
              <w:left w:val="nil"/>
              <w:bottom w:val="single" w:sz="8" w:space="0" w:color="auto"/>
              <w:right w:val="single" w:sz="8" w:space="0" w:color="auto"/>
            </w:tcBorders>
            <w:shd w:val="clear" w:color="auto" w:fill="auto"/>
            <w:noWrap/>
            <w:vAlign w:val="center"/>
            <w:hideMark/>
          </w:tcPr>
          <w:p w14:paraId="1AC4A00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43BBEE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5.952,00 €</w:t>
            </w:r>
          </w:p>
        </w:tc>
      </w:tr>
      <w:tr w:rsidR="009C5E2F" w:rsidRPr="009C5E2F" w14:paraId="3E7E9C2E" w14:textId="77777777" w:rsidTr="00C103F9">
        <w:trPr>
          <w:trHeight w:val="4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4634E2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36</w:t>
            </w:r>
          </w:p>
        </w:tc>
        <w:tc>
          <w:tcPr>
            <w:tcW w:w="3390" w:type="dxa"/>
            <w:tcBorders>
              <w:top w:val="nil"/>
              <w:left w:val="nil"/>
              <w:bottom w:val="single" w:sz="8" w:space="0" w:color="auto"/>
              <w:right w:val="single" w:sz="8" w:space="0" w:color="auto"/>
            </w:tcBorders>
            <w:shd w:val="clear" w:color="000000" w:fill="FFFFFF"/>
            <w:vAlign w:val="center"/>
            <w:hideMark/>
          </w:tcPr>
          <w:p w14:paraId="60B90A13"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Ποδονόρια πλαστικά μιας χρήσης μπλέ (πακέτο 100τμχ)</w:t>
            </w:r>
          </w:p>
        </w:tc>
        <w:tc>
          <w:tcPr>
            <w:tcW w:w="1134" w:type="dxa"/>
            <w:tcBorders>
              <w:top w:val="nil"/>
              <w:left w:val="nil"/>
              <w:bottom w:val="single" w:sz="8" w:space="0" w:color="auto"/>
              <w:right w:val="single" w:sz="8" w:space="0" w:color="auto"/>
            </w:tcBorders>
            <w:shd w:val="clear" w:color="auto" w:fill="auto"/>
            <w:vAlign w:val="center"/>
            <w:hideMark/>
          </w:tcPr>
          <w:p w14:paraId="35C473B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4C96F94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56E630E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57EEB70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3,30 €</w:t>
            </w:r>
          </w:p>
        </w:tc>
        <w:tc>
          <w:tcPr>
            <w:tcW w:w="1106" w:type="dxa"/>
            <w:tcBorders>
              <w:top w:val="nil"/>
              <w:left w:val="nil"/>
              <w:bottom w:val="single" w:sz="8" w:space="0" w:color="auto"/>
              <w:right w:val="single" w:sz="8" w:space="0" w:color="auto"/>
            </w:tcBorders>
            <w:shd w:val="clear" w:color="auto" w:fill="auto"/>
            <w:noWrap/>
            <w:vAlign w:val="center"/>
            <w:hideMark/>
          </w:tcPr>
          <w:p w14:paraId="7BF1633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13,20 €</w:t>
            </w:r>
          </w:p>
        </w:tc>
        <w:tc>
          <w:tcPr>
            <w:tcW w:w="628" w:type="dxa"/>
            <w:tcBorders>
              <w:top w:val="nil"/>
              <w:left w:val="nil"/>
              <w:bottom w:val="single" w:sz="8" w:space="0" w:color="auto"/>
              <w:right w:val="single" w:sz="8" w:space="0" w:color="auto"/>
            </w:tcBorders>
            <w:shd w:val="clear" w:color="auto" w:fill="auto"/>
            <w:noWrap/>
            <w:vAlign w:val="center"/>
            <w:hideMark/>
          </w:tcPr>
          <w:p w14:paraId="7677E14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009AEA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16,37 €</w:t>
            </w:r>
          </w:p>
        </w:tc>
      </w:tr>
      <w:tr w:rsidR="009C5E2F" w:rsidRPr="009C5E2F" w14:paraId="4E0A17E0" w14:textId="77777777" w:rsidTr="00C103F9">
        <w:trPr>
          <w:trHeight w:val="4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A3A644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37</w:t>
            </w:r>
          </w:p>
        </w:tc>
        <w:tc>
          <w:tcPr>
            <w:tcW w:w="3390" w:type="dxa"/>
            <w:tcBorders>
              <w:top w:val="nil"/>
              <w:left w:val="nil"/>
              <w:bottom w:val="single" w:sz="8" w:space="0" w:color="auto"/>
              <w:right w:val="single" w:sz="8" w:space="0" w:color="auto"/>
            </w:tcBorders>
            <w:shd w:val="clear" w:color="000000" w:fill="FFFFFF"/>
            <w:vAlign w:val="center"/>
            <w:hideMark/>
          </w:tcPr>
          <w:p w14:paraId="4D24FFC2"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ποδιά  πλαστική μίας χρήσης (κουτί 100τμχ)</w:t>
            </w:r>
          </w:p>
        </w:tc>
        <w:tc>
          <w:tcPr>
            <w:tcW w:w="1134" w:type="dxa"/>
            <w:tcBorders>
              <w:top w:val="nil"/>
              <w:left w:val="nil"/>
              <w:bottom w:val="single" w:sz="8" w:space="0" w:color="auto"/>
              <w:right w:val="single" w:sz="8" w:space="0" w:color="auto"/>
            </w:tcBorders>
            <w:shd w:val="clear" w:color="auto" w:fill="auto"/>
            <w:vAlign w:val="center"/>
            <w:hideMark/>
          </w:tcPr>
          <w:p w14:paraId="1F748FC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55BC275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2E3D5BD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02F8316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7,50 €</w:t>
            </w:r>
          </w:p>
        </w:tc>
        <w:tc>
          <w:tcPr>
            <w:tcW w:w="1106" w:type="dxa"/>
            <w:tcBorders>
              <w:top w:val="nil"/>
              <w:left w:val="nil"/>
              <w:bottom w:val="single" w:sz="8" w:space="0" w:color="auto"/>
              <w:right w:val="single" w:sz="8" w:space="0" w:color="auto"/>
            </w:tcBorders>
            <w:shd w:val="clear" w:color="auto" w:fill="auto"/>
            <w:noWrap/>
            <w:vAlign w:val="center"/>
            <w:hideMark/>
          </w:tcPr>
          <w:p w14:paraId="068BF30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30,00 €</w:t>
            </w:r>
          </w:p>
        </w:tc>
        <w:tc>
          <w:tcPr>
            <w:tcW w:w="628" w:type="dxa"/>
            <w:tcBorders>
              <w:top w:val="nil"/>
              <w:left w:val="nil"/>
              <w:bottom w:val="single" w:sz="8" w:space="0" w:color="auto"/>
              <w:right w:val="single" w:sz="8" w:space="0" w:color="auto"/>
            </w:tcBorders>
            <w:shd w:val="clear" w:color="auto" w:fill="auto"/>
            <w:noWrap/>
            <w:vAlign w:val="center"/>
            <w:hideMark/>
          </w:tcPr>
          <w:p w14:paraId="41F7B06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6386F1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37,20 €</w:t>
            </w:r>
          </w:p>
        </w:tc>
      </w:tr>
      <w:tr w:rsidR="009C5E2F" w:rsidRPr="009C5E2F" w14:paraId="0E07B624" w14:textId="77777777" w:rsidTr="00C103F9">
        <w:trPr>
          <w:trHeight w:val="5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442BC6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38</w:t>
            </w:r>
          </w:p>
        </w:tc>
        <w:tc>
          <w:tcPr>
            <w:tcW w:w="3390" w:type="dxa"/>
            <w:tcBorders>
              <w:top w:val="nil"/>
              <w:left w:val="nil"/>
              <w:bottom w:val="single" w:sz="8" w:space="0" w:color="auto"/>
              <w:right w:val="single" w:sz="8" w:space="0" w:color="auto"/>
            </w:tcBorders>
            <w:shd w:val="clear" w:color="000000" w:fill="FFFFFF"/>
            <w:vAlign w:val="center"/>
            <w:hideMark/>
          </w:tcPr>
          <w:p w14:paraId="3F426E9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Καθρεφτάκια οπίσθιας ρινοσκόπισης (Νο 0-1-2-3)τμχ</w:t>
            </w:r>
          </w:p>
        </w:tc>
        <w:tc>
          <w:tcPr>
            <w:tcW w:w="1134" w:type="dxa"/>
            <w:tcBorders>
              <w:top w:val="nil"/>
              <w:left w:val="nil"/>
              <w:bottom w:val="single" w:sz="8" w:space="0" w:color="auto"/>
              <w:right w:val="single" w:sz="8" w:space="0" w:color="auto"/>
            </w:tcBorders>
            <w:shd w:val="clear" w:color="auto" w:fill="auto"/>
            <w:vAlign w:val="center"/>
            <w:hideMark/>
          </w:tcPr>
          <w:p w14:paraId="7299997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9A0E7F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16</w:t>
            </w:r>
          </w:p>
        </w:tc>
        <w:tc>
          <w:tcPr>
            <w:tcW w:w="992" w:type="dxa"/>
            <w:tcBorders>
              <w:top w:val="nil"/>
              <w:left w:val="nil"/>
              <w:bottom w:val="single" w:sz="8" w:space="0" w:color="auto"/>
              <w:right w:val="single" w:sz="8" w:space="0" w:color="auto"/>
            </w:tcBorders>
            <w:shd w:val="clear" w:color="auto" w:fill="auto"/>
            <w:noWrap/>
            <w:vAlign w:val="center"/>
            <w:hideMark/>
          </w:tcPr>
          <w:p w14:paraId="7CF0774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000000" w:fill="FFFFFF"/>
            <w:noWrap/>
            <w:vAlign w:val="center"/>
            <w:hideMark/>
          </w:tcPr>
          <w:p w14:paraId="301DAD2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5,00 €</w:t>
            </w:r>
          </w:p>
        </w:tc>
        <w:tc>
          <w:tcPr>
            <w:tcW w:w="1106" w:type="dxa"/>
            <w:tcBorders>
              <w:top w:val="nil"/>
              <w:left w:val="nil"/>
              <w:bottom w:val="single" w:sz="8" w:space="0" w:color="auto"/>
              <w:right w:val="single" w:sz="8" w:space="0" w:color="auto"/>
            </w:tcBorders>
            <w:shd w:val="clear" w:color="auto" w:fill="auto"/>
            <w:noWrap/>
            <w:vAlign w:val="center"/>
            <w:hideMark/>
          </w:tcPr>
          <w:p w14:paraId="7D876AA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80,00 €</w:t>
            </w:r>
          </w:p>
        </w:tc>
        <w:tc>
          <w:tcPr>
            <w:tcW w:w="628" w:type="dxa"/>
            <w:tcBorders>
              <w:top w:val="nil"/>
              <w:left w:val="nil"/>
              <w:bottom w:val="single" w:sz="8" w:space="0" w:color="auto"/>
              <w:right w:val="single" w:sz="8" w:space="0" w:color="auto"/>
            </w:tcBorders>
            <w:shd w:val="clear" w:color="auto" w:fill="auto"/>
            <w:noWrap/>
            <w:vAlign w:val="center"/>
            <w:hideMark/>
          </w:tcPr>
          <w:p w14:paraId="4F148F0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2C0805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99,20 €</w:t>
            </w:r>
          </w:p>
        </w:tc>
      </w:tr>
      <w:tr w:rsidR="009C5E2F" w:rsidRPr="009C5E2F" w14:paraId="6F3A1B63" w14:textId="77777777" w:rsidTr="00C103F9">
        <w:trPr>
          <w:trHeight w:val="5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8E3293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39</w:t>
            </w:r>
          </w:p>
        </w:tc>
        <w:tc>
          <w:tcPr>
            <w:tcW w:w="3390" w:type="dxa"/>
            <w:tcBorders>
              <w:top w:val="nil"/>
              <w:left w:val="nil"/>
              <w:bottom w:val="single" w:sz="8" w:space="0" w:color="auto"/>
              <w:right w:val="single" w:sz="8" w:space="0" w:color="auto"/>
            </w:tcBorders>
            <w:shd w:val="clear" w:color="000000" w:fill="FFFFFF"/>
            <w:vAlign w:val="center"/>
            <w:hideMark/>
          </w:tcPr>
          <w:p w14:paraId="1DB10E4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Καθρεφτάκια λαρυγγοσκόπισης (Νο 4-5-6)τμχ</w:t>
            </w:r>
          </w:p>
        </w:tc>
        <w:tc>
          <w:tcPr>
            <w:tcW w:w="1134" w:type="dxa"/>
            <w:tcBorders>
              <w:top w:val="nil"/>
              <w:left w:val="nil"/>
              <w:bottom w:val="single" w:sz="8" w:space="0" w:color="auto"/>
              <w:right w:val="single" w:sz="8" w:space="0" w:color="auto"/>
            </w:tcBorders>
            <w:shd w:val="clear" w:color="auto" w:fill="auto"/>
            <w:vAlign w:val="center"/>
            <w:hideMark/>
          </w:tcPr>
          <w:p w14:paraId="2C7D97D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6936784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16</w:t>
            </w:r>
          </w:p>
        </w:tc>
        <w:tc>
          <w:tcPr>
            <w:tcW w:w="992" w:type="dxa"/>
            <w:tcBorders>
              <w:top w:val="nil"/>
              <w:left w:val="nil"/>
              <w:bottom w:val="single" w:sz="8" w:space="0" w:color="auto"/>
              <w:right w:val="single" w:sz="8" w:space="0" w:color="auto"/>
            </w:tcBorders>
            <w:shd w:val="clear" w:color="auto" w:fill="auto"/>
            <w:noWrap/>
            <w:vAlign w:val="center"/>
            <w:hideMark/>
          </w:tcPr>
          <w:p w14:paraId="69B13AF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000000" w:fill="FFFFFF"/>
            <w:noWrap/>
            <w:vAlign w:val="center"/>
            <w:hideMark/>
          </w:tcPr>
          <w:p w14:paraId="4F2F391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5,00 €</w:t>
            </w:r>
          </w:p>
        </w:tc>
        <w:tc>
          <w:tcPr>
            <w:tcW w:w="1106" w:type="dxa"/>
            <w:tcBorders>
              <w:top w:val="nil"/>
              <w:left w:val="nil"/>
              <w:bottom w:val="single" w:sz="8" w:space="0" w:color="auto"/>
              <w:right w:val="single" w:sz="8" w:space="0" w:color="auto"/>
            </w:tcBorders>
            <w:shd w:val="clear" w:color="auto" w:fill="auto"/>
            <w:noWrap/>
            <w:vAlign w:val="center"/>
            <w:hideMark/>
          </w:tcPr>
          <w:p w14:paraId="61AF209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80,00 €</w:t>
            </w:r>
          </w:p>
        </w:tc>
        <w:tc>
          <w:tcPr>
            <w:tcW w:w="628" w:type="dxa"/>
            <w:tcBorders>
              <w:top w:val="nil"/>
              <w:left w:val="nil"/>
              <w:bottom w:val="single" w:sz="8" w:space="0" w:color="auto"/>
              <w:right w:val="single" w:sz="8" w:space="0" w:color="auto"/>
            </w:tcBorders>
            <w:shd w:val="clear" w:color="auto" w:fill="auto"/>
            <w:noWrap/>
            <w:vAlign w:val="center"/>
            <w:hideMark/>
          </w:tcPr>
          <w:p w14:paraId="16833CB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3BE1BB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99,20 €</w:t>
            </w:r>
          </w:p>
        </w:tc>
      </w:tr>
      <w:tr w:rsidR="009C5E2F" w:rsidRPr="009C5E2F" w14:paraId="5A286F39" w14:textId="77777777" w:rsidTr="00C103F9">
        <w:trPr>
          <w:trHeight w:val="6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33991F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w:t>
            </w:r>
          </w:p>
        </w:tc>
        <w:tc>
          <w:tcPr>
            <w:tcW w:w="3390" w:type="dxa"/>
            <w:tcBorders>
              <w:top w:val="nil"/>
              <w:left w:val="nil"/>
              <w:bottom w:val="single" w:sz="8" w:space="0" w:color="auto"/>
              <w:right w:val="single" w:sz="8" w:space="0" w:color="auto"/>
            </w:tcBorders>
            <w:shd w:val="clear" w:color="auto" w:fill="auto"/>
            <w:vAlign w:val="center"/>
            <w:hideMark/>
          </w:tcPr>
          <w:p w14:paraId="72A25579"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Σπάτουλες ξύλινες για test pap (πακέτο 100 τμχ).</w:t>
            </w:r>
          </w:p>
        </w:tc>
        <w:tc>
          <w:tcPr>
            <w:tcW w:w="1134" w:type="dxa"/>
            <w:tcBorders>
              <w:top w:val="nil"/>
              <w:left w:val="nil"/>
              <w:bottom w:val="single" w:sz="8" w:space="0" w:color="auto"/>
              <w:right w:val="single" w:sz="8" w:space="0" w:color="auto"/>
            </w:tcBorders>
            <w:shd w:val="clear" w:color="auto" w:fill="auto"/>
            <w:vAlign w:val="center"/>
            <w:hideMark/>
          </w:tcPr>
          <w:p w14:paraId="58B5F67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57BE439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vAlign w:val="center"/>
            <w:hideMark/>
          </w:tcPr>
          <w:p w14:paraId="3933254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7A2A34E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1,90 €</w:t>
            </w:r>
          </w:p>
        </w:tc>
        <w:tc>
          <w:tcPr>
            <w:tcW w:w="1106" w:type="dxa"/>
            <w:tcBorders>
              <w:top w:val="nil"/>
              <w:left w:val="nil"/>
              <w:bottom w:val="single" w:sz="8" w:space="0" w:color="auto"/>
              <w:right w:val="single" w:sz="8" w:space="0" w:color="auto"/>
            </w:tcBorders>
            <w:shd w:val="clear" w:color="auto" w:fill="auto"/>
            <w:noWrap/>
            <w:vAlign w:val="center"/>
            <w:hideMark/>
          </w:tcPr>
          <w:p w14:paraId="403CD53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3,80 €</w:t>
            </w:r>
          </w:p>
        </w:tc>
        <w:tc>
          <w:tcPr>
            <w:tcW w:w="628" w:type="dxa"/>
            <w:tcBorders>
              <w:top w:val="nil"/>
              <w:left w:val="nil"/>
              <w:bottom w:val="single" w:sz="8" w:space="0" w:color="auto"/>
              <w:right w:val="single" w:sz="8" w:space="0" w:color="auto"/>
            </w:tcBorders>
            <w:shd w:val="clear" w:color="auto" w:fill="auto"/>
            <w:noWrap/>
            <w:vAlign w:val="center"/>
            <w:hideMark/>
          </w:tcPr>
          <w:p w14:paraId="78CC818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89152F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4,71 €</w:t>
            </w:r>
          </w:p>
        </w:tc>
      </w:tr>
      <w:tr w:rsidR="009C5E2F" w:rsidRPr="009C5E2F" w14:paraId="2786774E" w14:textId="77777777" w:rsidTr="00C103F9">
        <w:trPr>
          <w:trHeight w:val="4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C3FBEF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41</w:t>
            </w:r>
          </w:p>
        </w:tc>
        <w:tc>
          <w:tcPr>
            <w:tcW w:w="3390" w:type="dxa"/>
            <w:tcBorders>
              <w:top w:val="nil"/>
              <w:left w:val="nil"/>
              <w:bottom w:val="single" w:sz="8" w:space="0" w:color="auto"/>
              <w:right w:val="single" w:sz="8" w:space="0" w:color="auto"/>
            </w:tcBorders>
            <w:shd w:val="clear" w:color="000000" w:fill="FFFFFF"/>
            <w:vAlign w:val="center"/>
            <w:hideMark/>
          </w:tcPr>
          <w:p w14:paraId="148DDABB"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Νεφροειδές μεταλλικό ανοξείδωτο μέγεθος 20-25cm,τμχ</w:t>
            </w:r>
          </w:p>
        </w:tc>
        <w:tc>
          <w:tcPr>
            <w:tcW w:w="1134" w:type="dxa"/>
            <w:tcBorders>
              <w:top w:val="nil"/>
              <w:left w:val="nil"/>
              <w:bottom w:val="single" w:sz="8" w:space="0" w:color="auto"/>
              <w:right w:val="single" w:sz="8" w:space="0" w:color="auto"/>
            </w:tcBorders>
            <w:shd w:val="clear" w:color="auto" w:fill="auto"/>
            <w:vAlign w:val="center"/>
            <w:hideMark/>
          </w:tcPr>
          <w:p w14:paraId="210CF8F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9B8356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000000" w:fill="FFFFFF"/>
            <w:noWrap/>
            <w:vAlign w:val="center"/>
            <w:hideMark/>
          </w:tcPr>
          <w:p w14:paraId="7AE5C58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5BD7915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4,25 €</w:t>
            </w:r>
          </w:p>
        </w:tc>
        <w:tc>
          <w:tcPr>
            <w:tcW w:w="1106" w:type="dxa"/>
            <w:tcBorders>
              <w:top w:val="nil"/>
              <w:left w:val="nil"/>
              <w:bottom w:val="single" w:sz="8" w:space="0" w:color="auto"/>
              <w:right w:val="single" w:sz="8" w:space="0" w:color="auto"/>
            </w:tcBorders>
            <w:shd w:val="clear" w:color="000000" w:fill="FFFFFF"/>
            <w:noWrap/>
            <w:vAlign w:val="center"/>
            <w:hideMark/>
          </w:tcPr>
          <w:p w14:paraId="77F0044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17,00 €</w:t>
            </w:r>
          </w:p>
        </w:tc>
        <w:tc>
          <w:tcPr>
            <w:tcW w:w="628" w:type="dxa"/>
            <w:tcBorders>
              <w:top w:val="nil"/>
              <w:left w:val="nil"/>
              <w:bottom w:val="single" w:sz="8" w:space="0" w:color="auto"/>
              <w:right w:val="single" w:sz="8" w:space="0" w:color="auto"/>
            </w:tcBorders>
            <w:shd w:val="clear" w:color="000000" w:fill="FFFFFF"/>
            <w:noWrap/>
            <w:vAlign w:val="center"/>
            <w:hideMark/>
          </w:tcPr>
          <w:p w14:paraId="4DE12F2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2DA9B5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21,08 €</w:t>
            </w:r>
          </w:p>
        </w:tc>
      </w:tr>
      <w:tr w:rsidR="009C5E2F" w:rsidRPr="009C5E2F" w14:paraId="0DDE0001" w14:textId="77777777" w:rsidTr="00C103F9">
        <w:trPr>
          <w:trHeight w:val="5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C9BBA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42</w:t>
            </w:r>
          </w:p>
        </w:tc>
        <w:tc>
          <w:tcPr>
            <w:tcW w:w="3390" w:type="dxa"/>
            <w:tcBorders>
              <w:top w:val="nil"/>
              <w:left w:val="nil"/>
              <w:bottom w:val="single" w:sz="8" w:space="0" w:color="auto"/>
              <w:right w:val="single" w:sz="8" w:space="0" w:color="auto"/>
            </w:tcBorders>
            <w:shd w:val="clear" w:color="000000" w:fill="FFFFFF"/>
            <w:vAlign w:val="center"/>
            <w:hideMark/>
          </w:tcPr>
          <w:p w14:paraId="2D4473E7"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Νεφροειδές από φενιζόλ P/10 (απολύτως λείο και με επεξεργασία αδιαβροχοποίησης)τμχ</w:t>
            </w:r>
          </w:p>
        </w:tc>
        <w:tc>
          <w:tcPr>
            <w:tcW w:w="1134" w:type="dxa"/>
            <w:tcBorders>
              <w:top w:val="nil"/>
              <w:left w:val="nil"/>
              <w:bottom w:val="single" w:sz="8" w:space="0" w:color="auto"/>
              <w:right w:val="single" w:sz="8" w:space="0" w:color="auto"/>
            </w:tcBorders>
            <w:shd w:val="clear" w:color="auto" w:fill="auto"/>
            <w:vAlign w:val="center"/>
            <w:hideMark/>
          </w:tcPr>
          <w:p w14:paraId="361F322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65D47F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500</w:t>
            </w:r>
          </w:p>
        </w:tc>
        <w:tc>
          <w:tcPr>
            <w:tcW w:w="992" w:type="dxa"/>
            <w:tcBorders>
              <w:top w:val="nil"/>
              <w:left w:val="nil"/>
              <w:bottom w:val="single" w:sz="8" w:space="0" w:color="auto"/>
              <w:right w:val="single" w:sz="8" w:space="0" w:color="auto"/>
            </w:tcBorders>
            <w:shd w:val="clear" w:color="000000" w:fill="FFFFFF"/>
            <w:noWrap/>
            <w:vAlign w:val="center"/>
            <w:hideMark/>
          </w:tcPr>
          <w:p w14:paraId="243A8F9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500</w:t>
            </w:r>
          </w:p>
        </w:tc>
        <w:tc>
          <w:tcPr>
            <w:tcW w:w="960" w:type="dxa"/>
            <w:tcBorders>
              <w:top w:val="nil"/>
              <w:left w:val="nil"/>
              <w:bottom w:val="single" w:sz="8" w:space="0" w:color="auto"/>
              <w:right w:val="single" w:sz="8" w:space="0" w:color="auto"/>
            </w:tcBorders>
            <w:shd w:val="clear" w:color="000000" w:fill="FFFFFF"/>
            <w:noWrap/>
            <w:vAlign w:val="center"/>
            <w:hideMark/>
          </w:tcPr>
          <w:p w14:paraId="75A2635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0,13 €</w:t>
            </w:r>
          </w:p>
        </w:tc>
        <w:tc>
          <w:tcPr>
            <w:tcW w:w="1106" w:type="dxa"/>
            <w:tcBorders>
              <w:top w:val="nil"/>
              <w:left w:val="nil"/>
              <w:bottom w:val="single" w:sz="8" w:space="0" w:color="auto"/>
              <w:right w:val="single" w:sz="8" w:space="0" w:color="auto"/>
            </w:tcBorders>
            <w:shd w:val="clear" w:color="000000" w:fill="FFFFFF"/>
            <w:noWrap/>
            <w:vAlign w:val="center"/>
            <w:hideMark/>
          </w:tcPr>
          <w:p w14:paraId="71C9431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65,00 €</w:t>
            </w:r>
          </w:p>
        </w:tc>
        <w:tc>
          <w:tcPr>
            <w:tcW w:w="628" w:type="dxa"/>
            <w:tcBorders>
              <w:top w:val="nil"/>
              <w:left w:val="nil"/>
              <w:bottom w:val="single" w:sz="8" w:space="0" w:color="auto"/>
              <w:right w:val="single" w:sz="8" w:space="0" w:color="auto"/>
            </w:tcBorders>
            <w:shd w:val="clear" w:color="000000" w:fill="FFFFFF"/>
            <w:noWrap/>
            <w:vAlign w:val="center"/>
            <w:hideMark/>
          </w:tcPr>
          <w:p w14:paraId="511F9E6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50C8F3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80,60 €</w:t>
            </w:r>
          </w:p>
        </w:tc>
      </w:tr>
      <w:tr w:rsidR="009C5E2F" w:rsidRPr="009C5E2F" w14:paraId="0C73D179" w14:textId="77777777" w:rsidTr="00C103F9">
        <w:trPr>
          <w:trHeight w:val="4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8B2D87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43</w:t>
            </w:r>
          </w:p>
        </w:tc>
        <w:tc>
          <w:tcPr>
            <w:tcW w:w="3390" w:type="dxa"/>
            <w:tcBorders>
              <w:top w:val="nil"/>
              <w:left w:val="nil"/>
              <w:bottom w:val="single" w:sz="8" w:space="0" w:color="auto"/>
              <w:right w:val="single" w:sz="8" w:space="0" w:color="auto"/>
            </w:tcBorders>
            <w:shd w:val="clear" w:color="auto" w:fill="auto"/>
            <w:vAlign w:val="center"/>
            <w:hideMark/>
          </w:tcPr>
          <w:p w14:paraId="2028211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Σύριγγες 10ml τμχ</w:t>
            </w:r>
          </w:p>
        </w:tc>
        <w:tc>
          <w:tcPr>
            <w:tcW w:w="1134" w:type="dxa"/>
            <w:tcBorders>
              <w:top w:val="nil"/>
              <w:left w:val="nil"/>
              <w:bottom w:val="single" w:sz="8" w:space="0" w:color="auto"/>
              <w:right w:val="single" w:sz="8" w:space="0" w:color="auto"/>
            </w:tcBorders>
            <w:shd w:val="clear" w:color="auto" w:fill="auto"/>
            <w:vAlign w:val="center"/>
            <w:hideMark/>
          </w:tcPr>
          <w:p w14:paraId="3E8ADFA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0B2D12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100</w:t>
            </w:r>
          </w:p>
        </w:tc>
        <w:tc>
          <w:tcPr>
            <w:tcW w:w="992" w:type="dxa"/>
            <w:tcBorders>
              <w:top w:val="nil"/>
              <w:left w:val="nil"/>
              <w:bottom w:val="single" w:sz="8" w:space="0" w:color="auto"/>
              <w:right w:val="single" w:sz="8" w:space="0" w:color="auto"/>
            </w:tcBorders>
            <w:shd w:val="clear" w:color="auto" w:fill="auto"/>
            <w:noWrap/>
            <w:vAlign w:val="center"/>
            <w:hideMark/>
          </w:tcPr>
          <w:p w14:paraId="170E839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14:paraId="22DAD0C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0,09 €</w:t>
            </w:r>
          </w:p>
        </w:tc>
        <w:tc>
          <w:tcPr>
            <w:tcW w:w="1106" w:type="dxa"/>
            <w:tcBorders>
              <w:top w:val="nil"/>
              <w:left w:val="nil"/>
              <w:bottom w:val="single" w:sz="8" w:space="0" w:color="auto"/>
              <w:right w:val="single" w:sz="8" w:space="0" w:color="auto"/>
            </w:tcBorders>
            <w:shd w:val="clear" w:color="auto" w:fill="auto"/>
            <w:noWrap/>
            <w:vAlign w:val="center"/>
            <w:hideMark/>
          </w:tcPr>
          <w:p w14:paraId="3F895B55"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9,00 €</w:t>
            </w:r>
          </w:p>
        </w:tc>
        <w:tc>
          <w:tcPr>
            <w:tcW w:w="628" w:type="dxa"/>
            <w:tcBorders>
              <w:top w:val="nil"/>
              <w:left w:val="nil"/>
              <w:bottom w:val="single" w:sz="8" w:space="0" w:color="auto"/>
              <w:right w:val="single" w:sz="8" w:space="0" w:color="auto"/>
            </w:tcBorders>
            <w:shd w:val="clear" w:color="auto" w:fill="auto"/>
            <w:noWrap/>
            <w:vAlign w:val="center"/>
            <w:hideMark/>
          </w:tcPr>
          <w:p w14:paraId="1381A65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FD6547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11,16 €</w:t>
            </w:r>
          </w:p>
        </w:tc>
      </w:tr>
      <w:tr w:rsidR="009C5E2F" w:rsidRPr="009C5E2F" w14:paraId="628EF60C" w14:textId="77777777" w:rsidTr="00C103F9">
        <w:trPr>
          <w:trHeight w:val="4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237B9E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44</w:t>
            </w:r>
          </w:p>
        </w:tc>
        <w:tc>
          <w:tcPr>
            <w:tcW w:w="3390" w:type="dxa"/>
            <w:tcBorders>
              <w:top w:val="nil"/>
              <w:left w:val="nil"/>
              <w:bottom w:val="single" w:sz="8" w:space="0" w:color="auto"/>
              <w:right w:val="single" w:sz="8" w:space="0" w:color="auto"/>
            </w:tcBorders>
            <w:shd w:val="clear" w:color="auto" w:fill="auto"/>
            <w:vAlign w:val="center"/>
            <w:hideMark/>
          </w:tcPr>
          <w:p w14:paraId="3EE33CBD"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Σύριγγες 2,5ml.τμχ</w:t>
            </w:r>
          </w:p>
        </w:tc>
        <w:tc>
          <w:tcPr>
            <w:tcW w:w="1134" w:type="dxa"/>
            <w:tcBorders>
              <w:top w:val="nil"/>
              <w:left w:val="nil"/>
              <w:bottom w:val="single" w:sz="8" w:space="0" w:color="auto"/>
              <w:right w:val="single" w:sz="8" w:space="0" w:color="auto"/>
            </w:tcBorders>
            <w:shd w:val="clear" w:color="auto" w:fill="auto"/>
            <w:vAlign w:val="center"/>
            <w:hideMark/>
          </w:tcPr>
          <w:p w14:paraId="2E9E017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EAC08A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w:t>
            </w:r>
          </w:p>
        </w:tc>
        <w:tc>
          <w:tcPr>
            <w:tcW w:w="992" w:type="dxa"/>
            <w:tcBorders>
              <w:top w:val="nil"/>
              <w:left w:val="nil"/>
              <w:bottom w:val="single" w:sz="8" w:space="0" w:color="auto"/>
              <w:right w:val="single" w:sz="8" w:space="0" w:color="auto"/>
            </w:tcBorders>
            <w:shd w:val="clear" w:color="auto" w:fill="auto"/>
            <w:noWrap/>
            <w:vAlign w:val="center"/>
            <w:hideMark/>
          </w:tcPr>
          <w:p w14:paraId="28D4CC4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w:t>
            </w:r>
          </w:p>
        </w:tc>
        <w:tc>
          <w:tcPr>
            <w:tcW w:w="960" w:type="dxa"/>
            <w:tcBorders>
              <w:top w:val="nil"/>
              <w:left w:val="nil"/>
              <w:bottom w:val="single" w:sz="8" w:space="0" w:color="auto"/>
              <w:right w:val="single" w:sz="8" w:space="0" w:color="auto"/>
            </w:tcBorders>
            <w:shd w:val="clear" w:color="auto" w:fill="auto"/>
            <w:noWrap/>
            <w:vAlign w:val="center"/>
            <w:hideMark/>
          </w:tcPr>
          <w:p w14:paraId="06ACAE8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0,07 €</w:t>
            </w:r>
          </w:p>
        </w:tc>
        <w:tc>
          <w:tcPr>
            <w:tcW w:w="1106" w:type="dxa"/>
            <w:tcBorders>
              <w:top w:val="nil"/>
              <w:left w:val="nil"/>
              <w:bottom w:val="single" w:sz="8" w:space="0" w:color="auto"/>
              <w:right w:val="single" w:sz="8" w:space="0" w:color="auto"/>
            </w:tcBorders>
            <w:shd w:val="clear" w:color="auto" w:fill="auto"/>
            <w:noWrap/>
            <w:vAlign w:val="center"/>
            <w:hideMark/>
          </w:tcPr>
          <w:p w14:paraId="29AF835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3,50 €</w:t>
            </w:r>
          </w:p>
        </w:tc>
        <w:tc>
          <w:tcPr>
            <w:tcW w:w="628" w:type="dxa"/>
            <w:tcBorders>
              <w:top w:val="nil"/>
              <w:left w:val="nil"/>
              <w:bottom w:val="single" w:sz="8" w:space="0" w:color="auto"/>
              <w:right w:val="single" w:sz="8" w:space="0" w:color="auto"/>
            </w:tcBorders>
            <w:shd w:val="clear" w:color="auto" w:fill="auto"/>
            <w:noWrap/>
            <w:vAlign w:val="center"/>
            <w:hideMark/>
          </w:tcPr>
          <w:p w14:paraId="4D4ECA2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62AEAF7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4,34 €</w:t>
            </w:r>
          </w:p>
        </w:tc>
      </w:tr>
      <w:tr w:rsidR="009C5E2F" w:rsidRPr="009C5E2F" w14:paraId="3A2C9AF9" w14:textId="77777777" w:rsidTr="00C103F9">
        <w:trPr>
          <w:trHeight w:val="4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182079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45</w:t>
            </w:r>
          </w:p>
        </w:tc>
        <w:tc>
          <w:tcPr>
            <w:tcW w:w="3390" w:type="dxa"/>
            <w:tcBorders>
              <w:top w:val="nil"/>
              <w:left w:val="nil"/>
              <w:bottom w:val="single" w:sz="8" w:space="0" w:color="auto"/>
              <w:right w:val="single" w:sz="8" w:space="0" w:color="auto"/>
            </w:tcBorders>
            <w:shd w:val="clear" w:color="auto" w:fill="auto"/>
            <w:vAlign w:val="center"/>
            <w:hideMark/>
          </w:tcPr>
          <w:p w14:paraId="14694462"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Σύριγγες 5ml.τμχ</w:t>
            </w:r>
          </w:p>
        </w:tc>
        <w:tc>
          <w:tcPr>
            <w:tcW w:w="1134" w:type="dxa"/>
            <w:tcBorders>
              <w:top w:val="nil"/>
              <w:left w:val="nil"/>
              <w:bottom w:val="single" w:sz="8" w:space="0" w:color="auto"/>
              <w:right w:val="single" w:sz="8" w:space="0" w:color="auto"/>
            </w:tcBorders>
            <w:shd w:val="clear" w:color="auto" w:fill="auto"/>
            <w:vAlign w:val="center"/>
            <w:hideMark/>
          </w:tcPr>
          <w:p w14:paraId="25711D0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F7241B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100</w:t>
            </w:r>
          </w:p>
        </w:tc>
        <w:tc>
          <w:tcPr>
            <w:tcW w:w="992" w:type="dxa"/>
            <w:tcBorders>
              <w:top w:val="nil"/>
              <w:left w:val="nil"/>
              <w:bottom w:val="single" w:sz="8" w:space="0" w:color="auto"/>
              <w:right w:val="single" w:sz="8" w:space="0" w:color="auto"/>
            </w:tcBorders>
            <w:shd w:val="clear" w:color="auto" w:fill="auto"/>
            <w:noWrap/>
            <w:vAlign w:val="center"/>
            <w:hideMark/>
          </w:tcPr>
          <w:p w14:paraId="5D501CF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auto" w:fill="auto"/>
            <w:noWrap/>
            <w:vAlign w:val="center"/>
            <w:hideMark/>
          </w:tcPr>
          <w:p w14:paraId="65730F0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0,08 €</w:t>
            </w:r>
          </w:p>
        </w:tc>
        <w:tc>
          <w:tcPr>
            <w:tcW w:w="1106" w:type="dxa"/>
            <w:tcBorders>
              <w:top w:val="nil"/>
              <w:left w:val="nil"/>
              <w:bottom w:val="single" w:sz="8" w:space="0" w:color="auto"/>
              <w:right w:val="single" w:sz="8" w:space="0" w:color="auto"/>
            </w:tcBorders>
            <w:shd w:val="clear" w:color="auto" w:fill="auto"/>
            <w:noWrap/>
            <w:vAlign w:val="center"/>
            <w:hideMark/>
          </w:tcPr>
          <w:p w14:paraId="0A13A82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8,00 €</w:t>
            </w:r>
          </w:p>
        </w:tc>
        <w:tc>
          <w:tcPr>
            <w:tcW w:w="628" w:type="dxa"/>
            <w:tcBorders>
              <w:top w:val="nil"/>
              <w:left w:val="nil"/>
              <w:bottom w:val="single" w:sz="8" w:space="0" w:color="auto"/>
              <w:right w:val="single" w:sz="8" w:space="0" w:color="auto"/>
            </w:tcBorders>
            <w:shd w:val="clear" w:color="auto" w:fill="auto"/>
            <w:noWrap/>
            <w:vAlign w:val="center"/>
            <w:hideMark/>
          </w:tcPr>
          <w:p w14:paraId="2F27A82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F69D56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9,92 €</w:t>
            </w:r>
          </w:p>
        </w:tc>
      </w:tr>
      <w:tr w:rsidR="009C5E2F" w:rsidRPr="009C5E2F" w14:paraId="26D6D8CE" w14:textId="77777777" w:rsidTr="00C103F9">
        <w:trPr>
          <w:trHeight w:val="5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C42120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46</w:t>
            </w:r>
          </w:p>
        </w:tc>
        <w:tc>
          <w:tcPr>
            <w:tcW w:w="3390" w:type="dxa"/>
            <w:tcBorders>
              <w:top w:val="nil"/>
              <w:left w:val="nil"/>
              <w:bottom w:val="single" w:sz="8" w:space="0" w:color="auto"/>
              <w:right w:val="single" w:sz="8" w:space="0" w:color="auto"/>
            </w:tcBorders>
            <w:shd w:val="clear" w:color="auto" w:fill="auto"/>
            <w:vAlign w:val="center"/>
            <w:hideMark/>
          </w:tcPr>
          <w:p w14:paraId="6DBA92F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Σύριγγες 20 ml τμχ</w:t>
            </w:r>
          </w:p>
        </w:tc>
        <w:tc>
          <w:tcPr>
            <w:tcW w:w="1134" w:type="dxa"/>
            <w:tcBorders>
              <w:top w:val="nil"/>
              <w:left w:val="nil"/>
              <w:bottom w:val="single" w:sz="8" w:space="0" w:color="auto"/>
              <w:right w:val="single" w:sz="8" w:space="0" w:color="auto"/>
            </w:tcBorders>
            <w:shd w:val="clear" w:color="auto" w:fill="auto"/>
            <w:vAlign w:val="center"/>
            <w:hideMark/>
          </w:tcPr>
          <w:p w14:paraId="29A6358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8603D4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w:t>
            </w:r>
          </w:p>
        </w:tc>
        <w:tc>
          <w:tcPr>
            <w:tcW w:w="992" w:type="dxa"/>
            <w:tcBorders>
              <w:top w:val="nil"/>
              <w:left w:val="nil"/>
              <w:bottom w:val="single" w:sz="8" w:space="0" w:color="auto"/>
              <w:right w:val="single" w:sz="8" w:space="0" w:color="auto"/>
            </w:tcBorders>
            <w:shd w:val="clear" w:color="auto" w:fill="auto"/>
            <w:noWrap/>
            <w:vAlign w:val="center"/>
            <w:hideMark/>
          </w:tcPr>
          <w:p w14:paraId="4F1CBB3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1C46292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0,18 €</w:t>
            </w:r>
          </w:p>
        </w:tc>
        <w:tc>
          <w:tcPr>
            <w:tcW w:w="1106" w:type="dxa"/>
            <w:tcBorders>
              <w:top w:val="nil"/>
              <w:left w:val="nil"/>
              <w:bottom w:val="single" w:sz="8" w:space="0" w:color="auto"/>
              <w:right w:val="single" w:sz="8" w:space="0" w:color="auto"/>
            </w:tcBorders>
            <w:shd w:val="clear" w:color="auto" w:fill="auto"/>
            <w:noWrap/>
            <w:vAlign w:val="center"/>
            <w:hideMark/>
          </w:tcPr>
          <w:p w14:paraId="4AA6B68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7,20 €</w:t>
            </w:r>
          </w:p>
        </w:tc>
        <w:tc>
          <w:tcPr>
            <w:tcW w:w="628" w:type="dxa"/>
            <w:tcBorders>
              <w:top w:val="nil"/>
              <w:left w:val="nil"/>
              <w:bottom w:val="single" w:sz="8" w:space="0" w:color="auto"/>
              <w:right w:val="single" w:sz="8" w:space="0" w:color="auto"/>
            </w:tcBorders>
            <w:shd w:val="clear" w:color="auto" w:fill="auto"/>
            <w:noWrap/>
            <w:vAlign w:val="center"/>
            <w:hideMark/>
          </w:tcPr>
          <w:p w14:paraId="78B4692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C33B5E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8,93 €</w:t>
            </w:r>
          </w:p>
        </w:tc>
      </w:tr>
      <w:tr w:rsidR="009C5E2F" w:rsidRPr="009C5E2F" w14:paraId="25410C44" w14:textId="77777777" w:rsidTr="00C103F9">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B4827E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47</w:t>
            </w:r>
          </w:p>
        </w:tc>
        <w:tc>
          <w:tcPr>
            <w:tcW w:w="3390" w:type="dxa"/>
            <w:tcBorders>
              <w:top w:val="nil"/>
              <w:left w:val="nil"/>
              <w:bottom w:val="single" w:sz="8" w:space="0" w:color="auto"/>
              <w:right w:val="single" w:sz="8" w:space="0" w:color="auto"/>
            </w:tcBorders>
            <w:shd w:val="clear" w:color="000000" w:fill="FFFFFF"/>
            <w:vAlign w:val="center"/>
            <w:hideMark/>
          </w:tcPr>
          <w:p w14:paraId="3A2FDDA7"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Σύριγγες ινσουλίνης με αποσπώμενη βελόνα τμχ</w:t>
            </w:r>
          </w:p>
        </w:tc>
        <w:tc>
          <w:tcPr>
            <w:tcW w:w="1134" w:type="dxa"/>
            <w:tcBorders>
              <w:top w:val="nil"/>
              <w:left w:val="nil"/>
              <w:bottom w:val="single" w:sz="8" w:space="0" w:color="auto"/>
              <w:right w:val="single" w:sz="8" w:space="0" w:color="auto"/>
            </w:tcBorders>
            <w:shd w:val="clear" w:color="auto" w:fill="auto"/>
            <w:vAlign w:val="center"/>
            <w:hideMark/>
          </w:tcPr>
          <w:p w14:paraId="5957187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7D53AF4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0E7738C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100</w:t>
            </w:r>
          </w:p>
        </w:tc>
        <w:tc>
          <w:tcPr>
            <w:tcW w:w="960" w:type="dxa"/>
            <w:tcBorders>
              <w:top w:val="nil"/>
              <w:left w:val="nil"/>
              <w:bottom w:val="single" w:sz="8" w:space="0" w:color="auto"/>
              <w:right w:val="single" w:sz="8" w:space="0" w:color="auto"/>
            </w:tcBorders>
            <w:shd w:val="clear" w:color="000000" w:fill="FFFFFF"/>
            <w:noWrap/>
            <w:vAlign w:val="center"/>
            <w:hideMark/>
          </w:tcPr>
          <w:p w14:paraId="0EC97D4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0,10 €</w:t>
            </w:r>
          </w:p>
        </w:tc>
        <w:tc>
          <w:tcPr>
            <w:tcW w:w="1106" w:type="dxa"/>
            <w:tcBorders>
              <w:top w:val="nil"/>
              <w:left w:val="nil"/>
              <w:bottom w:val="single" w:sz="8" w:space="0" w:color="auto"/>
              <w:right w:val="single" w:sz="8" w:space="0" w:color="auto"/>
            </w:tcBorders>
            <w:shd w:val="clear" w:color="000000" w:fill="FFFFFF"/>
            <w:noWrap/>
            <w:vAlign w:val="center"/>
            <w:hideMark/>
          </w:tcPr>
          <w:p w14:paraId="62D746C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10,00 €</w:t>
            </w:r>
          </w:p>
        </w:tc>
        <w:tc>
          <w:tcPr>
            <w:tcW w:w="628" w:type="dxa"/>
            <w:tcBorders>
              <w:top w:val="nil"/>
              <w:left w:val="nil"/>
              <w:bottom w:val="single" w:sz="8" w:space="0" w:color="auto"/>
              <w:right w:val="single" w:sz="8" w:space="0" w:color="auto"/>
            </w:tcBorders>
            <w:shd w:val="clear" w:color="000000" w:fill="FFFFFF"/>
            <w:noWrap/>
            <w:vAlign w:val="center"/>
            <w:hideMark/>
          </w:tcPr>
          <w:p w14:paraId="77C45A5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2CBF34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12,40 €</w:t>
            </w:r>
          </w:p>
        </w:tc>
      </w:tr>
      <w:tr w:rsidR="009C5E2F" w:rsidRPr="009C5E2F" w14:paraId="1E0EA7C4"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B8050E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48</w:t>
            </w:r>
          </w:p>
        </w:tc>
        <w:tc>
          <w:tcPr>
            <w:tcW w:w="3390" w:type="dxa"/>
            <w:tcBorders>
              <w:top w:val="nil"/>
              <w:left w:val="nil"/>
              <w:bottom w:val="single" w:sz="8" w:space="0" w:color="auto"/>
              <w:right w:val="single" w:sz="8" w:space="0" w:color="auto"/>
            </w:tcBorders>
            <w:shd w:val="clear" w:color="auto" w:fill="auto"/>
            <w:vAlign w:val="center"/>
            <w:hideMark/>
          </w:tcPr>
          <w:p w14:paraId="14ABF98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Συσκευές ορού τμχ</w:t>
            </w:r>
          </w:p>
        </w:tc>
        <w:tc>
          <w:tcPr>
            <w:tcW w:w="1134" w:type="dxa"/>
            <w:tcBorders>
              <w:top w:val="nil"/>
              <w:left w:val="nil"/>
              <w:bottom w:val="single" w:sz="8" w:space="0" w:color="auto"/>
              <w:right w:val="single" w:sz="8" w:space="0" w:color="auto"/>
            </w:tcBorders>
            <w:shd w:val="clear" w:color="auto" w:fill="auto"/>
            <w:vAlign w:val="center"/>
            <w:hideMark/>
          </w:tcPr>
          <w:p w14:paraId="2491249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6F3649B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w:t>
            </w:r>
          </w:p>
        </w:tc>
        <w:tc>
          <w:tcPr>
            <w:tcW w:w="992" w:type="dxa"/>
            <w:tcBorders>
              <w:top w:val="nil"/>
              <w:left w:val="nil"/>
              <w:bottom w:val="single" w:sz="8" w:space="0" w:color="auto"/>
              <w:right w:val="single" w:sz="8" w:space="0" w:color="auto"/>
            </w:tcBorders>
            <w:shd w:val="clear" w:color="auto" w:fill="auto"/>
            <w:noWrap/>
            <w:vAlign w:val="center"/>
            <w:hideMark/>
          </w:tcPr>
          <w:p w14:paraId="10B6D18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10</w:t>
            </w:r>
          </w:p>
        </w:tc>
        <w:tc>
          <w:tcPr>
            <w:tcW w:w="960" w:type="dxa"/>
            <w:tcBorders>
              <w:top w:val="nil"/>
              <w:left w:val="nil"/>
              <w:bottom w:val="single" w:sz="8" w:space="0" w:color="auto"/>
              <w:right w:val="single" w:sz="8" w:space="0" w:color="auto"/>
            </w:tcBorders>
            <w:shd w:val="clear" w:color="auto" w:fill="auto"/>
            <w:noWrap/>
            <w:vAlign w:val="center"/>
            <w:hideMark/>
          </w:tcPr>
          <w:p w14:paraId="50916F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0,35 €</w:t>
            </w:r>
          </w:p>
        </w:tc>
        <w:tc>
          <w:tcPr>
            <w:tcW w:w="1106" w:type="dxa"/>
            <w:tcBorders>
              <w:top w:val="nil"/>
              <w:left w:val="nil"/>
              <w:bottom w:val="single" w:sz="8" w:space="0" w:color="auto"/>
              <w:right w:val="single" w:sz="8" w:space="0" w:color="auto"/>
            </w:tcBorders>
            <w:shd w:val="clear" w:color="auto" w:fill="auto"/>
            <w:noWrap/>
            <w:vAlign w:val="center"/>
            <w:hideMark/>
          </w:tcPr>
          <w:p w14:paraId="767DCEE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3,50 €</w:t>
            </w:r>
          </w:p>
        </w:tc>
        <w:tc>
          <w:tcPr>
            <w:tcW w:w="628" w:type="dxa"/>
            <w:tcBorders>
              <w:top w:val="nil"/>
              <w:left w:val="nil"/>
              <w:bottom w:val="single" w:sz="8" w:space="0" w:color="auto"/>
              <w:right w:val="single" w:sz="8" w:space="0" w:color="auto"/>
            </w:tcBorders>
            <w:shd w:val="clear" w:color="auto" w:fill="auto"/>
            <w:noWrap/>
            <w:vAlign w:val="center"/>
            <w:hideMark/>
          </w:tcPr>
          <w:p w14:paraId="537818D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15CBEC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4,34 €</w:t>
            </w:r>
          </w:p>
        </w:tc>
      </w:tr>
      <w:tr w:rsidR="009C5E2F" w:rsidRPr="009C5E2F" w14:paraId="51ED7751" w14:textId="77777777" w:rsidTr="00C103F9">
        <w:trPr>
          <w:trHeight w:val="7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346BFC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49</w:t>
            </w:r>
          </w:p>
        </w:tc>
        <w:tc>
          <w:tcPr>
            <w:tcW w:w="3390" w:type="dxa"/>
            <w:tcBorders>
              <w:top w:val="nil"/>
              <w:left w:val="nil"/>
              <w:bottom w:val="single" w:sz="8" w:space="0" w:color="auto"/>
              <w:right w:val="single" w:sz="8" w:space="0" w:color="auto"/>
            </w:tcBorders>
            <w:shd w:val="clear" w:color="auto" w:fill="auto"/>
            <w:vAlign w:val="center"/>
            <w:hideMark/>
          </w:tcPr>
          <w:p w14:paraId="3C380A43"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Χαρτί καρδιογράφου NiHon KoHDen Cardiofax Genn Τύπος χαρτιού: NKFQW 110-2-140 110X140X144 Reader code:20-110-140-144-01 (πακέτο).</w:t>
            </w:r>
          </w:p>
        </w:tc>
        <w:tc>
          <w:tcPr>
            <w:tcW w:w="1134" w:type="dxa"/>
            <w:tcBorders>
              <w:top w:val="nil"/>
              <w:left w:val="nil"/>
              <w:bottom w:val="single" w:sz="8" w:space="0" w:color="auto"/>
              <w:right w:val="single" w:sz="8" w:space="0" w:color="auto"/>
            </w:tcBorders>
            <w:shd w:val="clear" w:color="auto" w:fill="auto"/>
            <w:vAlign w:val="center"/>
            <w:hideMark/>
          </w:tcPr>
          <w:p w14:paraId="4CEE856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7581A5A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w:t>
            </w:r>
          </w:p>
        </w:tc>
        <w:tc>
          <w:tcPr>
            <w:tcW w:w="992" w:type="dxa"/>
            <w:tcBorders>
              <w:top w:val="nil"/>
              <w:left w:val="nil"/>
              <w:bottom w:val="single" w:sz="8" w:space="0" w:color="auto"/>
              <w:right w:val="single" w:sz="8" w:space="0" w:color="auto"/>
            </w:tcBorders>
            <w:shd w:val="clear" w:color="auto" w:fill="auto"/>
            <w:noWrap/>
            <w:vAlign w:val="center"/>
            <w:hideMark/>
          </w:tcPr>
          <w:p w14:paraId="09BDBA1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w:t>
            </w:r>
          </w:p>
        </w:tc>
        <w:tc>
          <w:tcPr>
            <w:tcW w:w="960" w:type="dxa"/>
            <w:tcBorders>
              <w:top w:val="nil"/>
              <w:left w:val="nil"/>
              <w:bottom w:val="single" w:sz="8" w:space="0" w:color="auto"/>
              <w:right w:val="single" w:sz="8" w:space="0" w:color="auto"/>
            </w:tcBorders>
            <w:shd w:val="clear" w:color="auto" w:fill="auto"/>
            <w:noWrap/>
            <w:vAlign w:val="center"/>
            <w:hideMark/>
          </w:tcPr>
          <w:p w14:paraId="4E98A88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2,80 €</w:t>
            </w:r>
          </w:p>
        </w:tc>
        <w:tc>
          <w:tcPr>
            <w:tcW w:w="1106" w:type="dxa"/>
            <w:tcBorders>
              <w:top w:val="nil"/>
              <w:left w:val="nil"/>
              <w:bottom w:val="single" w:sz="8" w:space="0" w:color="auto"/>
              <w:right w:val="single" w:sz="8" w:space="0" w:color="auto"/>
            </w:tcBorders>
            <w:shd w:val="clear" w:color="auto" w:fill="auto"/>
            <w:noWrap/>
            <w:vAlign w:val="center"/>
            <w:hideMark/>
          </w:tcPr>
          <w:p w14:paraId="5186D26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112,00 €</w:t>
            </w:r>
          </w:p>
        </w:tc>
        <w:tc>
          <w:tcPr>
            <w:tcW w:w="628" w:type="dxa"/>
            <w:tcBorders>
              <w:top w:val="nil"/>
              <w:left w:val="nil"/>
              <w:bottom w:val="single" w:sz="8" w:space="0" w:color="auto"/>
              <w:right w:val="single" w:sz="8" w:space="0" w:color="auto"/>
            </w:tcBorders>
            <w:shd w:val="clear" w:color="auto" w:fill="auto"/>
            <w:noWrap/>
            <w:vAlign w:val="center"/>
            <w:hideMark/>
          </w:tcPr>
          <w:p w14:paraId="3C43C26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E86516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138,88 €</w:t>
            </w:r>
          </w:p>
        </w:tc>
      </w:tr>
      <w:tr w:rsidR="009C5E2F" w:rsidRPr="009C5E2F" w14:paraId="587393D8" w14:textId="77777777" w:rsidTr="00C103F9">
        <w:trPr>
          <w:trHeight w:val="6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E07404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50</w:t>
            </w:r>
          </w:p>
        </w:tc>
        <w:tc>
          <w:tcPr>
            <w:tcW w:w="3390" w:type="dxa"/>
            <w:tcBorders>
              <w:top w:val="nil"/>
              <w:left w:val="nil"/>
              <w:bottom w:val="single" w:sz="8" w:space="0" w:color="auto"/>
              <w:right w:val="single" w:sz="8" w:space="0" w:color="auto"/>
            </w:tcBorders>
            <w:shd w:val="clear" w:color="auto" w:fill="auto"/>
            <w:vAlign w:val="center"/>
            <w:hideMark/>
          </w:tcPr>
          <w:p w14:paraId="1739EC8A"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Χωνάκια για ωτοσκόπιο παιδιών (πακέτο 50 χωνάκια).</w:t>
            </w:r>
          </w:p>
        </w:tc>
        <w:tc>
          <w:tcPr>
            <w:tcW w:w="1134" w:type="dxa"/>
            <w:tcBorders>
              <w:top w:val="nil"/>
              <w:left w:val="nil"/>
              <w:bottom w:val="single" w:sz="8" w:space="0" w:color="auto"/>
              <w:right w:val="single" w:sz="8" w:space="0" w:color="auto"/>
            </w:tcBorders>
            <w:shd w:val="clear" w:color="auto" w:fill="auto"/>
            <w:vAlign w:val="center"/>
            <w:hideMark/>
          </w:tcPr>
          <w:p w14:paraId="2434309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12</w:t>
            </w:r>
          </w:p>
        </w:tc>
        <w:tc>
          <w:tcPr>
            <w:tcW w:w="709" w:type="dxa"/>
            <w:tcBorders>
              <w:top w:val="nil"/>
              <w:left w:val="nil"/>
              <w:bottom w:val="single" w:sz="8" w:space="0" w:color="auto"/>
              <w:right w:val="single" w:sz="8" w:space="0" w:color="auto"/>
            </w:tcBorders>
            <w:shd w:val="clear" w:color="auto" w:fill="auto"/>
            <w:vAlign w:val="center"/>
            <w:hideMark/>
          </w:tcPr>
          <w:p w14:paraId="0137FAA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auto" w:fill="auto"/>
            <w:noWrap/>
            <w:vAlign w:val="center"/>
            <w:hideMark/>
          </w:tcPr>
          <w:p w14:paraId="5B969EB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16</w:t>
            </w:r>
          </w:p>
        </w:tc>
        <w:tc>
          <w:tcPr>
            <w:tcW w:w="960" w:type="dxa"/>
            <w:tcBorders>
              <w:top w:val="nil"/>
              <w:left w:val="nil"/>
              <w:bottom w:val="single" w:sz="8" w:space="0" w:color="auto"/>
              <w:right w:val="single" w:sz="8" w:space="0" w:color="auto"/>
            </w:tcBorders>
            <w:shd w:val="clear" w:color="auto" w:fill="auto"/>
            <w:noWrap/>
            <w:vAlign w:val="center"/>
            <w:hideMark/>
          </w:tcPr>
          <w:p w14:paraId="3C52F2F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4,50 €</w:t>
            </w:r>
          </w:p>
        </w:tc>
        <w:tc>
          <w:tcPr>
            <w:tcW w:w="1106" w:type="dxa"/>
            <w:tcBorders>
              <w:top w:val="nil"/>
              <w:left w:val="nil"/>
              <w:bottom w:val="single" w:sz="8" w:space="0" w:color="auto"/>
              <w:right w:val="single" w:sz="8" w:space="0" w:color="auto"/>
            </w:tcBorders>
            <w:shd w:val="clear" w:color="auto" w:fill="auto"/>
            <w:noWrap/>
            <w:vAlign w:val="center"/>
            <w:hideMark/>
          </w:tcPr>
          <w:p w14:paraId="553F22E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72,00 €</w:t>
            </w:r>
          </w:p>
        </w:tc>
        <w:tc>
          <w:tcPr>
            <w:tcW w:w="628" w:type="dxa"/>
            <w:tcBorders>
              <w:top w:val="nil"/>
              <w:left w:val="nil"/>
              <w:bottom w:val="single" w:sz="8" w:space="0" w:color="auto"/>
              <w:right w:val="single" w:sz="8" w:space="0" w:color="auto"/>
            </w:tcBorders>
            <w:shd w:val="clear" w:color="auto" w:fill="auto"/>
            <w:noWrap/>
            <w:vAlign w:val="center"/>
            <w:hideMark/>
          </w:tcPr>
          <w:p w14:paraId="7229D9F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A9BDCD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89,28 €</w:t>
            </w:r>
          </w:p>
        </w:tc>
      </w:tr>
      <w:tr w:rsidR="009C5E2F" w:rsidRPr="009C5E2F" w14:paraId="2FF1B845" w14:textId="77777777" w:rsidTr="00C103F9">
        <w:trPr>
          <w:trHeight w:val="6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4FBB5B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51</w:t>
            </w:r>
          </w:p>
        </w:tc>
        <w:tc>
          <w:tcPr>
            <w:tcW w:w="3390" w:type="dxa"/>
            <w:tcBorders>
              <w:top w:val="nil"/>
              <w:left w:val="nil"/>
              <w:bottom w:val="single" w:sz="8" w:space="0" w:color="auto"/>
              <w:right w:val="single" w:sz="8" w:space="0" w:color="auto"/>
            </w:tcBorders>
            <w:shd w:val="clear" w:color="auto" w:fill="auto"/>
            <w:vAlign w:val="center"/>
            <w:hideMark/>
          </w:tcPr>
          <w:p w14:paraId="2776E4B4"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Χωνάκια για ωτοσκόπιο ενηλίκων (πακέτο 50 χωνάκια).</w:t>
            </w:r>
          </w:p>
        </w:tc>
        <w:tc>
          <w:tcPr>
            <w:tcW w:w="1134" w:type="dxa"/>
            <w:tcBorders>
              <w:top w:val="nil"/>
              <w:left w:val="nil"/>
              <w:bottom w:val="single" w:sz="8" w:space="0" w:color="auto"/>
              <w:right w:val="single" w:sz="8" w:space="0" w:color="auto"/>
            </w:tcBorders>
            <w:shd w:val="clear" w:color="auto" w:fill="auto"/>
            <w:vAlign w:val="center"/>
            <w:hideMark/>
          </w:tcPr>
          <w:p w14:paraId="1730A23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FCBBCC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8</w:t>
            </w:r>
          </w:p>
        </w:tc>
        <w:tc>
          <w:tcPr>
            <w:tcW w:w="992" w:type="dxa"/>
            <w:tcBorders>
              <w:top w:val="nil"/>
              <w:left w:val="nil"/>
              <w:bottom w:val="single" w:sz="8" w:space="0" w:color="auto"/>
              <w:right w:val="single" w:sz="8" w:space="0" w:color="auto"/>
            </w:tcBorders>
            <w:shd w:val="clear" w:color="auto" w:fill="auto"/>
            <w:noWrap/>
            <w:vAlign w:val="center"/>
            <w:hideMark/>
          </w:tcPr>
          <w:p w14:paraId="0615B28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auto" w:fill="auto"/>
            <w:noWrap/>
            <w:vAlign w:val="center"/>
            <w:hideMark/>
          </w:tcPr>
          <w:p w14:paraId="096E9A2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4,50 €</w:t>
            </w:r>
          </w:p>
        </w:tc>
        <w:tc>
          <w:tcPr>
            <w:tcW w:w="1106" w:type="dxa"/>
            <w:tcBorders>
              <w:top w:val="nil"/>
              <w:left w:val="nil"/>
              <w:bottom w:val="single" w:sz="8" w:space="0" w:color="auto"/>
              <w:right w:val="single" w:sz="8" w:space="0" w:color="auto"/>
            </w:tcBorders>
            <w:shd w:val="clear" w:color="auto" w:fill="auto"/>
            <w:noWrap/>
            <w:vAlign w:val="center"/>
            <w:hideMark/>
          </w:tcPr>
          <w:p w14:paraId="731D352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36,00 €</w:t>
            </w:r>
          </w:p>
        </w:tc>
        <w:tc>
          <w:tcPr>
            <w:tcW w:w="628" w:type="dxa"/>
            <w:tcBorders>
              <w:top w:val="nil"/>
              <w:left w:val="nil"/>
              <w:bottom w:val="single" w:sz="8" w:space="0" w:color="auto"/>
              <w:right w:val="single" w:sz="8" w:space="0" w:color="auto"/>
            </w:tcBorders>
            <w:shd w:val="clear" w:color="auto" w:fill="auto"/>
            <w:noWrap/>
            <w:vAlign w:val="center"/>
            <w:hideMark/>
          </w:tcPr>
          <w:p w14:paraId="428C97E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6AC02B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44,64 €</w:t>
            </w:r>
          </w:p>
        </w:tc>
      </w:tr>
      <w:tr w:rsidR="009C5E2F" w:rsidRPr="009C5E2F" w14:paraId="079C9CC4" w14:textId="77777777" w:rsidTr="00C103F9">
        <w:trPr>
          <w:trHeight w:val="6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736FDF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lastRenderedPageBreak/>
              <w:t>52</w:t>
            </w:r>
          </w:p>
        </w:tc>
        <w:tc>
          <w:tcPr>
            <w:tcW w:w="3390" w:type="dxa"/>
            <w:tcBorders>
              <w:top w:val="nil"/>
              <w:left w:val="nil"/>
              <w:bottom w:val="single" w:sz="8" w:space="0" w:color="auto"/>
              <w:right w:val="single" w:sz="8" w:space="0" w:color="auto"/>
            </w:tcBorders>
            <w:shd w:val="clear" w:color="auto" w:fill="auto"/>
            <w:vAlign w:val="center"/>
            <w:hideMark/>
          </w:tcPr>
          <w:p w14:paraId="43B9D0D6"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TEST ΦΛΟΥΡΟΣΚΕΪΝΗΣ ,κουτί</w:t>
            </w:r>
          </w:p>
        </w:tc>
        <w:tc>
          <w:tcPr>
            <w:tcW w:w="1134" w:type="dxa"/>
            <w:tcBorders>
              <w:top w:val="nil"/>
              <w:left w:val="nil"/>
              <w:bottom w:val="single" w:sz="8" w:space="0" w:color="auto"/>
              <w:right w:val="single" w:sz="8" w:space="0" w:color="auto"/>
            </w:tcBorders>
            <w:shd w:val="clear" w:color="auto" w:fill="auto"/>
            <w:vAlign w:val="center"/>
            <w:hideMark/>
          </w:tcPr>
          <w:p w14:paraId="4A8D6EF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2EE7EA8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w:t>
            </w:r>
          </w:p>
        </w:tc>
        <w:tc>
          <w:tcPr>
            <w:tcW w:w="992" w:type="dxa"/>
            <w:tcBorders>
              <w:top w:val="nil"/>
              <w:left w:val="nil"/>
              <w:bottom w:val="single" w:sz="8" w:space="0" w:color="auto"/>
              <w:right w:val="single" w:sz="8" w:space="0" w:color="auto"/>
            </w:tcBorders>
            <w:shd w:val="clear" w:color="auto" w:fill="auto"/>
            <w:noWrap/>
            <w:vAlign w:val="center"/>
            <w:hideMark/>
          </w:tcPr>
          <w:p w14:paraId="121D183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w:t>
            </w:r>
          </w:p>
        </w:tc>
        <w:tc>
          <w:tcPr>
            <w:tcW w:w="960" w:type="dxa"/>
            <w:tcBorders>
              <w:top w:val="nil"/>
              <w:left w:val="nil"/>
              <w:bottom w:val="single" w:sz="8" w:space="0" w:color="auto"/>
              <w:right w:val="single" w:sz="8" w:space="0" w:color="auto"/>
            </w:tcBorders>
            <w:shd w:val="clear" w:color="auto" w:fill="auto"/>
            <w:noWrap/>
            <w:vAlign w:val="center"/>
            <w:hideMark/>
          </w:tcPr>
          <w:p w14:paraId="01376B7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14,50 €</w:t>
            </w:r>
          </w:p>
        </w:tc>
        <w:tc>
          <w:tcPr>
            <w:tcW w:w="1106" w:type="dxa"/>
            <w:tcBorders>
              <w:top w:val="nil"/>
              <w:left w:val="nil"/>
              <w:bottom w:val="single" w:sz="8" w:space="0" w:color="auto"/>
              <w:right w:val="single" w:sz="8" w:space="0" w:color="auto"/>
            </w:tcBorders>
            <w:shd w:val="clear" w:color="auto" w:fill="auto"/>
            <w:noWrap/>
            <w:vAlign w:val="center"/>
            <w:hideMark/>
          </w:tcPr>
          <w:p w14:paraId="4621D05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72,50 €</w:t>
            </w:r>
          </w:p>
        </w:tc>
        <w:tc>
          <w:tcPr>
            <w:tcW w:w="628" w:type="dxa"/>
            <w:tcBorders>
              <w:top w:val="nil"/>
              <w:left w:val="nil"/>
              <w:bottom w:val="single" w:sz="8" w:space="0" w:color="auto"/>
              <w:right w:val="single" w:sz="8" w:space="0" w:color="auto"/>
            </w:tcBorders>
            <w:shd w:val="clear" w:color="auto" w:fill="auto"/>
            <w:noWrap/>
            <w:vAlign w:val="center"/>
            <w:hideMark/>
          </w:tcPr>
          <w:p w14:paraId="1A42E1A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12D81B5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89,90 €</w:t>
            </w:r>
          </w:p>
        </w:tc>
      </w:tr>
      <w:tr w:rsidR="009C5E2F" w:rsidRPr="009C5E2F" w14:paraId="211010C8" w14:textId="77777777" w:rsidTr="00C103F9">
        <w:trPr>
          <w:trHeight w:val="54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E36B05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53</w:t>
            </w:r>
          </w:p>
        </w:tc>
        <w:tc>
          <w:tcPr>
            <w:tcW w:w="3390" w:type="dxa"/>
            <w:tcBorders>
              <w:top w:val="nil"/>
              <w:left w:val="nil"/>
              <w:bottom w:val="single" w:sz="8" w:space="0" w:color="auto"/>
              <w:right w:val="single" w:sz="8" w:space="0" w:color="auto"/>
            </w:tcBorders>
            <w:shd w:val="clear" w:color="auto" w:fill="auto"/>
            <w:vAlign w:val="center"/>
            <w:hideMark/>
          </w:tcPr>
          <w:p w14:paraId="3318E396"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Δοχείο απόρριψης βελονών  (5,4lt)</w:t>
            </w:r>
          </w:p>
        </w:tc>
        <w:tc>
          <w:tcPr>
            <w:tcW w:w="1134" w:type="dxa"/>
            <w:tcBorders>
              <w:top w:val="nil"/>
              <w:left w:val="nil"/>
              <w:bottom w:val="single" w:sz="8" w:space="0" w:color="auto"/>
              <w:right w:val="single" w:sz="8" w:space="0" w:color="auto"/>
            </w:tcBorders>
            <w:shd w:val="clear" w:color="auto" w:fill="auto"/>
            <w:vAlign w:val="center"/>
            <w:hideMark/>
          </w:tcPr>
          <w:p w14:paraId="5CDFB85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0DB10E4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w:t>
            </w:r>
          </w:p>
        </w:tc>
        <w:tc>
          <w:tcPr>
            <w:tcW w:w="992" w:type="dxa"/>
            <w:tcBorders>
              <w:top w:val="nil"/>
              <w:left w:val="nil"/>
              <w:bottom w:val="single" w:sz="8" w:space="0" w:color="auto"/>
              <w:right w:val="single" w:sz="8" w:space="0" w:color="auto"/>
            </w:tcBorders>
            <w:shd w:val="clear" w:color="auto" w:fill="auto"/>
            <w:noWrap/>
            <w:vAlign w:val="center"/>
            <w:hideMark/>
          </w:tcPr>
          <w:p w14:paraId="5C7D4D4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20</w:t>
            </w:r>
          </w:p>
        </w:tc>
        <w:tc>
          <w:tcPr>
            <w:tcW w:w="960" w:type="dxa"/>
            <w:tcBorders>
              <w:top w:val="nil"/>
              <w:left w:val="nil"/>
              <w:bottom w:val="single" w:sz="8" w:space="0" w:color="auto"/>
              <w:right w:val="single" w:sz="8" w:space="0" w:color="auto"/>
            </w:tcBorders>
            <w:shd w:val="clear" w:color="auto" w:fill="auto"/>
            <w:noWrap/>
            <w:vAlign w:val="center"/>
            <w:hideMark/>
          </w:tcPr>
          <w:p w14:paraId="4E0A58F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1,50 €</w:t>
            </w:r>
          </w:p>
        </w:tc>
        <w:tc>
          <w:tcPr>
            <w:tcW w:w="1106" w:type="dxa"/>
            <w:tcBorders>
              <w:top w:val="nil"/>
              <w:left w:val="nil"/>
              <w:bottom w:val="single" w:sz="8" w:space="0" w:color="auto"/>
              <w:right w:val="single" w:sz="8" w:space="0" w:color="auto"/>
            </w:tcBorders>
            <w:shd w:val="clear" w:color="auto" w:fill="auto"/>
            <w:noWrap/>
            <w:vAlign w:val="center"/>
            <w:hideMark/>
          </w:tcPr>
          <w:p w14:paraId="7E03A9B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30,00 €</w:t>
            </w:r>
          </w:p>
        </w:tc>
        <w:tc>
          <w:tcPr>
            <w:tcW w:w="628" w:type="dxa"/>
            <w:tcBorders>
              <w:top w:val="nil"/>
              <w:left w:val="nil"/>
              <w:bottom w:val="single" w:sz="8" w:space="0" w:color="auto"/>
              <w:right w:val="single" w:sz="8" w:space="0" w:color="auto"/>
            </w:tcBorders>
            <w:shd w:val="clear" w:color="auto" w:fill="auto"/>
            <w:noWrap/>
            <w:vAlign w:val="center"/>
            <w:hideMark/>
          </w:tcPr>
          <w:p w14:paraId="6D937F5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4E8A0C8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37,20 €</w:t>
            </w:r>
          </w:p>
        </w:tc>
      </w:tr>
      <w:tr w:rsidR="009C5E2F" w:rsidRPr="009C5E2F" w14:paraId="713B8EFB" w14:textId="77777777" w:rsidTr="00C103F9">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00608BC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54</w:t>
            </w:r>
          </w:p>
        </w:tc>
        <w:tc>
          <w:tcPr>
            <w:tcW w:w="3390" w:type="dxa"/>
            <w:tcBorders>
              <w:top w:val="nil"/>
              <w:left w:val="nil"/>
              <w:bottom w:val="single" w:sz="8" w:space="0" w:color="auto"/>
              <w:right w:val="single" w:sz="8" w:space="0" w:color="auto"/>
            </w:tcBorders>
            <w:shd w:val="clear" w:color="000000" w:fill="FFFFFF"/>
            <w:vAlign w:val="center"/>
            <w:hideMark/>
          </w:tcPr>
          <w:p w14:paraId="12DFBAF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Λαβίδα   mosquito  (κυρτη), 12,5</w:t>
            </w:r>
          </w:p>
        </w:tc>
        <w:tc>
          <w:tcPr>
            <w:tcW w:w="1134" w:type="dxa"/>
            <w:tcBorders>
              <w:top w:val="nil"/>
              <w:left w:val="nil"/>
              <w:bottom w:val="single" w:sz="8" w:space="0" w:color="auto"/>
              <w:right w:val="single" w:sz="8" w:space="0" w:color="auto"/>
            </w:tcBorders>
            <w:shd w:val="clear" w:color="000000" w:fill="FFFFFF"/>
            <w:vAlign w:val="center"/>
            <w:hideMark/>
          </w:tcPr>
          <w:p w14:paraId="2C1590B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525DC10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000000" w:fill="FFFFFF"/>
            <w:noWrap/>
            <w:hideMark/>
          </w:tcPr>
          <w:p w14:paraId="71C257C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47AF006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12,50 €</w:t>
            </w:r>
          </w:p>
        </w:tc>
        <w:tc>
          <w:tcPr>
            <w:tcW w:w="1106" w:type="dxa"/>
            <w:tcBorders>
              <w:top w:val="nil"/>
              <w:left w:val="nil"/>
              <w:bottom w:val="single" w:sz="8" w:space="0" w:color="auto"/>
              <w:right w:val="single" w:sz="8" w:space="0" w:color="auto"/>
            </w:tcBorders>
            <w:shd w:val="clear" w:color="000000" w:fill="FFFFFF"/>
            <w:noWrap/>
            <w:vAlign w:val="center"/>
            <w:hideMark/>
          </w:tcPr>
          <w:p w14:paraId="1FB0553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50,00 €</w:t>
            </w:r>
          </w:p>
        </w:tc>
        <w:tc>
          <w:tcPr>
            <w:tcW w:w="628" w:type="dxa"/>
            <w:tcBorders>
              <w:top w:val="nil"/>
              <w:left w:val="nil"/>
              <w:bottom w:val="single" w:sz="8" w:space="0" w:color="auto"/>
              <w:right w:val="single" w:sz="8" w:space="0" w:color="auto"/>
            </w:tcBorders>
            <w:shd w:val="clear" w:color="000000" w:fill="FFFFFF"/>
            <w:noWrap/>
            <w:vAlign w:val="center"/>
            <w:hideMark/>
          </w:tcPr>
          <w:p w14:paraId="4AC16C2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95FF4B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62,00 €</w:t>
            </w:r>
          </w:p>
        </w:tc>
      </w:tr>
      <w:tr w:rsidR="009C5E2F" w:rsidRPr="009C5E2F" w14:paraId="37BB2390"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4E91B1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55</w:t>
            </w:r>
          </w:p>
        </w:tc>
        <w:tc>
          <w:tcPr>
            <w:tcW w:w="3390" w:type="dxa"/>
            <w:tcBorders>
              <w:top w:val="nil"/>
              <w:left w:val="nil"/>
              <w:bottom w:val="single" w:sz="8" w:space="0" w:color="auto"/>
              <w:right w:val="single" w:sz="8" w:space="0" w:color="auto"/>
            </w:tcBorders>
            <w:shd w:val="clear" w:color="000000" w:fill="FFFFFF"/>
            <w:vAlign w:val="center"/>
            <w:hideMark/>
          </w:tcPr>
          <w:p w14:paraId="4DC1D89D"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Λαβίδα   mosquito  (ευθεία), 12</w:t>
            </w:r>
          </w:p>
        </w:tc>
        <w:tc>
          <w:tcPr>
            <w:tcW w:w="1134" w:type="dxa"/>
            <w:tcBorders>
              <w:top w:val="nil"/>
              <w:left w:val="nil"/>
              <w:bottom w:val="single" w:sz="8" w:space="0" w:color="auto"/>
              <w:right w:val="single" w:sz="8" w:space="0" w:color="auto"/>
            </w:tcBorders>
            <w:shd w:val="clear" w:color="auto" w:fill="auto"/>
            <w:vAlign w:val="center"/>
            <w:hideMark/>
          </w:tcPr>
          <w:p w14:paraId="209FD7E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2F2A7CBB"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w:t>
            </w:r>
          </w:p>
        </w:tc>
        <w:tc>
          <w:tcPr>
            <w:tcW w:w="992" w:type="dxa"/>
            <w:tcBorders>
              <w:top w:val="nil"/>
              <w:left w:val="nil"/>
              <w:bottom w:val="single" w:sz="8" w:space="0" w:color="auto"/>
              <w:right w:val="single" w:sz="8" w:space="0" w:color="auto"/>
            </w:tcBorders>
            <w:shd w:val="clear" w:color="000000" w:fill="FFFFFF"/>
            <w:noWrap/>
            <w:hideMark/>
          </w:tcPr>
          <w:p w14:paraId="0BFFD42C"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707B655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7,50 €</w:t>
            </w:r>
          </w:p>
        </w:tc>
        <w:tc>
          <w:tcPr>
            <w:tcW w:w="1106" w:type="dxa"/>
            <w:tcBorders>
              <w:top w:val="nil"/>
              <w:left w:val="nil"/>
              <w:bottom w:val="single" w:sz="8" w:space="0" w:color="auto"/>
              <w:right w:val="single" w:sz="8" w:space="0" w:color="auto"/>
            </w:tcBorders>
            <w:shd w:val="clear" w:color="000000" w:fill="FFFFFF"/>
            <w:noWrap/>
            <w:vAlign w:val="center"/>
            <w:hideMark/>
          </w:tcPr>
          <w:p w14:paraId="48EB8DC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30,00 €</w:t>
            </w:r>
          </w:p>
        </w:tc>
        <w:tc>
          <w:tcPr>
            <w:tcW w:w="628" w:type="dxa"/>
            <w:tcBorders>
              <w:top w:val="nil"/>
              <w:left w:val="nil"/>
              <w:bottom w:val="single" w:sz="8" w:space="0" w:color="auto"/>
              <w:right w:val="single" w:sz="8" w:space="0" w:color="auto"/>
            </w:tcBorders>
            <w:shd w:val="clear" w:color="000000" w:fill="FFFFFF"/>
            <w:noWrap/>
            <w:vAlign w:val="center"/>
            <w:hideMark/>
          </w:tcPr>
          <w:p w14:paraId="0FAAD6C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7FD33D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37,20 €</w:t>
            </w:r>
          </w:p>
        </w:tc>
      </w:tr>
      <w:tr w:rsidR="009C5E2F" w:rsidRPr="009C5E2F" w14:paraId="24C79E68"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1501E5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56</w:t>
            </w:r>
          </w:p>
        </w:tc>
        <w:tc>
          <w:tcPr>
            <w:tcW w:w="3390" w:type="dxa"/>
            <w:tcBorders>
              <w:top w:val="nil"/>
              <w:left w:val="nil"/>
              <w:bottom w:val="single" w:sz="8" w:space="0" w:color="auto"/>
              <w:right w:val="single" w:sz="8" w:space="0" w:color="auto"/>
            </w:tcBorders>
            <w:shd w:val="clear" w:color="000000" w:fill="FFFFFF"/>
            <w:vAlign w:val="center"/>
            <w:hideMark/>
          </w:tcPr>
          <w:p w14:paraId="19A8869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Λαβίδα για νυστέρι Νο11</w:t>
            </w:r>
          </w:p>
        </w:tc>
        <w:tc>
          <w:tcPr>
            <w:tcW w:w="1134" w:type="dxa"/>
            <w:tcBorders>
              <w:top w:val="nil"/>
              <w:left w:val="nil"/>
              <w:bottom w:val="single" w:sz="8" w:space="0" w:color="auto"/>
              <w:right w:val="single" w:sz="8" w:space="0" w:color="auto"/>
            </w:tcBorders>
            <w:shd w:val="clear" w:color="auto" w:fill="auto"/>
            <w:vAlign w:val="center"/>
            <w:hideMark/>
          </w:tcPr>
          <w:p w14:paraId="7140DF7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60C8EAE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992" w:type="dxa"/>
            <w:tcBorders>
              <w:top w:val="nil"/>
              <w:left w:val="nil"/>
              <w:bottom w:val="single" w:sz="8" w:space="0" w:color="auto"/>
              <w:right w:val="single" w:sz="8" w:space="0" w:color="auto"/>
            </w:tcBorders>
            <w:shd w:val="clear" w:color="000000" w:fill="FFFFFF"/>
            <w:noWrap/>
            <w:hideMark/>
          </w:tcPr>
          <w:p w14:paraId="16E8C60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7B02157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5,20 €</w:t>
            </w:r>
          </w:p>
        </w:tc>
        <w:tc>
          <w:tcPr>
            <w:tcW w:w="1106" w:type="dxa"/>
            <w:tcBorders>
              <w:top w:val="nil"/>
              <w:left w:val="nil"/>
              <w:bottom w:val="single" w:sz="8" w:space="0" w:color="auto"/>
              <w:right w:val="single" w:sz="8" w:space="0" w:color="auto"/>
            </w:tcBorders>
            <w:shd w:val="clear" w:color="000000" w:fill="FFFFFF"/>
            <w:noWrap/>
            <w:vAlign w:val="center"/>
            <w:hideMark/>
          </w:tcPr>
          <w:p w14:paraId="19FF74E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31,20 €</w:t>
            </w:r>
          </w:p>
        </w:tc>
        <w:tc>
          <w:tcPr>
            <w:tcW w:w="628" w:type="dxa"/>
            <w:tcBorders>
              <w:top w:val="nil"/>
              <w:left w:val="nil"/>
              <w:bottom w:val="single" w:sz="8" w:space="0" w:color="auto"/>
              <w:right w:val="single" w:sz="8" w:space="0" w:color="auto"/>
            </w:tcBorders>
            <w:shd w:val="clear" w:color="000000" w:fill="FFFFFF"/>
            <w:noWrap/>
            <w:vAlign w:val="center"/>
            <w:hideMark/>
          </w:tcPr>
          <w:p w14:paraId="78341AE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1F8119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38,69 €</w:t>
            </w:r>
          </w:p>
        </w:tc>
      </w:tr>
      <w:tr w:rsidR="009C5E2F" w:rsidRPr="009C5E2F" w14:paraId="1A886A5A" w14:textId="77777777" w:rsidTr="00C103F9">
        <w:trPr>
          <w:trHeight w:val="6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1914B96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57</w:t>
            </w:r>
          </w:p>
        </w:tc>
        <w:tc>
          <w:tcPr>
            <w:tcW w:w="3390" w:type="dxa"/>
            <w:tcBorders>
              <w:top w:val="nil"/>
              <w:left w:val="nil"/>
              <w:bottom w:val="single" w:sz="8" w:space="0" w:color="auto"/>
              <w:right w:val="single" w:sz="8" w:space="0" w:color="auto"/>
            </w:tcBorders>
            <w:shd w:val="clear" w:color="000000" w:fill="FFFFFF"/>
            <w:vAlign w:val="center"/>
            <w:hideMark/>
          </w:tcPr>
          <w:p w14:paraId="4B186E31"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Λεπίδες Νο11 (100 τεμάχια)</w:t>
            </w:r>
          </w:p>
        </w:tc>
        <w:tc>
          <w:tcPr>
            <w:tcW w:w="1134" w:type="dxa"/>
            <w:tcBorders>
              <w:top w:val="nil"/>
              <w:left w:val="nil"/>
              <w:bottom w:val="single" w:sz="8" w:space="0" w:color="auto"/>
              <w:right w:val="single" w:sz="8" w:space="0" w:color="auto"/>
            </w:tcBorders>
            <w:shd w:val="clear" w:color="auto" w:fill="auto"/>
            <w:vAlign w:val="center"/>
            <w:hideMark/>
          </w:tcPr>
          <w:p w14:paraId="034831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3957FB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w:t>
            </w:r>
          </w:p>
        </w:tc>
        <w:tc>
          <w:tcPr>
            <w:tcW w:w="992" w:type="dxa"/>
            <w:tcBorders>
              <w:top w:val="nil"/>
              <w:left w:val="nil"/>
              <w:bottom w:val="single" w:sz="8" w:space="0" w:color="auto"/>
              <w:right w:val="single" w:sz="8" w:space="0" w:color="auto"/>
            </w:tcBorders>
            <w:shd w:val="clear" w:color="000000" w:fill="FFFFFF"/>
            <w:noWrap/>
            <w:hideMark/>
          </w:tcPr>
          <w:p w14:paraId="1950B2A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noWrap/>
            <w:vAlign w:val="center"/>
            <w:hideMark/>
          </w:tcPr>
          <w:p w14:paraId="47E252C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4,00 €</w:t>
            </w:r>
          </w:p>
        </w:tc>
        <w:tc>
          <w:tcPr>
            <w:tcW w:w="1106" w:type="dxa"/>
            <w:tcBorders>
              <w:top w:val="nil"/>
              <w:left w:val="nil"/>
              <w:bottom w:val="single" w:sz="8" w:space="0" w:color="auto"/>
              <w:right w:val="single" w:sz="8" w:space="0" w:color="auto"/>
            </w:tcBorders>
            <w:shd w:val="clear" w:color="000000" w:fill="FFFFFF"/>
            <w:noWrap/>
            <w:vAlign w:val="center"/>
            <w:hideMark/>
          </w:tcPr>
          <w:p w14:paraId="508D732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12,00 €</w:t>
            </w:r>
          </w:p>
        </w:tc>
        <w:tc>
          <w:tcPr>
            <w:tcW w:w="628" w:type="dxa"/>
            <w:tcBorders>
              <w:top w:val="nil"/>
              <w:left w:val="nil"/>
              <w:bottom w:val="single" w:sz="8" w:space="0" w:color="auto"/>
              <w:right w:val="single" w:sz="8" w:space="0" w:color="auto"/>
            </w:tcBorders>
            <w:shd w:val="clear" w:color="000000" w:fill="FFFFFF"/>
            <w:noWrap/>
            <w:vAlign w:val="center"/>
            <w:hideMark/>
          </w:tcPr>
          <w:p w14:paraId="5D87171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28D1C6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14,88 €</w:t>
            </w:r>
          </w:p>
        </w:tc>
      </w:tr>
      <w:tr w:rsidR="009C5E2F" w:rsidRPr="009C5E2F" w14:paraId="0C690B18"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E64AF9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58</w:t>
            </w:r>
          </w:p>
        </w:tc>
        <w:tc>
          <w:tcPr>
            <w:tcW w:w="3390" w:type="dxa"/>
            <w:tcBorders>
              <w:top w:val="nil"/>
              <w:left w:val="nil"/>
              <w:bottom w:val="single" w:sz="8" w:space="0" w:color="auto"/>
              <w:right w:val="single" w:sz="8" w:space="0" w:color="auto"/>
            </w:tcBorders>
            <w:shd w:val="clear" w:color="000000" w:fill="FFFFFF"/>
            <w:vAlign w:val="center"/>
            <w:hideMark/>
          </w:tcPr>
          <w:p w14:paraId="77B2580D"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Ελαστικός ιμάντας ασκήσεων κινησιοθεραπείας,σε ρολο 8m (τμχ)</w:t>
            </w:r>
          </w:p>
        </w:tc>
        <w:tc>
          <w:tcPr>
            <w:tcW w:w="1134" w:type="dxa"/>
            <w:tcBorders>
              <w:top w:val="nil"/>
              <w:left w:val="nil"/>
              <w:bottom w:val="single" w:sz="8" w:space="0" w:color="auto"/>
              <w:right w:val="single" w:sz="8" w:space="0" w:color="auto"/>
            </w:tcBorders>
            <w:shd w:val="clear" w:color="000000" w:fill="FFFFFF"/>
            <w:vAlign w:val="center"/>
            <w:hideMark/>
          </w:tcPr>
          <w:p w14:paraId="0FE8DD2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73786FA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w:t>
            </w:r>
          </w:p>
        </w:tc>
        <w:tc>
          <w:tcPr>
            <w:tcW w:w="992" w:type="dxa"/>
            <w:tcBorders>
              <w:top w:val="nil"/>
              <w:left w:val="nil"/>
              <w:bottom w:val="single" w:sz="8" w:space="0" w:color="auto"/>
              <w:right w:val="single" w:sz="8" w:space="0" w:color="auto"/>
            </w:tcBorders>
            <w:shd w:val="clear" w:color="000000" w:fill="FFFFFF"/>
            <w:hideMark/>
          </w:tcPr>
          <w:p w14:paraId="6E5FBDF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14:paraId="6A06BEF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24,00 €</w:t>
            </w:r>
          </w:p>
        </w:tc>
        <w:tc>
          <w:tcPr>
            <w:tcW w:w="1106" w:type="dxa"/>
            <w:tcBorders>
              <w:top w:val="nil"/>
              <w:left w:val="nil"/>
              <w:bottom w:val="single" w:sz="8" w:space="0" w:color="auto"/>
              <w:right w:val="single" w:sz="8" w:space="0" w:color="auto"/>
            </w:tcBorders>
            <w:shd w:val="clear" w:color="000000" w:fill="FFFFFF"/>
            <w:vAlign w:val="center"/>
            <w:hideMark/>
          </w:tcPr>
          <w:p w14:paraId="1FD8B95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72,00 €</w:t>
            </w:r>
          </w:p>
        </w:tc>
        <w:tc>
          <w:tcPr>
            <w:tcW w:w="628" w:type="dxa"/>
            <w:tcBorders>
              <w:top w:val="nil"/>
              <w:left w:val="nil"/>
              <w:bottom w:val="single" w:sz="8" w:space="0" w:color="auto"/>
              <w:right w:val="single" w:sz="8" w:space="0" w:color="auto"/>
            </w:tcBorders>
            <w:shd w:val="clear" w:color="000000" w:fill="FFFFFF"/>
            <w:vAlign w:val="center"/>
            <w:hideMark/>
          </w:tcPr>
          <w:p w14:paraId="5849F2A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27EEBA2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89,28 €</w:t>
            </w:r>
          </w:p>
        </w:tc>
      </w:tr>
      <w:tr w:rsidR="009C5E2F" w:rsidRPr="009C5E2F" w14:paraId="055D28D1" w14:textId="77777777" w:rsidTr="00C103F9">
        <w:trPr>
          <w:trHeight w:val="4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4DB5AC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59</w:t>
            </w:r>
          </w:p>
        </w:tc>
        <w:tc>
          <w:tcPr>
            <w:tcW w:w="3390" w:type="dxa"/>
            <w:tcBorders>
              <w:top w:val="nil"/>
              <w:left w:val="nil"/>
              <w:bottom w:val="single" w:sz="8" w:space="0" w:color="auto"/>
              <w:right w:val="single" w:sz="8" w:space="0" w:color="auto"/>
            </w:tcBorders>
            <w:shd w:val="clear" w:color="auto" w:fill="auto"/>
            <w:vAlign w:val="center"/>
            <w:hideMark/>
          </w:tcPr>
          <w:p w14:paraId="5E3673E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θήκες αποστείρωσης 13X25 (κουτί 100 ΤΕΜΑΧΙΩΝ)</w:t>
            </w:r>
          </w:p>
        </w:tc>
        <w:tc>
          <w:tcPr>
            <w:tcW w:w="1134" w:type="dxa"/>
            <w:tcBorders>
              <w:top w:val="nil"/>
              <w:left w:val="nil"/>
              <w:bottom w:val="single" w:sz="8" w:space="0" w:color="auto"/>
              <w:right w:val="single" w:sz="8" w:space="0" w:color="auto"/>
            </w:tcBorders>
            <w:shd w:val="clear" w:color="auto" w:fill="auto"/>
            <w:vAlign w:val="center"/>
            <w:hideMark/>
          </w:tcPr>
          <w:p w14:paraId="6A0A8A6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16BEDC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992" w:type="dxa"/>
            <w:tcBorders>
              <w:top w:val="nil"/>
              <w:left w:val="nil"/>
              <w:bottom w:val="single" w:sz="8" w:space="0" w:color="auto"/>
              <w:right w:val="single" w:sz="8" w:space="0" w:color="auto"/>
            </w:tcBorders>
            <w:shd w:val="clear" w:color="auto" w:fill="auto"/>
            <w:noWrap/>
            <w:hideMark/>
          </w:tcPr>
          <w:p w14:paraId="148CCD4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78ABA6D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12,00 €</w:t>
            </w:r>
          </w:p>
        </w:tc>
        <w:tc>
          <w:tcPr>
            <w:tcW w:w="1106" w:type="dxa"/>
            <w:tcBorders>
              <w:top w:val="nil"/>
              <w:left w:val="nil"/>
              <w:bottom w:val="single" w:sz="8" w:space="0" w:color="auto"/>
              <w:right w:val="single" w:sz="8" w:space="0" w:color="auto"/>
            </w:tcBorders>
            <w:shd w:val="clear" w:color="auto" w:fill="auto"/>
            <w:noWrap/>
            <w:vAlign w:val="center"/>
            <w:hideMark/>
          </w:tcPr>
          <w:p w14:paraId="6C2C204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72,00 €</w:t>
            </w:r>
          </w:p>
        </w:tc>
        <w:tc>
          <w:tcPr>
            <w:tcW w:w="628" w:type="dxa"/>
            <w:tcBorders>
              <w:top w:val="nil"/>
              <w:left w:val="nil"/>
              <w:bottom w:val="single" w:sz="8" w:space="0" w:color="auto"/>
              <w:right w:val="single" w:sz="8" w:space="0" w:color="auto"/>
            </w:tcBorders>
            <w:shd w:val="clear" w:color="auto" w:fill="auto"/>
            <w:noWrap/>
            <w:vAlign w:val="center"/>
            <w:hideMark/>
          </w:tcPr>
          <w:p w14:paraId="73DE469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146D4C4"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89,28 €</w:t>
            </w:r>
          </w:p>
        </w:tc>
      </w:tr>
      <w:tr w:rsidR="009C5E2F" w:rsidRPr="009C5E2F" w14:paraId="5432E5B0"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1F3839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60</w:t>
            </w:r>
          </w:p>
        </w:tc>
        <w:tc>
          <w:tcPr>
            <w:tcW w:w="3390" w:type="dxa"/>
            <w:tcBorders>
              <w:top w:val="nil"/>
              <w:left w:val="nil"/>
              <w:bottom w:val="single" w:sz="8" w:space="0" w:color="auto"/>
              <w:right w:val="single" w:sz="8" w:space="0" w:color="auto"/>
            </w:tcBorders>
            <w:shd w:val="clear" w:color="auto" w:fill="auto"/>
            <w:vAlign w:val="center"/>
            <w:hideMark/>
          </w:tcPr>
          <w:p w14:paraId="560BEB08"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Θήκες αποστείρωσης 9X26 (κουτί 100 ΤΕΜΑΧΙΩΝ)</w:t>
            </w:r>
          </w:p>
        </w:tc>
        <w:tc>
          <w:tcPr>
            <w:tcW w:w="1134" w:type="dxa"/>
            <w:tcBorders>
              <w:top w:val="nil"/>
              <w:left w:val="nil"/>
              <w:bottom w:val="single" w:sz="8" w:space="0" w:color="auto"/>
              <w:right w:val="single" w:sz="8" w:space="0" w:color="auto"/>
            </w:tcBorders>
            <w:shd w:val="clear" w:color="auto" w:fill="auto"/>
            <w:vAlign w:val="center"/>
            <w:hideMark/>
          </w:tcPr>
          <w:p w14:paraId="22446E1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363F6C0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w:t>
            </w:r>
          </w:p>
        </w:tc>
        <w:tc>
          <w:tcPr>
            <w:tcW w:w="992" w:type="dxa"/>
            <w:tcBorders>
              <w:top w:val="nil"/>
              <w:left w:val="nil"/>
              <w:bottom w:val="single" w:sz="8" w:space="0" w:color="auto"/>
              <w:right w:val="single" w:sz="8" w:space="0" w:color="auto"/>
            </w:tcBorders>
            <w:shd w:val="clear" w:color="auto" w:fill="auto"/>
            <w:noWrap/>
            <w:hideMark/>
          </w:tcPr>
          <w:p w14:paraId="3A20FB7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w:t>
            </w:r>
          </w:p>
        </w:tc>
        <w:tc>
          <w:tcPr>
            <w:tcW w:w="960" w:type="dxa"/>
            <w:tcBorders>
              <w:top w:val="nil"/>
              <w:left w:val="nil"/>
              <w:bottom w:val="single" w:sz="8" w:space="0" w:color="auto"/>
              <w:right w:val="single" w:sz="8" w:space="0" w:color="auto"/>
            </w:tcBorders>
            <w:shd w:val="clear" w:color="auto" w:fill="auto"/>
            <w:noWrap/>
            <w:vAlign w:val="center"/>
            <w:hideMark/>
          </w:tcPr>
          <w:p w14:paraId="1E5B449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10,00 €</w:t>
            </w:r>
          </w:p>
        </w:tc>
        <w:tc>
          <w:tcPr>
            <w:tcW w:w="1106" w:type="dxa"/>
            <w:tcBorders>
              <w:top w:val="nil"/>
              <w:left w:val="nil"/>
              <w:bottom w:val="single" w:sz="8" w:space="0" w:color="auto"/>
              <w:right w:val="single" w:sz="8" w:space="0" w:color="auto"/>
            </w:tcBorders>
            <w:shd w:val="clear" w:color="auto" w:fill="auto"/>
            <w:noWrap/>
            <w:vAlign w:val="center"/>
            <w:hideMark/>
          </w:tcPr>
          <w:p w14:paraId="2E64331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60,00 €</w:t>
            </w:r>
          </w:p>
        </w:tc>
        <w:tc>
          <w:tcPr>
            <w:tcW w:w="628" w:type="dxa"/>
            <w:tcBorders>
              <w:top w:val="nil"/>
              <w:left w:val="nil"/>
              <w:bottom w:val="single" w:sz="8" w:space="0" w:color="auto"/>
              <w:right w:val="single" w:sz="8" w:space="0" w:color="auto"/>
            </w:tcBorders>
            <w:shd w:val="clear" w:color="auto" w:fill="auto"/>
            <w:noWrap/>
            <w:vAlign w:val="center"/>
            <w:hideMark/>
          </w:tcPr>
          <w:p w14:paraId="550812ED"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31CB02B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74,40 €</w:t>
            </w:r>
          </w:p>
        </w:tc>
      </w:tr>
      <w:tr w:rsidR="009C5E2F" w:rsidRPr="009C5E2F" w14:paraId="7861CF4D" w14:textId="77777777" w:rsidTr="00C103F9">
        <w:trPr>
          <w:trHeight w:val="6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FA2834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61</w:t>
            </w:r>
          </w:p>
        </w:tc>
        <w:tc>
          <w:tcPr>
            <w:tcW w:w="3390" w:type="dxa"/>
            <w:tcBorders>
              <w:top w:val="nil"/>
              <w:left w:val="nil"/>
              <w:bottom w:val="single" w:sz="8" w:space="0" w:color="auto"/>
              <w:right w:val="single" w:sz="8" w:space="0" w:color="auto"/>
            </w:tcBorders>
            <w:shd w:val="clear" w:color="000000" w:fill="FFFFFF"/>
            <w:vAlign w:val="center"/>
            <w:hideMark/>
          </w:tcPr>
          <w:p w14:paraId="58931BAD"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Περίβλημα από υδρόφιλο ύφασμα (τύπου wettex)των ηλεκτροδίων της συσκευής ηλεκτροθεραπείας τύπου MULTITRONIC (Τετράδες)</w:t>
            </w:r>
          </w:p>
        </w:tc>
        <w:tc>
          <w:tcPr>
            <w:tcW w:w="1134" w:type="dxa"/>
            <w:tcBorders>
              <w:top w:val="nil"/>
              <w:left w:val="nil"/>
              <w:bottom w:val="single" w:sz="8" w:space="0" w:color="auto"/>
              <w:right w:val="single" w:sz="8" w:space="0" w:color="auto"/>
            </w:tcBorders>
            <w:shd w:val="clear" w:color="auto" w:fill="auto"/>
            <w:vAlign w:val="center"/>
            <w:hideMark/>
          </w:tcPr>
          <w:p w14:paraId="1E99905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4443BC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000000" w:fill="FFFFFF"/>
            <w:hideMark/>
          </w:tcPr>
          <w:p w14:paraId="48B6A5D3"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vAlign w:val="center"/>
            <w:hideMark/>
          </w:tcPr>
          <w:p w14:paraId="220469A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6,00 €</w:t>
            </w:r>
          </w:p>
        </w:tc>
        <w:tc>
          <w:tcPr>
            <w:tcW w:w="1106" w:type="dxa"/>
            <w:tcBorders>
              <w:top w:val="nil"/>
              <w:left w:val="nil"/>
              <w:bottom w:val="single" w:sz="8" w:space="0" w:color="auto"/>
              <w:right w:val="single" w:sz="8" w:space="0" w:color="auto"/>
            </w:tcBorders>
            <w:shd w:val="clear" w:color="000000" w:fill="FFFFFF"/>
            <w:vAlign w:val="center"/>
            <w:hideMark/>
          </w:tcPr>
          <w:p w14:paraId="1E55983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12,00 €</w:t>
            </w:r>
          </w:p>
        </w:tc>
        <w:tc>
          <w:tcPr>
            <w:tcW w:w="628" w:type="dxa"/>
            <w:tcBorders>
              <w:top w:val="nil"/>
              <w:left w:val="nil"/>
              <w:bottom w:val="single" w:sz="8" w:space="0" w:color="auto"/>
              <w:right w:val="single" w:sz="8" w:space="0" w:color="auto"/>
            </w:tcBorders>
            <w:shd w:val="clear" w:color="000000" w:fill="FFFFFF"/>
            <w:vAlign w:val="center"/>
            <w:hideMark/>
          </w:tcPr>
          <w:p w14:paraId="54BC3A95"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4205B7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14,88 €</w:t>
            </w:r>
          </w:p>
        </w:tc>
      </w:tr>
      <w:tr w:rsidR="009C5E2F" w:rsidRPr="009C5E2F" w14:paraId="74F74DA1" w14:textId="77777777" w:rsidTr="00C103F9">
        <w:trPr>
          <w:trHeight w:val="57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5B5AAC77"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62</w:t>
            </w:r>
          </w:p>
        </w:tc>
        <w:tc>
          <w:tcPr>
            <w:tcW w:w="3390" w:type="dxa"/>
            <w:tcBorders>
              <w:top w:val="nil"/>
              <w:left w:val="nil"/>
              <w:bottom w:val="single" w:sz="8" w:space="0" w:color="auto"/>
              <w:right w:val="single" w:sz="8" w:space="0" w:color="auto"/>
            </w:tcBorders>
            <w:shd w:val="clear" w:color="auto" w:fill="auto"/>
            <w:vAlign w:val="center"/>
            <w:hideMark/>
          </w:tcPr>
          <w:p w14:paraId="409735D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 κουτί υποσαγώνια χαρτάκια(κουτί 1000 ΤΕΜΑΧΙΩΝ)</w:t>
            </w:r>
          </w:p>
        </w:tc>
        <w:tc>
          <w:tcPr>
            <w:tcW w:w="1134" w:type="dxa"/>
            <w:tcBorders>
              <w:top w:val="nil"/>
              <w:left w:val="nil"/>
              <w:bottom w:val="single" w:sz="8" w:space="0" w:color="auto"/>
              <w:right w:val="single" w:sz="8" w:space="0" w:color="auto"/>
            </w:tcBorders>
            <w:shd w:val="clear" w:color="000000" w:fill="FFFFFF"/>
            <w:vAlign w:val="center"/>
            <w:hideMark/>
          </w:tcPr>
          <w:p w14:paraId="03FA109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auto" w:fill="auto"/>
            <w:vAlign w:val="center"/>
            <w:hideMark/>
          </w:tcPr>
          <w:p w14:paraId="2B5B384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auto" w:fill="auto"/>
            <w:noWrap/>
            <w:hideMark/>
          </w:tcPr>
          <w:p w14:paraId="658A402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auto" w:fill="auto"/>
            <w:noWrap/>
            <w:vAlign w:val="center"/>
            <w:hideMark/>
          </w:tcPr>
          <w:p w14:paraId="03CBDB8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20,00 €</w:t>
            </w:r>
          </w:p>
        </w:tc>
        <w:tc>
          <w:tcPr>
            <w:tcW w:w="1106" w:type="dxa"/>
            <w:tcBorders>
              <w:top w:val="nil"/>
              <w:left w:val="nil"/>
              <w:bottom w:val="single" w:sz="8" w:space="0" w:color="auto"/>
              <w:right w:val="single" w:sz="8" w:space="0" w:color="auto"/>
            </w:tcBorders>
            <w:shd w:val="clear" w:color="auto" w:fill="auto"/>
            <w:noWrap/>
            <w:vAlign w:val="center"/>
            <w:hideMark/>
          </w:tcPr>
          <w:p w14:paraId="3EB1AF32"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40,00 €</w:t>
            </w:r>
          </w:p>
        </w:tc>
        <w:tc>
          <w:tcPr>
            <w:tcW w:w="628" w:type="dxa"/>
            <w:tcBorders>
              <w:top w:val="nil"/>
              <w:left w:val="nil"/>
              <w:bottom w:val="single" w:sz="8" w:space="0" w:color="auto"/>
              <w:right w:val="single" w:sz="8" w:space="0" w:color="auto"/>
            </w:tcBorders>
            <w:shd w:val="clear" w:color="auto" w:fill="auto"/>
            <w:noWrap/>
            <w:vAlign w:val="center"/>
            <w:hideMark/>
          </w:tcPr>
          <w:p w14:paraId="419AF33F"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07288C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49,60 €</w:t>
            </w:r>
          </w:p>
        </w:tc>
      </w:tr>
      <w:tr w:rsidR="009C5E2F" w:rsidRPr="009C5E2F" w14:paraId="1DAA6F29" w14:textId="77777777" w:rsidTr="00C103F9">
        <w:trPr>
          <w:trHeight w:val="40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4E6A110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63</w:t>
            </w:r>
          </w:p>
        </w:tc>
        <w:tc>
          <w:tcPr>
            <w:tcW w:w="3390" w:type="dxa"/>
            <w:tcBorders>
              <w:top w:val="nil"/>
              <w:left w:val="nil"/>
              <w:bottom w:val="single" w:sz="8" w:space="0" w:color="auto"/>
              <w:right w:val="single" w:sz="8" w:space="0" w:color="auto"/>
            </w:tcBorders>
            <w:shd w:val="clear" w:color="000000" w:fill="FFFFFF"/>
            <w:vAlign w:val="center"/>
            <w:hideMark/>
          </w:tcPr>
          <w:p w14:paraId="561AFC0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Νευρολογικό Σφυράκι Dejerine με Βελόνα Μαύρο,τμχ</w:t>
            </w:r>
          </w:p>
        </w:tc>
        <w:tc>
          <w:tcPr>
            <w:tcW w:w="1134" w:type="dxa"/>
            <w:tcBorders>
              <w:top w:val="nil"/>
              <w:left w:val="nil"/>
              <w:bottom w:val="single" w:sz="8" w:space="0" w:color="auto"/>
              <w:right w:val="single" w:sz="8" w:space="0" w:color="auto"/>
            </w:tcBorders>
            <w:shd w:val="clear" w:color="auto" w:fill="auto"/>
            <w:vAlign w:val="center"/>
            <w:hideMark/>
          </w:tcPr>
          <w:p w14:paraId="64444A6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2AE7166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3</w:t>
            </w:r>
          </w:p>
        </w:tc>
        <w:tc>
          <w:tcPr>
            <w:tcW w:w="992" w:type="dxa"/>
            <w:tcBorders>
              <w:top w:val="nil"/>
              <w:left w:val="nil"/>
              <w:bottom w:val="single" w:sz="8" w:space="0" w:color="auto"/>
              <w:right w:val="single" w:sz="8" w:space="0" w:color="auto"/>
            </w:tcBorders>
            <w:shd w:val="clear" w:color="000000" w:fill="FFFFFF"/>
            <w:hideMark/>
          </w:tcPr>
          <w:p w14:paraId="7E543899"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3</w:t>
            </w:r>
          </w:p>
        </w:tc>
        <w:tc>
          <w:tcPr>
            <w:tcW w:w="960" w:type="dxa"/>
            <w:tcBorders>
              <w:top w:val="nil"/>
              <w:left w:val="nil"/>
              <w:bottom w:val="single" w:sz="8" w:space="0" w:color="auto"/>
              <w:right w:val="single" w:sz="8" w:space="0" w:color="auto"/>
            </w:tcBorders>
            <w:shd w:val="clear" w:color="000000" w:fill="FFFFFF"/>
            <w:vAlign w:val="center"/>
            <w:hideMark/>
          </w:tcPr>
          <w:p w14:paraId="000C401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14,00 €</w:t>
            </w:r>
          </w:p>
        </w:tc>
        <w:tc>
          <w:tcPr>
            <w:tcW w:w="1106" w:type="dxa"/>
            <w:tcBorders>
              <w:top w:val="nil"/>
              <w:left w:val="nil"/>
              <w:bottom w:val="single" w:sz="8" w:space="0" w:color="auto"/>
              <w:right w:val="single" w:sz="8" w:space="0" w:color="auto"/>
            </w:tcBorders>
            <w:shd w:val="clear" w:color="000000" w:fill="FFFFFF"/>
            <w:vAlign w:val="center"/>
            <w:hideMark/>
          </w:tcPr>
          <w:p w14:paraId="71038B9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42,00 €</w:t>
            </w:r>
          </w:p>
        </w:tc>
        <w:tc>
          <w:tcPr>
            <w:tcW w:w="628" w:type="dxa"/>
            <w:tcBorders>
              <w:top w:val="nil"/>
              <w:left w:val="nil"/>
              <w:bottom w:val="single" w:sz="8" w:space="0" w:color="auto"/>
              <w:right w:val="single" w:sz="8" w:space="0" w:color="auto"/>
            </w:tcBorders>
            <w:shd w:val="clear" w:color="000000" w:fill="FFFFFF"/>
            <w:vAlign w:val="center"/>
            <w:hideMark/>
          </w:tcPr>
          <w:p w14:paraId="300F2CE0"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13948CB"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52,08 €</w:t>
            </w:r>
          </w:p>
        </w:tc>
      </w:tr>
      <w:tr w:rsidR="009C5E2F" w:rsidRPr="009C5E2F" w14:paraId="566E8CE5" w14:textId="77777777" w:rsidTr="00C103F9">
        <w:trPr>
          <w:trHeight w:val="4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2E774273"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64</w:t>
            </w:r>
          </w:p>
        </w:tc>
        <w:tc>
          <w:tcPr>
            <w:tcW w:w="3390" w:type="dxa"/>
            <w:tcBorders>
              <w:top w:val="nil"/>
              <w:left w:val="nil"/>
              <w:bottom w:val="single" w:sz="8" w:space="0" w:color="auto"/>
              <w:right w:val="single" w:sz="8" w:space="0" w:color="auto"/>
            </w:tcBorders>
            <w:shd w:val="clear" w:color="000000" w:fill="FFFFFF"/>
            <w:vAlign w:val="center"/>
            <w:hideMark/>
          </w:tcPr>
          <w:p w14:paraId="303D055A"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Παλμικό οξύμετρο δακτύλου</w:t>
            </w:r>
          </w:p>
        </w:tc>
        <w:tc>
          <w:tcPr>
            <w:tcW w:w="1134" w:type="dxa"/>
            <w:tcBorders>
              <w:top w:val="nil"/>
              <w:left w:val="nil"/>
              <w:bottom w:val="single" w:sz="8" w:space="0" w:color="auto"/>
              <w:right w:val="single" w:sz="8" w:space="0" w:color="auto"/>
            </w:tcBorders>
            <w:shd w:val="clear" w:color="auto" w:fill="auto"/>
            <w:vAlign w:val="center"/>
            <w:hideMark/>
          </w:tcPr>
          <w:p w14:paraId="300323C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vAlign w:val="center"/>
            <w:hideMark/>
          </w:tcPr>
          <w:p w14:paraId="0380CAE9"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w:t>
            </w:r>
          </w:p>
        </w:tc>
        <w:tc>
          <w:tcPr>
            <w:tcW w:w="992" w:type="dxa"/>
            <w:tcBorders>
              <w:top w:val="nil"/>
              <w:left w:val="nil"/>
              <w:bottom w:val="single" w:sz="8" w:space="0" w:color="auto"/>
              <w:right w:val="single" w:sz="8" w:space="0" w:color="auto"/>
            </w:tcBorders>
            <w:shd w:val="clear" w:color="000000" w:fill="FFFFFF"/>
            <w:noWrap/>
            <w:hideMark/>
          </w:tcPr>
          <w:p w14:paraId="7EF50DE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1A235F24"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26,00 €</w:t>
            </w:r>
          </w:p>
        </w:tc>
        <w:tc>
          <w:tcPr>
            <w:tcW w:w="1106" w:type="dxa"/>
            <w:tcBorders>
              <w:top w:val="nil"/>
              <w:left w:val="nil"/>
              <w:bottom w:val="single" w:sz="8" w:space="0" w:color="auto"/>
              <w:right w:val="single" w:sz="8" w:space="0" w:color="auto"/>
            </w:tcBorders>
            <w:shd w:val="clear" w:color="000000" w:fill="FFFFFF"/>
            <w:noWrap/>
            <w:vAlign w:val="center"/>
            <w:hideMark/>
          </w:tcPr>
          <w:p w14:paraId="5A05A43F"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52,00 €</w:t>
            </w:r>
          </w:p>
        </w:tc>
        <w:tc>
          <w:tcPr>
            <w:tcW w:w="628" w:type="dxa"/>
            <w:tcBorders>
              <w:top w:val="nil"/>
              <w:left w:val="nil"/>
              <w:bottom w:val="single" w:sz="8" w:space="0" w:color="auto"/>
              <w:right w:val="single" w:sz="8" w:space="0" w:color="auto"/>
            </w:tcBorders>
            <w:shd w:val="clear" w:color="000000" w:fill="FFFFFF"/>
            <w:noWrap/>
            <w:hideMark/>
          </w:tcPr>
          <w:p w14:paraId="257AD942"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74ED80AE"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64,48 €</w:t>
            </w:r>
          </w:p>
        </w:tc>
      </w:tr>
      <w:tr w:rsidR="009C5E2F" w:rsidRPr="009C5E2F" w14:paraId="4708F726" w14:textId="77777777" w:rsidTr="00C103F9">
        <w:trPr>
          <w:trHeight w:val="3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A20066E"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65</w:t>
            </w:r>
          </w:p>
        </w:tc>
        <w:tc>
          <w:tcPr>
            <w:tcW w:w="3390" w:type="dxa"/>
            <w:tcBorders>
              <w:top w:val="nil"/>
              <w:left w:val="nil"/>
              <w:bottom w:val="single" w:sz="8" w:space="0" w:color="auto"/>
              <w:right w:val="single" w:sz="8" w:space="0" w:color="auto"/>
            </w:tcBorders>
            <w:shd w:val="clear" w:color="000000" w:fill="FFFFFF"/>
            <w:noWrap/>
            <w:vAlign w:val="center"/>
            <w:hideMark/>
          </w:tcPr>
          <w:p w14:paraId="69A3909C"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 xml:space="preserve">Πιεσόμετρο μπράτσου αυτόματο </w:t>
            </w:r>
          </w:p>
        </w:tc>
        <w:tc>
          <w:tcPr>
            <w:tcW w:w="1134" w:type="dxa"/>
            <w:tcBorders>
              <w:top w:val="nil"/>
              <w:left w:val="nil"/>
              <w:bottom w:val="single" w:sz="8" w:space="0" w:color="auto"/>
              <w:right w:val="single" w:sz="8" w:space="0" w:color="auto"/>
            </w:tcBorders>
            <w:shd w:val="clear" w:color="auto" w:fill="auto"/>
            <w:vAlign w:val="center"/>
            <w:hideMark/>
          </w:tcPr>
          <w:p w14:paraId="42EFAB0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709" w:type="dxa"/>
            <w:tcBorders>
              <w:top w:val="nil"/>
              <w:left w:val="nil"/>
              <w:bottom w:val="single" w:sz="8" w:space="0" w:color="auto"/>
              <w:right w:val="single" w:sz="8" w:space="0" w:color="auto"/>
            </w:tcBorders>
            <w:shd w:val="clear" w:color="000000" w:fill="FFFFFF"/>
            <w:noWrap/>
            <w:vAlign w:val="center"/>
            <w:hideMark/>
          </w:tcPr>
          <w:p w14:paraId="7F811D2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1</w:t>
            </w:r>
          </w:p>
        </w:tc>
        <w:tc>
          <w:tcPr>
            <w:tcW w:w="992" w:type="dxa"/>
            <w:tcBorders>
              <w:top w:val="nil"/>
              <w:left w:val="nil"/>
              <w:bottom w:val="single" w:sz="8" w:space="0" w:color="auto"/>
              <w:right w:val="single" w:sz="8" w:space="0" w:color="auto"/>
            </w:tcBorders>
            <w:shd w:val="clear" w:color="000000" w:fill="FFFFFF"/>
            <w:hideMark/>
          </w:tcPr>
          <w:p w14:paraId="17478948"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1</w:t>
            </w:r>
          </w:p>
        </w:tc>
        <w:tc>
          <w:tcPr>
            <w:tcW w:w="960" w:type="dxa"/>
            <w:tcBorders>
              <w:top w:val="nil"/>
              <w:left w:val="nil"/>
              <w:bottom w:val="single" w:sz="8" w:space="0" w:color="auto"/>
              <w:right w:val="single" w:sz="8" w:space="0" w:color="auto"/>
            </w:tcBorders>
            <w:shd w:val="clear" w:color="000000" w:fill="FFFFFF"/>
            <w:vAlign w:val="center"/>
            <w:hideMark/>
          </w:tcPr>
          <w:p w14:paraId="2E6A403C"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70,00 €</w:t>
            </w:r>
          </w:p>
        </w:tc>
        <w:tc>
          <w:tcPr>
            <w:tcW w:w="1106" w:type="dxa"/>
            <w:tcBorders>
              <w:top w:val="nil"/>
              <w:left w:val="nil"/>
              <w:bottom w:val="single" w:sz="8" w:space="0" w:color="auto"/>
              <w:right w:val="single" w:sz="8" w:space="0" w:color="auto"/>
            </w:tcBorders>
            <w:shd w:val="clear" w:color="000000" w:fill="FFFFFF"/>
            <w:vAlign w:val="center"/>
            <w:hideMark/>
          </w:tcPr>
          <w:p w14:paraId="3D2F16AA"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70,00 €</w:t>
            </w:r>
          </w:p>
        </w:tc>
        <w:tc>
          <w:tcPr>
            <w:tcW w:w="628" w:type="dxa"/>
            <w:tcBorders>
              <w:top w:val="nil"/>
              <w:left w:val="nil"/>
              <w:bottom w:val="single" w:sz="8" w:space="0" w:color="auto"/>
              <w:right w:val="single" w:sz="8" w:space="0" w:color="auto"/>
            </w:tcBorders>
            <w:shd w:val="clear" w:color="auto" w:fill="auto"/>
            <w:noWrap/>
            <w:vAlign w:val="bottom"/>
            <w:hideMark/>
          </w:tcPr>
          <w:p w14:paraId="52853B91"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5C4B1246"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86,80 €</w:t>
            </w:r>
          </w:p>
        </w:tc>
      </w:tr>
      <w:tr w:rsidR="009C5E2F" w:rsidRPr="009C5E2F" w14:paraId="37A5B4EE" w14:textId="77777777" w:rsidTr="00C103F9">
        <w:trPr>
          <w:trHeight w:val="3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3DFE3FF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66</w:t>
            </w:r>
          </w:p>
        </w:tc>
        <w:tc>
          <w:tcPr>
            <w:tcW w:w="3390" w:type="dxa"/>
            <w:tcBorders>
              <w:top w:val="nil"/>
              <w:left w:val="nil"/>
              <w:bottom w:val="single" w:sz="8" w:space="0" w:color="auto"/>
              <w:right w:val="single" w:sz="8" w:space="0" w:color="auto"/>
            </w:tcBorders>
            <w:shd w:val="clear" w:color="000000" w:fill="FFFFFF"/>
            <w:noWrap/>
            <w:vAlign w:val="center"/>
            <w:hideMark/>
          </w:tcPr>
          <w:p w14:paraId="5DE9251F" w14:textId="77777777" w:rsidR="009C5E2F" w:rsidRPr="009C5E2F" w:rsidRDefault="009C5E2F" w:rsidP="009C5E2F">
            <w:pPr>
              <w:spacing w:after="0" w:line="240" w:lineRule="auto"/>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 xml:space="preserve">Ψηφιακό θερμόμετρο </w:t>
            </w:r>
          </w:p>
        </w:tc>
        <w:tc>
          <w:tcPr>
            <w:tcW w:w="1134" w:type="dxa"/>
            <w:tcBorders>
              <w:top w:val="nil"/>
              <w:left w:val="nil"/>
              <w:bottom w:val="single" w:sz="8" w:space="0" w:color="auto"/>
              <w:right w:val="single" w:sz="8" w:space="0" w:color="auto"/>
            </w:tcBorders>
            <w:shd w:val="clear" w:color="000000" w:fill="FFFFFF"/>
            <w:noWrap/>
            <w:vAlign w:val="center"/>
            <w:hideMark/>
          </w:tcPr>
          <w:p w14:paraId="5442052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8</w:t>
            </w:r>
          </w:p>
        </w:tc>
        <w:tc>
          <w:tcPr>
            <w:tcW w:w="709" w:type="dxa"/>
            <w:tcBorders>
              <w:top w:val="nil"/>
              <w:left w:val="nil"/>
              <w:bottom w:val="single" w:sz="8" w:space="0" w:color="auto"/>
              <w:right w:val="single" w:sz="8" w:space="0" w:color="auto"/>
            </w:tcBorders>
            <w:shd w:val="clear" w:color="000000" w:fill="FFFFFF"/>
            <w:noWrap/>
            <w:vAlign w:val="center"/>
            <w:hideMark/>
          </w:tcPr>
          <w:p w14:paraId="03CCA2C8"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0</w:t>
            </w:r>
          </w:p>
        </w:tc>
        <w:tc>
          <w:tcPr>
            <w:tcW w:w="992" w:type="dxa"/>
            <w:tcBorders>
              <w:top w:val="nil"/>
              <w:left w:val="nil"/>
              <w:bottom w:val="single" w:sz="8" w:space="0" w:color="auto"/>
              <w:right w:val="single" w:sz="8" w:space="0" w:color="auto"/>
            </w:tcBorders>
            <w:shd w:val="clear" w:color="000000" w:fill="FFFFFF"/>
            <w:hideMark/>
          </w:tcPr>
          <w:p w14:paraId="5C8D7E90"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8</w:t>
            </w:r>
          </w:p>
        </w:tc>
        <w:tc>
          <w:tcPr>
            <w:tcW w:w="960" w:type="dxa"/>
            <w:tcBorders>
              <w:top w:val="nil"/>
              <w:left w:val="nil"/>
              <w:bottom w:val="single" w:sz="8" w:space="0" w:color="auto"/>
              <w:right w:val="single" w:sz="8" w:space="0" w:color="auto"/>
            </w:tcBorders>
            <w:shd w:val="clear" w:color="000000" w:fill="FFFFFF"/>
            <w:vAlign w:val="center"/>
            <w:hideMark/>
          </w:tcPr>
          <w:p w14:paraId="3B3D4516"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2,50 €</w:t>
            </w:r>
          </w:p>
        </w:tc>
        <w:tc>
          <w:tcPr>
            <w:tcW w:w="1106" w:type="dxa"/>
            <w:tcBorders>
              <w:top w:val="nil"/>
              <w:left w:val="nil"/>
              <w:bottom w:val="single" w:sz="8" w:space="0" w:color="auto"/>
              <w:right w:val="single" w:sz="8" w:space="0" w:color="auto"/>
            </w:tcBorders>
            <w:shd w:val="clear" w:color="000000" w:fill="FFFFFF"/>
            <w:vAlign w:val="center"/>
            <w:hideMark/>
          </w:tcPr>
          <w:p w14:paraId="3890309D"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20,00 €</w:t>
            </w:r>
          </w:p>
        </w:tc>
        <w:tc>
          <w:tcPr>
            <w:tcW w:w="628" w:type="dxa"/>
            <w:tcBorders>
              <w:top w:val="nil"/>
              <w:left w:val="nil"/>
              <w:bottom w:val="single" w:sz="8" w:space="0" w:color="auto"/>
              <w:right w:val="single" w:sz="8" w:space="0" w:color="auto"/>
            </w:tcBorders>
            <w:shd w:val="clear" w:color="auto" w:fill="auto"/>
            <w:noWrap/>
            <w:vAlign w:val="bottom"/>
            <w:hideMark/>
          </w:tcPr>
          <w:p w14:paraId="0EA5C5CA" w14:textId="77777777" w:rsidR="009C5E2F" w:rsidRPr="009C5E2F" w:rsidRDefault="009C5E2F" w:rsidP="009C5E2F">
            <w:pPr>
              <w:spacing w:after="0" w:line="240" w:lineRule="auto"/>
              <w:jc w:val="center"/>
              <w:rPr>
                <w:rFonts w:ascii="Tahoma" w:eastAsia="Times New Roman" w:hAnsi="Tahoma" w:cs="Tahoma"/>
                <w:color w:val="000000"/>
                <w:sz w:val="16"/>
                <w:szCs w:val="16"/>
                <w:lang w:eastAsia="el-GR"/>
              </w:rPr>
            </w:pPr>
            <w:r w:rsidRPr="009C5E2F">
              <w:rPr>
                <w:rFonts w:ascii="Tahoma" w:eastAsia="Times New Roman" w:hAnsi="Tahoma" w:cs="Tahoma"/>
                <w:color w:val="000000"/>
                <w:sz w:val="16"/>
                <w:szCs w:val="16"/>
                <w:lang w:eastAsia="el-GR"/>
              </w:rPr>
              <w:t>24%</w:t>
            </w:r>
          </w:p>
        </w:tc>
        <w:tc>
          <w:tcPr>
            <w:tcW w:w="1417" w:type="dxa"/>
            <w:tcBorders>
              <w:top w:val="nil"/>
              <w:left w:val="nil"/>
              <w:bottom w:val="single" w:sz="8" w:space="0" w:color="auto"/>
              <w:right w:val="single" w:sz="8" w:space="0" w:color="auto"/>
            </w:tcBorders>
            <w:shd w:val="clear" w:color="auto" w:fill="auto"/>
            <w:noWrap/>
            <w:vAlign w:val="center"/>
            <w:hideMark/>
          </w:tcPr>
          <w:p w14:paraId="08A18631"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r w:rsidRPr="009C5E2F">
              <w:rPr>
                <w:rFonts w:ascii="Tahoma" w:eastAsia="Times New Roman" w:hAnsi="Tahoma" w:cs="Tahoma"/>
                <w:b/>
                <w:bCs/>
                <w:color w:val="000000"/>
                <w:sz w:val="16"/>
                <w:szCs w:val="16"/>
                <w:lang w:eastAsia="el-GR"/>
              </w:rPr>
              <w:t>24,80 €</w:t>
            </w:r>
          </w:p>
        </w:tc>
      </w:tr>
      <w:tr w:rsidR="009C5E2F" w:rsidRPr="009C5E2F" w14:paraId="2B103087" w14:textId="77777777" w:rsidTr="00C103F9">
        <w:trPr>
          <w:trHeight w:val="270"/>
        </w:trPr>
        <w:tc>
          <w:tcPr>
            <w:tcW w:w="580" w:type="dxa"/>
            <w:tcBorders>
              <w:top w:val="nil"/>
              <w:left w:val="nil"/>
              <w:bottom w:val="nil"/>
              <w:right w:val="nil"/>
            </w:tcBorders>
            <w:shd w:val="clear" w:color="auto" w:fill="auto"/>
            <w:noWrap/>
            <w:vAlign w:val="bottom"/>
            <w:hideMark/>
          </w:tcPr>
          <w:p w14:paraId="6B1AF1F7" w14:textId="77777777" w:rsidR="009C5E2F" w:rsidRPr="009C5E2F" w:rsidRDefault="009C5E2F" w:rsidP="009C5E2F">
            <w:pPr>
              <w:spacing w:after="0" w:line="240" w:lineRule="auto"/>
              <w:jc w:val="center"/>
              <w:rPr>
                <w:rFonts w:ascii="Tahoma" w:eastAsia="Times New Roman" w:hAnsi="Tahoma" w:cs="Tahoma"/>
                <w:b/>
                <w:bCs/>
                <w:color w:val="000000"/>
                <w:sz w:val="16"/>
                <w:szCs w:val="16"/>
                <w:lang w:eastAsia="el-GR"/>
              </w:rPr>
            </w:pPr>
          </w:p>
        </w:tc>
        <w:tc>
          <w:tcPr>
            <w:tcW w:w="3390" w:type="dxa"/>
            <w:tcBorders>
              <w:top w:val="nil"/>
              <w:left w:val="nil"/>
              <w:bottom w:val="nil"/>
              <w:right w:val="nil"/>
            </w:tcBorders>
            <w:shd w:val="clear" w:color="auto" w:fill="auto"/>
            <w:noWrap/>
            <w:vAlign w:val="bottom"/>
            <w:hideMark/>
          </w:tcPr>
          <w:p w14:paraId="03C172F7" w14:textId="77777777" w:rsidR="009C5E2F" w:rsidRPr="009C5E2F" w:rsidRDefault="009C5E2F" w:rsidP="009C5E2F">
            <w:pPr>
              <w:spacing w:after="0" w:line="240" w:lineRule="auto"/>
              <w:rPr>
                <w:rFonts w:ascii="Times New Roman" w:eastAsia="Times New Roman" w:hAnsi="Times New Roman" w:cs="Times New Roman"/>
                <w:sz w:val="20"/>
                <w:szCs w:val="20"/>
                <w:lang w:eastAsia="el-GR"/>
              </w:rPr>
            </w:pPr>
          </w:p>
        </w:tc>
        <w:tc>
          <w:tcPr>
            <w:tcW w:w="1134" w:type="dxa"/>
            <w:tcBorders>
              <w:top w:val="nil"/>
              <w:left w:val="nil"/>
              <w:bottom w:val="nil"/>
              <w:right w:val="nil"/>
            </w:tcBorders>
            <w:shd w:val="clear" w:color="auto" w:fill="auto"/>
            <w:noWrap/>
            <w:vAlign w:val="bottom"/>
            <w:hideMark/>
          </w:tcPr>
          <w:p w14:paraId="2F64264D" w14:textId="77777777" w:rsidR="009C5E2F" w:rsidRPr="009C5E2F" w:rsidRDefault="009C5E2F" w:rsidP="009C5E2F">
            <w:pPr>
              <w:spacing w:after="0" w:line="240" w:lineRule="auto"/>
              <w:rPr>
                <w:rFonts w:ascii="Times New Roman" w:eastAsia="Times New Roman" w:hAnsi="Times New Roman" w:cs="Times New Roman"/>
                <w:sz w:val="20"/>
                <w:szCs w:val="20"/>
                <w:lang w:eastAsia="el-GR"/>
              </w:rPr>
            </w:pPr>
          </w:p>
        </w:tc>
        <w:tc>
          <w:tcPr>
            <w:tcW w:w="709" w:type="dxa"/>
            <w:tcBorders>
              <w:top w:val="nil"/>
              <w:left w:val="nil"/>
              <w:bottom w:val="nil"/>
              <w:right w:val="nil"/>
            </w:tcBorders>
            <w:shd w:val="clear" w:color="auto" w:fill="auto"/>
            <w:noWrap/>
            <w:vAlign w:val="bottom"/>
            <w:hideMark/>
          </w:tcPr>
          <w:p w14:paraId="301E3722" w14:textId="77777777" w:rsidR="009C5E2F" w:rsidRPr="009C5E2F" w:rsidRDefault="009C5E2F" w:rsidP="009C5E2F">
            <w:pPr>
              <w:spacing w:after="0" w:line="240" w:lineRule="auto"/>
              <w:jc w:val="center"/>
              <w:rPr>
                <w:rFonts w:ascii="Times New Roman" w:eastAsia="Times New Roman" w:hAnsi="Times New Roman" w:cs="Times New Roman"/>
                <w:sz w:val="20"/>
                <w:szCs w:val="20"/>
                <w:lang w:eastAsia="el-GR"/>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235E10E" w14:textId="28F1335E" w:rsidR="009C5E2F" w:rsidRPr="009C5E2F" w:rsidRDefault="009C5E2F" w:rsidP="009C5E2F">
            <w:pPr>
              <w:spacing w:after="0" w:line="240" w:lineRule="auto"/>
              <w:jc w:val="center"/>
              <w:rPr>
                <w:rFonts w:ascii="Tahoma" w:eastAsia="Times New Roman" w:hAnsi="Tahoma" w:cs="Tahoma"/>
                <w:b/>
                <w:bCs/>
                <w:color w:val="000000"/>
                <w:sz w:val="20"/>
                <w:szCs w:val="20"/>
                <w:lang w:eastAsia="el-GR"/>
              </w:rPr>
            </w:pPr>
            <w:r w:rsidRPr="009C5E2F">
              <w:rPr>
                <w:rFonts w:ascii="Tahoma" w:eastAsia="Times New Roman" w:hAnsi="Tahoma" w:cs="Tahoma"/>
                <w:b/>
                <w:bCs/>
                <w:color w:val="000000"/>
                <w:sz w:val="20"/>
                <w:szCs w:val="20"/>
                <w:lang w:eastAsia="el-GR"/>
              </w:rPr>
              <w:t>5</w:t>
            </w:r>
            <w:r>
              <w:rPr>
                <w:rFonts w:ascii="Tahoma" w:eastAsia="Times New Roman" w:hAnsi="Tahoma" w:cs="Tahoma"/>
                <w:b/>
                <w:bCs/>
                <w:color w:val="000000"/>
                <w:sz w:val="20"/>
                <w:szCs w:val="20"/>
                <w:lang w:eastAsia="el-GR"/>
              </w:rPr>
              <w:t>.</w:t>
            </w:r>
            <w:r w:rsidRPr="009C5E2F">
              <w:rPr>
                <w:rFonts w:ascii="Tahoma" w:eastAsia="Times New Roman" w:hAnsi="Tahoma" w:cs="Tahoma"/>
                <w:b/>
                <w:bCs/>
                <w:color w:val="000000"/>
                <w:sz w:val="20"/>
                <w:szCs w:val="20"/>
                <w:lang w:eastAsia="el-GR"/>
              </w:rPr>
              <w:t>107</w:t>
            </w:r>
          </w:p>
        </w:tc>
        <w:tc>
          <w:tcPr>
            <w:tcW w:w="960" w:type="dxa"/>
            <w:tcBorders>
              <w:top w:val="nil"/>
              <w:left w:val="nil"/>
              <w:bottom w:val="nil"/>
              <w:right w:val="nil"/>
            </w:tcBorders>
            <w:shd w:val="clear" w:color="auto" w:fill="auto"/>
            <w:noWrap/>
            <w:vAlign w:val="bottom"/>
            <w:hideMark/>
          </w:tcPr>
          <w:p w14:paraId="3807976D" w14:textId="77777777" w:rsidR="009C5E2F" w:rsidRPr="009C5E2F" w:rsidRDefault="009C5E2F" w:rsidP="009C5E2F">
            <w:pPr>
              <w:spacing w:after="0" w:line="240" w:lineRule="auto"/>
              <w:jc w:val="center"/>
              <w:rPr>
                <w:rFonts w:ascii="Tahoma" w:eastAsia="Times New Roman" w:hAnsi="Tahoma" w:cs="Tahoma"/>
                <w:b/>
                <w:bCs/>
                <w:color w:val="000000"/>
                <w:sz w:val="20"/>
                <w:szCs w:val="20"/>
                <w:lang w:eastAsia="el-GR"/>
              </w:rPr>
            </w:pPr>
          </w:p>
        </w:tc>
        <w:tc>
          <w:tcPr>
            <w:tcW w:w="1106" w:type="dxa"/>
            <w:tcBorders>
              <w:top w:val="nil"/>
              <w:left w:val="single" w:sz="8" w:space="0" w:color="auto"/>
              <w:bottom w:val="single" w:sz="8" w:space="0" w:color="auto"/>
              <w:right w:val="single" w:sz="8" w:space="0" w:color="auto"/>
            </w:tcBorders>
            <w:shd w:val="clear" w:color="auto" w:fill="auto"/>
            <w:noWrap/>
            <w:vAlign w:val="bottom"/>
            <w:hideMark/>
          </w:tcPr>
          <w:p w14:paraId="1648F310" w14:textId="77777777" w:rsidR="009C5E2F" w:rsidRPr="009C5E2F" w:rsidRDefault="009C5E2F" w:rsidP="009C5E2F">
            <w:pPr>
              <w:spacing w:after="0" w:line="240" w:lineRule="auto"/>
              <w:jc w:val="center"/>
              <w:rPr>
                <w:rFonts w:ascii="Tahoma" w:eastAsia="Times New Roman" w:hAnsi="Tahoma" w:cs="Tahoma"/>
                <w:b/>
                <w:bCs/>
                <w:color w:val="000000"/>
                <w:sz w:val="20"/>
                <w:szCs w:val="20"/>
                <w:lang w:eastAsia="el-GR"/>
              </w:rPr>
            </w:pPr>
            <w:r w:rsidRPr="009C5E2F">
              <w:rPr>
                <w:rFonts w:ascii="Tahoma" w:eastAsia="Times New Roman" w:hAnsi="Tahoma" w:cs="Tahoma"/>
                <w:b/>
                <w:bCs/>
                <w:color w:val="000000"/>
                <w:sz w:val="20"/>
                <w:szCs w:val="20"/>
                <w:lang w:eastAsia="el-GR"/>
              </w:rPr>
              <w:t>8.704,80 €</w:t>
            </w:r>
          </w:p>
        </w:tc>
        <w:tc>
          <w:tcPr>
            <w:tcW w:w="628" w:type="dxa"/>
            <w:tcBorders>
              <w:top w:val="nil"/>
              <w:left w:val="nil"/>
              <w:bottom w:val="nil"/>
              <w:right w:val="nil"/>
            </w:tcBorders>
            <w:shd w:val="clear" w:color="auto" w:fill="auto"/>
            <w:noWrap/>
            <w:vAlign w:val="bottom"/>
            <w:hideMark/>
          </w:tcPr>
          <w:p w14:paraId="07A164B6" w14:textId="77777777" w:rsidR="009C5E2F" w:rsidRPr="009C5E2F" w:rsidRDefault="009C5E2F" w:rsidP="009C5E2F">
            <w:pPr>
              <w:spacing w:after="0" w:line="240" w:lineRule="auto"/>
              <w:jc w:val="center"/>
              <w:rPr>
                <w:rFonts w:ascii="Tahoma" w:eastAsia="Times New Roman" w:hAnsi="Tahoma" w:cs="Tahoma"/>
                <w:b/>
                <w:bCs/>
                <w:color w:val="000000"/>
                <w:sz w:val="20"/>
                <w:szCs w:val="20"/>
                <w:lang w:eastAsia="el-GR"/>
              </w:rPr>
            </w:pP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55A160EC" w14:textId="41D64204" w:rsidR="009C5E2F" w:rsidRPr="009C5E2F" w:rsidRDefault="000F73AF" w:rsidP="009C5E2F">
            <w:pPr>
              <w:spacing w:after="0" w:line="240" w:lineRule="auto"/>
              <w:jc w:val="center"/>
              <w:rPr>
                <w:rFonts w:ascii="Tahoma" w:eastAsia="Times New Roman" w:hAnsi="Tahoma" w:cs="Tahoma"/>
                <w:b/>
                <w:bCs/>
                <w:color w:val="000000"/>
                <w:sz w:val="20"/>
                <w:szCs w:val="20"/>
                <w:lang w:eastAsia="el-GR"/>
              </w:rPr>
            </w:pPr>
            <w:r w:rsidRPr="000F73AF">
              <w:rPr>
                <w:rFonts w:ascii="Tahoma" w:eastAsia="Times New Roman" w:hAnsi="Tahoma" w:cs="Tahoma"/>
                <w:b/>
                <w:bCs/>
                <w:color w:val="000000"/>
                <w:sz w:val="20"/>
                <w:szCs w:val="20"/>
                <w:lang w:eastAsia="el-GR"/>
              </w:rPr>
              <w:t xml:space="preserve">10.793,95 </w:t>
            </w:r>
            <w:r w:rsidR="009C5E2F" w:rsidRPr="009C5E2F">
              <w:rPr>
                <w:rFonts w:ascii="Tahoma" w:eastAsia="Times New Roman" w:hAnsi="Tahoma" w:cs="Tahoma"/>
                <w:b/>
                <w:bCs/>
                <w:color w:val="000000"/>
                <w:sz w:val="20"/>
                <w:szCs w:val="20"/>
                <w:lang w:eastAsia="el-GR"/>
              </w:rPr>
              <w:t>€</w:t>
            </w:r>
          </w:p>
        </w:tc>
      </w:tr>
    </w:tbl>
    <w:p w14:paraId="1D9223E3" w14:textId="77777777" w:rsidR="009C5E2F" w:rsidRPr="00BD7481" w:rsidRDefault="009C5E2F" w:rsidP="00D9569E">
      <w:pPr>
        <w:tabs>
          <w:tab w:val="left" w:pos="709"/>
        </w:tabs>
        <w:spacing w:after="0" w:line="360" w:lineRule="auto"/>
        <w:jc w:val="both"/>
        <w:rPr>
          <w:rFonts w:cstheme="minorHAnsi"/>
          <w:b/>
          <w:bCs/>
          <w:highlight w:val="yellow"/>
        </w:rPr>
      </w:pPr>
    </w:p>
    <w:p w14:paraId="2D7935C8" w14:textId="77777777" w:rsidR="007263EF" w:rsidRPr="007263EF" w:rsidRDefault="007263EF" w:rsidP="007263EF">
      <w:pPr>
        <w:tabs>
          <w:tab w:val="left" w:pos="709"/>
        </w:tabs>
        <w:spacing w:after="0" w:line="360" w:lineRule="auto"/>
        <w:jc w:val="both"/>
        <w:rPr>
          <w:rFonts w:cstheme="minorHAnsi"/>
          <w:b/>
          <w:bCs/>
          <w:sz w:val="24"/>
          <w:szCs w:val="24"/>
        </w:rPr>
      </w:pPr>
    </w:p>
    <w:p w14:paraId="2AF7E2C2" w14:textId="0CEABD86" w:rsidR="00D9569E" w:rsidRPr="008B7136" w:rsidRDefault="00D9569E" w:rsidP="00D9569E">
      <w:pPr>
        <w:pStyle w:val="a4"/>
        <w:numPr>
          <w:ilvl w:val="0"/>
          <w:numId w:val="8"/>
        </w:numPr>
        <w:tabs>
          <w:tab w:val="left" w:pos="709"/>
        </w:tabs>
        <w:spacing w:after="0" w:line="360" w:lineRule="auto"/>
        <w:ind w:left="284" w:hanging="284"/>
        <w:jc w:val="both"/>
        <w:rPr>
          <w:rFonts w:cstheme="minorHAnsi"/>
          <w:b/>
          <w:bCs/>
          <w:sz w:val="24"/>
          <w:szCs w:val="24"/>
        </w:rPr>
      </w:pPr>
      <w:r w:rsidRPr="008B7136">
        <w:rPr>
          <w:rFonts w:cstheme="minorHAnsi"/>
          <w:b/>
          <w:bCs/>
          <w:sz w:val="24"/>
          <w:szCs w:val="24"/>
        </w:rPr>
        <w:t xml:space="preserve">ΟΜΑΔΑ Γ: ΟΔΟΝΤΙΑΤΡΙΚΟ ΥΛΙΚΟ, με CPV : 33141800-8, προϋπολογισμού </w:t>
      </w:r>
      <w:r w:rsidRPr="0011189E">
        <w:rPr>
          <w:rFonts w:cstheme="minorHAnsi"/>
          <w:b/>
          <w:bCs/>
          <w:sz w:val="24"/>
          <w:szCs w:val="24"/>
        </w:rPr>
        <w:t>#</w:t>
      </w:r>
      <w:r w:rsidR="0011189E" w:rsidRPr="0011189E">
        <w:rPr>
          <w:rFonts w:cstheme="minorHAnsi"/>
          <w:b/>
          <w:bCs/>
          <w:sz w:val="24"/>
          <w:szCs w:val="24"/>
        </w:rPr>
        <w:t>5.266,87</w:t>
      </w:r>
      <w:r w:rsidRPr="0011189E">
        <w:rPr>
          <w:rFonts w:cstheme="minorHAnsi"/>
          <w:b/>
          <w:bCs/>
          <w:sz w:val="24"/>
          <w:szCs w:val="24"/>
        </w:rPr>
        <w:t>#€,</w:t>
      </w:r>
      <w:r w:rsidRPr="008B7136">
        <w:rPr>
          <w:rFonts w:cstheme="minorHAnsi"/>
          <w:b/>
          <w:bCs/>
          <w:sz w:val="24"/>
          <w:szCs w:val="24"/>
        </w:rPr>
        <w:t xml:space="preserve"> συμπεριλαμβανομένου Φ.Π.Α. 6%, 13% και 24% (Κ.Α. 15.6631.0001)</w:t>
      </w:r>
    </w:p>
    <w:p w14:paraId="02C2E341" w14:textId="77777777" w:rsidR="00D9569E" w:rsidRDefault="00D9569E" w:rsidP="00D9569E">
      <w:pPr>
        <w:tabs>
          <w:tab w:val="left" w:pos="709"/>
        </w:tabs>
        <w:spacing w:after="0" w:line="360" w:lineRule="auto"/>
        <w:ind w:left="567"/>
        <w:jc w:val="both"/>
        <w:rPr>
          <w:rFonts w:cstheme="minorHAnsi"/>
          <w:b/>
          <w:bCs/>
          <w:u w:val="single"/>
        </w:rPr>
      </w:pPr>
    </w:p>
    <w:p w14:paraId="0994DFA0" w14:textId="4CE4DB90" w:rsidR="00D9569E" w:rsidRDefault="00D9569E" w:rsidP="00D9569E">
      <w:pPr>
        <w:tabs>
          <w:tab w:val="left" w:pos="709"/>
        </w:tabs>
        <w:spacing w:after="0" w:line="360" w:lineRule="auto"/>
        <w:ind w:left="567"/>
        <w:jc w:val="both"/>
        <w:rPr>
          <w:rFonts w:cstheme="minorHAnsi"/>
          <w:b/>
          <w:bCs/>
        </w:rPr>
      </w:pPr>
      <w:r w:rsidRPr="009A030B">
        <w:rPr>
          <w:rFonts w:cstheme="minorHAnsi"/>
          <w:b/>
          <w:bCs/>
          <w:u w:val="single"/>
        </w:rPr>
        <w:t>ΥΠΟΟΜΑΔΑ Γ.1: ΟΔΟΝΤΙΑΤΡΙΚΟ ΥΛΙΚΟ με Φ.Π.Α. 6%,</w:t>
      </w:r>
      <w:r w:rsidRPr="009A030B">
        <w:rPr>
          <w:rFonts w:cstheme="minorHAnsi"/>
          <w:b/>
          <w:bCs/>
        </w:rPr>
        <w:t xml:space="preserve">  με CPV: 33141800-8, προϋπολογισμού </w:t>
      </w:r>
      <w:r w:rsidRPr="00C103F9">
        <w:rPr>
          <w:rFonts w:cstheme="minorHAnsi"/>
          <w:b/>
          <w:bCs/>
        </w:rPr>
        <w:t>#</w:t>
      </w:r>
      <w:r w:rsidR="00C103F9" w:rsidRPr="00F131D5">
        <w:rPr>
          <w:rFonts w:ascii="Tahoma" w:eastAsia="Times New Roman" w:hAnsi="Tahoma" w:cs="Tahoma"/>
          <w:b/>
          <w:bCs/>
          <w:color w:val="000000"/>
          <w:sz w:val="20"/>
          <w:szCs w:val="20"/>
          <w:lang w:eastAsia="el-GR"/>
        </w:rPr>
        <w:t>228,96</w:t>
      </w:r>
      <w:r w:rsidRPr="00C103F9">
        <w:rPr>
          <w:rFonts w:cstheme="minorHAnsi"/>
          <w:b/>
          <w:bCs/>
        </w:rPr>
        <w:t>#€</w:t>
      </w:r>
      <w:r w:rsidR="00C103F9">
        <w:rPr>
          <w:rFonts w:cstheme="minorHAnsi"/>
          <w:b/>
          <w:bCs/>
        </w:rPr>
        <w:t xml:space="preserve"> συμπεριλαμβανομένου Φ.Π.Α.</w:t>
      </w:r>
      <w:r w:rsidRPr="009A030B">
        <w:rPr>
          <w:rFonts w:cstheme="minorHAnsi"/>
          <w:b/>
          <w:bCs/>
        </w:rPr>
        <w:t xml:space="preserve"> (Κ.Α. 15.6631.0001)</w:t>
      </w:r>
    </w:p>
    <w:p w14:paraId="2E7224B1" w14:textId="6BF66E25" w:rsidR="00F131D5" w:rsidRDefault="00F131D5" w:rsidP="00D9569E">
      <w:pPr>
        <w:tabs>
          <w:tab w:val="left" w:pos="709"/>
        </w:tabs>
        <w:spacing w:after="0" w:line="360" w:lineRule="auto"/>
        <w:ind w:left="567"/>
        <w:jc w:val="both"/>
        <w:rPr>
          <w:rFonts w:cstheme="minorHAnsi"/>
          <w:b/>
          <w:bCs/>
        </w:rPr>
      </w:pPr>
    </w:p>
    <w:tbl>
      <w:tblPr>
        <w:tblW w:w="11705" w:type="dxa"/>
        <w:tblInd w:w="-436" w:type="dxa"/>
        <w:tblLook w:val="04A0" w:firstRow="1" w:lastRow="0" w:firstColumn="1" w:lastColumn="0" w:noHBand="0" w:noVBand="1"/>
      </w:tblPr>
      <w:tblGrid>
        <w:gridCol w:w="528"/>
        <w:gridCol w:w="1898"/>
        <w:gridCol w:w="835"/>
        <w:gridCol w:w="851"/>
        <w:gridCol w:w="850"/>
        <w:gridCol w:w="1134"/>
        <w:gridCol w:w="739"/>
        <w:gridCol w:w="1104"/>
        <w:gridCol w:w="3544"/>
        <w:gridCol w:w="222"/>
      </w:tblGrid>
      <w:tr w:rsidR="00F131D5" w:rsidRPr="00F131D5" w14:paraId="7CF3E7A6" w14:textId="77777777" w:rsidTr="00C103F9">
        <w:trPr>
          <w:gridAfter w:val="1"/>
          <w:wAfter w:w="222" w:type="dxa"/>
          <w:trHeight w:val="450"/>
        </w:trPr>
        <w:tc>
          <w:tcPr>
            <w:tcW w:w="5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3535BA9"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A/A</w:t>
            </w:r>
          </w:p>
        </w:tc>
        <w:tc>
          <w:tcPr>
            <w:tcW w:w="18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FF04334"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Είδος</w:t>
            </w:r>
          </w:p>
        </w:tc>
        <w:tc>
          <w:tcPr>
            <w:tcW w:w="8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F4EEF70"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Ποσότητα</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2449BD1"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 xml:space="preserve">Μονάδα Μέτρησης </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1A6BC7"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 xml:space="preserve">Τιμή Μονάδας </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9A59CBE"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Αξία (χωρίς ΦΠΑ)</w:t>
            </w:r>
          </w:p>
        </w:tc>
        <w:tc>
          <w:tcPr>
            <w:tcW w:w="7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17AEAC8"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Φ.Π.Α.</w:t>
            </w:r>
          </w:p>
        </w:tc>
        <w:tc>
          <w:tcPr>
            <w:tcW w:w="11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8DD89D"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Αξία (με ΦΠΑ)</w:t>
            </w:r>
          </w:p>
        </w:tc>
        <w:tc>
          <w:tcPr>
            <w:tcW w:w="35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3BBF6B3"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ΕΝΔΕΙΚΤΙΚΟ ΕΙΔΟΣ</w:t>
            </w:r>
          </w:p>
        </w:tc>
      </w:tr>
      <w:tr w:rsidR="00F131D5" w:rsidRPr="00F131D5" w14:paraId="6E743451" w14:textId="77777777" w:rsidTr="00C103F9">
        <w:trPr>
          <w:trHeight w:val="840"/>
        </w:trPr>
        <w:tc>
          <w:tcPr>
            <w:tcW w:w="528" w:type="dxa"/>
            <w:vMerge/>
            <w:tcBorders>
              <w:top w:val="single" w:sz="8" w:space="0" w:color="auto"/>
              <w:left w:val="single" w:sz="8" w:space="0" w:color="auto"/>
              <w:bottom w:val="single" w:sz="8" w:space="0" w:color="auto"/>
              <w:right w:val="single" w:sz="8" w:space="0" w:color="auto"/>
            </w:tcBorders>
            <w:vAlign w:val="center"/>
            <w:hideMark/>
          </w:tcPr>
          <w:p w14:paraId="340AB51B"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1898" w:type="dxa"/>
            <w:vMerge/>
            <w:tcBorders>
              <w:top w:val="single" w:sz="8" w:space="0" w:color="auto"/>
              <w:left w:val="single" w:sz="8" w:space="0" w:color="auto"/>
              <w:bottom w:val="single" w:sz="8" w:space="0" w:color="auto"/>
              <w:right w:val="single" w:sz="8" w:space="0" w:color="auto"/>
            </w:tcBorders>
            <w:vAlign w:val="center"/>
            <w:hideMark/>
          </w:tcPr>
          <w:p w14:paraId="19D29292"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835" w:type="dxa"/>
            <w:vMerge/>
            <w:tcBorders>
              <w:top w:val="single" w:sz="8" w:space="0" w:color="auto"/>
              <w:left w:val="single" w:sz="8" w:space="0" w:color="auto"/>
              <w:bottom w:val="single" w:sz="8" w:space="0" w:color="auto"/>
              <w:right w:val="single" w:sz="8" w:space="0" w:color="auto"/>
            </w:tcBorders>
            <w:vAlign w:val="center"/>
            <w:hideMark/>
          </w:tcPr>
          <w:p w14:paraId="3E4DA2A3"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43651883"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186A3681"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3DB9AF55"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739" w:type="dxa"/>
            <w:vMerge/>
            <w:tcBorders>
              <w:top w:val="single" w:sz="8" w:space="0" w:color="auto"/>
              <w:left w:val="single" w:sz="8" w:space="0" w:color="auto"/>
              <w:bottom w:val="single" w:sz="8" w:space="0" w:color="auto"/>
              <w:right w:val="single" w:sz="8" w:space="0" w:color="auto"/>
            </w:tcBorders>
            <w:vAlign w:val="center"/>
            <w:hideMark/>
          </w:tcPr>
          <w:p w14:paraId="178819C3"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1104" w:type="dxa"/>
            <w:vMerge/>
            <w:tcBorders>
              <w:top w:val="single" w:sz="8" w:space="0" w:color="auto"/>
              <w:left w:val="single" w:sz="8" w:space="0" w:color="auto"/>
              <w:bottom w:val="single" w:sz="8" w:space="0" w:color="auto"/>
              <w:right w:val="single" w:sz="8" w:space="0" w:color="auto"/>
            </w:tcBorders>
            <w:vAlign w:val="center"/>
            <w:hideMark/>
          </w:tcPr>
          <w:p w14:paraId="5B510510"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3544" w:type="dxa"/>
            <w:vMerge/>
            <w:tcBorders>
              <w:top w:val="single" w:sz="8" w:space="0" w:color="auto"/>
              <w:left w:val="single" w:sz="8" w:space="0" w:color="auto"/>
              <w:bottom w:val="single" w:sz="8" w:space="0" w:color="auto"/>
              <w:right w:val="single" w:sz="8" w:space="0" w:color="auto"/>
            </w:tcBorders>
            <w:vAlign w:val="center"/>
            <w:hideMark/>
          </w:tcPr>
          <w:p w14:paraId="4E3C0BA1"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222" w:type="dxa"/>
            <w:tcBorders>
              <w:top w:val="nil"/>
              <w:left w:val="nil"/>
              <w:bottom w:val="nil"/>
              <w:right w:val="nil"/>
            </w:tcBorders>
            <w:shd w:val="clear" w:color="auto" w:fill="auto"/>
            <w:noWrap/>
            <w:vAlign w:val="bottom"/>
            <w:hideMark/>
          </w:tcPr>
          <w:p w14:paraId="70971101"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p>
        </w:tc>
      </w:tr>
      <w:tr w:rsidR="00F131D5" w:rsidRPr="00F131D5" w14:paraId="44DCF637" w14:textId="77777777" w:rsidTr="00C103F9">
        <w:trPr>
          <w:trHeight w:val="1470"/>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7B08096C"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lastRenderedPageBreak/>
              <w:t>1</w:t>
            </w:r>
          </w:p>
        </w:tc>
        <w:tc>
          <w:tcPr>
            <w:tcW w:w="1898" w:type="dxa"/>
            <w:tcBorders>
              <w:top w:val="nil"/>
              <w:left w:val="nil"/>
              <w:bottom w:val="single" w:sz="8" w:space="0" w:color="auto"/>
              <w:right w:val="single" w:sz="8" w:space="0" w:color="auto"/>
            </w:tcBorders>
            <w:shd w:val="clear" w:color="auto" w:fill="auto"/>
            <w:vAlign w:val="center"/>
            <w:hideMark/>
          </w:tcPr>
          <w:p w14:paraId="7E5E7A21"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αναισθητικό με αγγειοσυσπαστικό (1/100.000)</w:t>
            </w:r>
          </w:p>
        </w:tc>
        <w:tc>
          <w:tcPr>
            <w:tcW w:w="835" w:type="dxa"/>
            <w:tcBorders>
              <w:top w:val="nil"/>
              <w:left w:val="nil"/>
              <w:bottom w:val="single" w:sz="8" w:space="0" w:color="auto"/>
              <w:right w:val="single" w:sz="8" w:space="0" w:color="auto"/>
            </w:tcBorders>
            <w:shd w:val="clear" w:color="auto" w:fill="auto"/>
            <w:vAlign w:val="center"/>
            <w:hideMark/>
          </w:tcPr>
          <w:p w14:paraId="0980349C"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3</w:t>
            </w:r>
          </w:p>
        </w:tc>
        <w:tc>
          <w:tcPr>
            <w:tcW w:w="851" w:type="dxa"/>
            <w:tcBorders>
              <w:top w:val="nil"/>
              <w:left w:val="nil"/>
              <w:bottom w:val="single" w:sz="8" w:space="0" w:color="auto"/>
              <w:right w:val="single" w:sz="8" w:space="0" w:color="auto"/>
            </w:tcBorders>
            <w:shd w:val="clear" w:color="auto" w:fill="auto"/>
            <w:vAlign w:val="center"/>
            <w:hideMark/>
          </w:tcPr>
          <w:p w14:paraId="166EF873"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κουτιά</w:t>
            </w:r>
          </w:p>
        </w:tc>
        <w:tc>
          <w:tcPr>
            <w:tcW w:w="850" w:type="dxa"/>
            <w:tcBorders>
              <w:top w:val="nil"/>
              <w:left w:val="nil"/>
              <w:bottom w:val="single" w:sz="8" w:space="0" w:color="auto"/>
              <w:right w:val="single" w:sz="8" w:space="0" w:color="auto"/>
            </w:tcBorders>
            <w:shd w:val="clear" w:color="auto" w:fill="auto"/>
            <w:vAlign w:val="center"/>
            <w:hideMark/>
          </w:tcPr>
          <w:p w14:paraId="3A3E1AF6"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20,00 €</w:t>
            </w:r>
          </w:p>
        </w:tc>
        <w:tc>
          <w:tcPr>
            <w:tcW w:w="1134" w:type="dxa"/>
            <w:tcBorders>
              <w:top w:val="nil"/>
              <w:left w:val="nil"/>
              <w:bottom w:val="single" w:sz="8" w:space="0" w:color="auto"/>
              <w:right w:val="single" w:sz="8" w:space="0" w:color="auto"/>
            </w:tcBorders>
            <w:shd w:val="clear" w:color="auto" w:fill="auto"/>
            <w:vAlign w:val="center"/>
            <w:hideMark/>
          </w:tcPr>
          <w:p w14:paraId="7B9D1845"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60,00 €</w:t>
            </w:r>
          </w:p>
        </w:tc>
        <w:tc>
          <w:tcPr>
            <w:tcW w:w="739" w:type="dxa"/>
            <w:tcBorders>
              <w:top w:val="nil"/>
              <w:left w:val="nil"/>
              <w:bottom w:val="single" w:sz="8" w:space="0" w:color="auto"/>
              <w:right w:val="single" w:sz="8" w:space="0" w:color="auto"/>
            </w:tcBorders>
            <w:shd w:val="clear" w:color="auto" w:fill="auto"/>
            <w:vAlign w:val="center"/>
            <w:hideMark/>
          </w:tcPr>
          <w:p w14:paraId="54B90527"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6%</w:t>
            </w:r>
          </w:p>
        </w:tc>
        <w:tc>
          <w:tcPr>
            <w:tcW w:w="1104" w:type="dxa"/>
            <w:tcBorders>
              <w:top w:val="nil"/>
              <w:left w:val="nil"/>
              <w:bottom w:val="single" w:sz="8" w:space="0" w:color="auto"/>
              <w:right w:val="single" w:sz="8" w:space="0" w:color="auto"/>
            </w:tcBorders>
            <w:shd w:val="clear" w:color="auto" w:fill="auto"/>
            <w:vAlign w:val="center"/>
            <w:hideMark/>
          </w:tcPr>
          <w:p w14:paraId="59078D32"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63,60 €</w:t>
            </w:r>
          </w:p>
        </w:tc>
        <w:tc>
          <w:tcPr>
            <w:tcW w:w="3544" w:type="dxa"/>
            <w:tcBorders>
              <w:top w:val="nil"/>
              <w:left w:val="nil"/>
              <w:bottom w:val="single" w:sz="8" w:space="0" w:color="auto"/>
              <w:right w:val="single" w:sz="8" w:space="0" w:color="auto"/>
            </w:tcBorders>
            <w:shd w:val="clear" w:color="auto" w:fill="auto"/>
            <w:vAlign w:val="center"/>
            <w:hideMark/>
          </w:tcPr>
          <w:p w14:paraId="11C0A3D0" w14:textId="77777777" w:rsidR="00F131D5" w:rsidRPr="00F131D5" w:rsidRDefault="00F131D5" w:rsidP="00F131D5">
            <w:pPr>
              <w:spacing w:after="0" w:line="240" w:lineRule="auto"/>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 xml:space="preserve">LIGNOSPAN SPΕCIAL 2%, τοπικό αναισθητικό με βάση τη λιδοκαϊνη/xylocaine και 1/100.000 αδρεναλίνη, σημαντικώς ισχυρό, με ταχύτατη δράση και λιγότερο αλλεργιογόνο από την προκαίνη.  Η λιδοκαϊνη είναι το πλέον διαδεδομένο αναισθητικό. Ενδείκνυται για στελεχιαίες αναισθησίες ή συνηθισμένης διήθησης. Σε υγιεινή συσκευασία 50 αποσπώμενων φυσιγγών {blister form}  το κυτίο των 50 τεμαχίων. </w:t>
            </w:r>
          </w:p>
        </w:tc>
        <w:tc>
          <w:tcPr>
            <w:tcW w:w="222" w:type="dxa"/>
            <w:vAlign w:val="center"/>
            <w:hideMark/>
          </w:tcPr>
          <w:p w14:paraId="26592494"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r>
      <w:tr w:rsidR="00F131D5" w:rsidRPr="00F131D5" w14:paraId="7E02684F" w14:textId="77777777" w:rsidTr="00C103F9">
        <w:trPr>
          <w:trHeight w:val="139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6BDE7B83"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2</w:t>
            </w:r>
          </w:p>
        </w:tc>
        <w:tc>
          <w:tcPr>
            <w:tcW w:w="1898" w:type="dxa"/>
            <w:tcBorders>
              <w:top w:val="nil"/>
              <w:left w:val="nil"/>
              <w:bottom w:val="single" w:sz="8" w:space="0" w:color="auto"/>
              <w:right w:val="single" w:sz="8" w:space="0" w:color="auto"/>
            </w:tcBorders>
            <w:shd w:val="clear" w:color="auto" w:fill="auto"/>
            <w:vAlign w:val="center"/>
            <w:hideMark/>
          </w:tcPr>
          <w:p w14:paraId="51354122"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αναισθητικό με αγγειοσυσπαστικό (1/200.000)</w:t>
            </w:r>
          </w:p>
        </w:tc>
        <w:tc>
          <w:tcPr>
            <w:tcW w:w="835" w:type="dxa"/>
            <w:tcBorders>
              <w:top w:val="nil"/>
              <w:left w:val="nil"/>
              <w:bottom w:val="single" w:sz="8" w:space="0" w:color="auto"/>
              <w:right w:val="single" w:sz="8" w:space="0" w:color="auto"/>
            </w:tcBorders>
            <w:shd w:val="clear" w:color="auto" w:fill="auto"/>
            <w:vAlign w:val="center"/>
            <w:hideMark/>
          </w:tcPr>
          <w:p w14:paraId="0310889A"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3</w:t>
            </w:r>
          </w:p>
        </w:tc>
        <w:tc>
          <w:tcPr>
            <w:tcW w:w="851" w:type="dxa"/>
            <w:tcBorders>
              <w:top w:val="nil"/>
              <w:left w:val="nil"/>
              <w:bottom w:val="single" w:sz="8" w:space="0" w:color="auto"/>
              <w:right w:val="single" w:sz="8" w:space="0" w:color="auto"/>
            </w:tcBorders>
            <w:shd w:val="clear" w:color="auto" w:fill="auto"/>
            <w:vAlign w:val="center"/>
            <w:hideMark/>
          </w:tcPr>
          <w:p w14:paraId="2C5527DB"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κουτιά</w:t>
            </w:r>
          </w:p>
        </w:tc>
        <w:tc>
          <w:tcPr>
            <w:tcW w:w="850" w:type="dxa"/>
            <w:tcBorders>
              <w:top w:val="nil"/>
              <w:left w:val="nil"/>
              <w:bottom w:val="single" w:sz="8" w:space="0" w:color="auto"/>
              <w:right w:val="single" w:sz="8" w:space="0" w:color="auto"/>
            </w:tcBorders>
            <w:shd w:val="clear" w:color="auto" w:fill="auto"/>
            <w:vAlign w:val="center"/>
            <w:hideMark/>
          </w:tcPr>
          <w:p w14:paraId="59E6C0F8"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20,00 €</w:t>
            </w:r>
          </w:p>
        </w:tc>
        <w:tc>
          <w:tcPr>
            <w:tcW w:w="1134" w:type="dxa"/>
            <w:tcBorders>
              <w:top w:val="nil"/>
              <w:left w:val="nil"/>
              <w:bottom w:val="single" w:sz="8" w:space="0" w:color="auto"/>
              <w:right w:val="single" w:sz="8" w:space="0" w:color="auto"/>
            </w:tcBorders>
            <w:shd w:val="clear" w:color="auto" w:fill="auto"/>
            <w:vAlign w:val="center"/>
            <w:hideMark/>
          </w:tcPr>
          <w:p w14:paraId="0485D4B8"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60,00 €</w:t>
            </w:r>
          </w:p>
        </w:tc>
        <w:tc>
          <w:tcPr>
            <w:tcW w:w="739" w:type="dxa"/>
            <w:tcBorders>
              <w:top w:val="nil"/>
              <w:left w:val="nil"/>
              <w:bottom w:val="single" w:sz="8" w:space="0" w:color="auto"/>
              <w:right w:val="single" w:sz="8" w:space="0" w:color="auto"/>
            </w:tcBorders>
            <w:shd w:val="clear" w:color="auto" w:fill="auto"/>
            <w:vAlign w:val="center"/>
            <w:hideMark/>
          </w:tcPr>
          <w:p w14:paraId="1D3E5C88"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6%</w:t>
            </w:r>
          </w:p>
        </w:tc>
        <w:tc>
          <w:tcPr>
            <w:tcW w:w="1104" w:type="dxa"/>
            <w:tcBorders>
              <w:top w:val="nil"/>
              <w:left w:val="nil"/>
              <w:bottom w:val="single" w:sz="8" w:space="0" w:color="auto"/>
              <w:right w:val="single" w:sz="8" w:space="0" w:color="auto"/>
            </w:tcBorders>
            <w:shd w:val="clear" w:color="auto" w:fill="auto"/>
            <w:vAlign w:val="center"/>
            <w:hideMark/>
          </w:tcPr>
          <w:p w14:paraId="7C707E08"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63,60 €</w:t>
            </w:r>
          </w:p>
        </w:tc>
        <w:tc>
          <w:tcPr>
            <w:tcW w:w="3544" w:type="dxa"/>
            <w:tcBorders>
              <w:top w:val="nil"/>
              <w:left w:val="nil"/>
              <w:bottom w:val="single" w:sz="8" w:space="0" w:color="auto"/>
              <w:right w:val="single" w:sz="8" w:space="0" w:color="auto"/>
            </w:tcBorders>
            <w:shd w:val="clear" w:color="auto" w:fill="auto"/>
            <w:vAlign w:val="center"/>
            <w:hideMark/>
          </w:tcPr>
          <w:p w14:paraId="029FF4B1"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 xml:space="preserve">LIGNOSPAN SPΕCIAL 2%, τοπικό αναισθητικό με βάση τη λιδοκαϊνη/xylocaine και 1/200.000 αδρεναλίνη, σημαντικώς ισχυρό, με ταχύτατη δράση και λιγότερο αλλεργιογόνο από την προκαίνη.  Η λιδοκαϊνη είναι το πλέον διαδεδομένο αναισθητικό. Ενδείκνυται για στελεχιαίες αναισθησίες ή συνηθισμένης διήθησης. Σε υγιεινή συσκευασία 50 αποσπώμενων φυσιγγών {blister form}  το κυτίο των 50 τεμαχίων. </w:t>
            </w:r>
          </w:p>
        </w:tc>
        <w:tc>
          <w:tcPr>
            <w:tcW w:w="222" w:type="dxa"/>
            <w:vAlign w:val="center"/>
            <w:hideMark/>
          </w:tcPr>
          <w:p w14:paraId="4D7AE079"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r>
      <w:tr w:rsidR="00F131D5" w:rsidRPr="00F131D5" w14:paraId="05FA5EA1" w14:textId="77777777" w:rsidTr="00C103F9">
        <w:trPr>
          <w:trHeight w:val="915"/>
        </w:trPr>
        <w:tc>
          <w:tcPr>
            <w:tcW w:w="528" w:type="dxa"/>
            <w:tcBorders>
              <w:top w:val="nil"/>
              <w:left w:val="single" w:sz="8" w:space="0" w:color="auto"/>
              <w:bottom w:val="single" w:sz="8" w:space="0" w:color="auto"/>
              <w:right w:val="single" w:sz="8" w:space="0" w:color="auto"/>
            </w:tcBorders>
            <w:shd w:val="clear" w:color="auto" w:fill="auto"/>
            <w:vAlign w:val="center"/>
            <w:hideMark/>
          </w:tcPr>
          <w:p w14:paraId="3D689430"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3</w:t>
            </w:r>
          </w:p>
        </w:tc>
        <w:tc>
          <w:tcPr>
            <w:tcW w:w="1898" w:type="dxa"/>
            <w:tcBorders>
              <w:top w:val="nil"/>
              <w:left w:val="nil"/>
              <w:bottom w:val="single" w:sz="8" w:space="0" w:color="auto"/>
              <w:right w:val="single" w:sz="8" w:space="0" w:color="auto"/>
            </w:tcBorders>
            <w:shd w:val="clear" w:color="auto" w:fill="auto"/>
            <w:vAlign w:val="center"/>
            <w:hideMark/>
          </w:tcPr>
          <w:p w14:paraId="7009C815"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αναισθητικό spray</w:t>
            </w:r>
          </w:p>
        </w:tc>
        <w:tc>
          <w:tcPr>
            <w:tcW w:w="835" w:type="dxa"/>
            <w:tcBorders>
              <w:top w:val="nil"/>
              <w:left w:val="nil"/>
              <w:bottom w:val="single" w:sz="8" w:space="0" w:color="auto"/>
              <w:right w:val="single" w:sz="8" w:space="0" w:color="auto"/>
            </w:tcBorders>
            <w:shd w:val="clear" w:color="auto" w:fill="auto"/>
            <w:vAlign w:val="center"/>
            <w:hideMark/>
          </w:tcPr>
          <w:p w14:paraId="424DB4E1"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2</w:t>
            </w:r>
          </w:p>
        </w:tc>
        <w:tc>
          <w:tcPr>
            <w:tcW w:w="851" w:type="dxa"/>
            <w:tcBorders>
              <w:top w:val="nil"/>
              <w:left w:val="nil"/>
              <w:bottom w:val="single" w:sz="8" w:space="0" w:color="auto"/>
              <w:right w:val="single" w:sz="8" w:space="0" w:color="auto"/>
            </w:tcBorders>
            <w:shd w:val="clear" w:color="auto" w:fill="auto"/>
            <w:vAlign w:val="center"/>
            <w:hideMark/>
          </w:tcPr>
          <w:p w14:paraId="3A210144"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φιάλη</w:t>
            </w:r>
          </w:p>
        </w:tc>
        <w:tc>
          <w:tcPr>
            <w:tcW w:w="850" w:type="dxa"/>
            <w:tcBorders>
              <w:top w:val="nil"/>
              <w:left w:val="nil"/>
              <w:bottom w:val="single" w:sz="8" w:space="0" w:color="auto"/>
              <w:right w:val="single" w:sz="8" w:space="0" w:color="auto"/>
            </w:tcBorders>
            <w:shd w:val="clear" w:color="auto" w:fill="auto"/>
            <w:vAlign w:val="center"/>
            <w:hideMark/>
          </w:tcPr>
          <w:p w14:paraId="1F3A6C44"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28,00 €</w:t>
            </w:r>
          </w:p>
        </w:tc>
        <w:tc>
          <w:tcPr>
            <w:tcW w:w="1134" w:type="dxa"/>
            <w:tcBorders>
              <w:top w:val="nil"/>
              <w:left w:val="nil"/>
              <w:bottom w:val="single" w:sz="8" w:space="0" w:color="auto"/>
              <w:right w:val="single" w:sz="8" w:space="0" w:color="auto"/>
            </w:tcBorders>
            <w:shd w:val="clear" w:color="auto" w:fill="auto"/>
            <w:vAlign w:val="center"/>
            <w:hideMark/>
          </w:tcPr>
          <w:p w14:paraId="1F582906"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56,00 €</w:t>
            </w:r>
          </w:p>
        </w:tc>
        <w:tc>
          <w:tcPr>
            <w:tcW w:w="739" w:type="dxa"/>
            <w:tcBorders>
              <w:top w:val="nil"/>
              <w:left w:val="nil"/>
              <w:bottom w:val="single" w:sz="8" w:space="0" w:color="auto"/>
              <w:right w:val="single" w:sz="8" w:space="0" w:color="auto"/>
            </w:tcBorders>
            <w:shd w:val="clear" w:color="auto" w:fill="auto"/>
            <w:vAlign w:val="center"/>
            <w:hideMark/>
          </w:tcPr>
          <w:p w14:paraId="142A8720"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6%</w:t>
            </w:r>
          </w:p>
        </w:tc>
        <w:tc>
          <w:tcPr>
            <w:tcW w:w="1104" w:type="dxa"/>
            <w:tcBorders>
              <w:top w:val="nil"/>
              <w:left w:val="nil"/>
              <w:bottom w:val="single" w:sz="8" w:space="0" w:color="auto"/>
              <w:right w:val="single" w:sz="8" w:space="0" w:color="auto"/>
            </w:tcBorders>
            <w:shd w:val="clear" w:color="auto" w:fill="auto"/>
            <w:vAlign w:val="center"/>
            <w:hideMark/>
          </w:tcPr>
          <w:p w14:paraId="3E8E9617"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59,36 €</w:t>
            </w:r>
          </w:p>
        </w:tc>
        <w:tc>
          <w:tcPr>
            <w:tcW w:w="3544" w:type="dxa"/>
            <w:tcBorders>
              <w:top w:val="nil"/>
              <w:left w:val="nil"/>
              <w:bottom w:val="single" w:sz="8" w:space="0" w:color="auto"/>
              <w:right w:val="single" w:sz="8" w:space="0" w:color="auto"/>
            </w:tcBorders>
            <w:shd w:val="clear" w:color="auto" w:fill="auto"/>
            <w:vAlign w:val="center"/>
            <w:hideMark/>
          </w:tcPr>
          <w:p w14:paraId="7F20C46C"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XYLONOR SPRAY, δοσολογημένο επιφανειακό  αναισθητικό σε μορφή σπρέι χωρίς οινόπνευμα, με βάση τη  λιδοκαϊνη, ταχεία ενέργεια, με γεύση δυόσμου, το φιαλίδιο των 60gr .</w:t>
            </w:r>
          </w:p>
        </w:tc>
        <w:tc>
          <w:tcPr>
            <w:tcW w:w="222" w:type="dxa"/>
            <w:vAlign w:val="center"/>
            <w:hideMark/>
          </w:tcPr>
          <w:p w14:paraId="271C5BCC"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r>
      <w:tr w:rsidR="00F131D5" w:rsidRPr="00F131D5" w14:paraId="0A7345A8" w14:textId="77777777" w:rsidTr="00C103F9">
        <w:trPr>
          <w:trHeight w:val="840"/>
        </w:trPr>
        <w:tc>
          <w:tcPr>
            <w:tcW w:w="528" w:type="dxa"/>
            <w:vMerge w:val="restart"/>
            <w:tcBorders>
              <w:top w:val="nil"/>
              <w:left w:val="single" w:sz="8" w:space="0" w:color="auto"/>
              <w:bottom w:val="single" w:sz="8" w:space="0" w:color="auto"/>
              <w:right w:val="single" w:sz="8" w:space="0" w:color="auto"/>
            </w:tcBorders>
            <w:shd w:val="clear" w:color="auto" w:fill="auto"/>
            <w:vAlign w:val="center"/>
            <w:hideMark/>
          </w:tcPr>
          <w:p w14:paraId="710CFED5"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4</w:t>
            </w:r>
          </w:p>
        </w:tc>
        <w:tc>
          <w:tcPr>
            <w:tcW w:w="1898" w:type="dxa"/>
            <w:vMerge w:val="restart"/>
            <w:tcBorders>
              <w:top w:val="nil"/>
              <w:left w:val="single" w:sz="8" w:space="0" w:color="auto"/>
              <w:bottom w:val="single" w:sz="8" w:space="0" w:color="auto"/>
              <w:right w:val="single" w:sz="8" w:space="0" w:color="auto"/>
            </w:tcBorders>
            <w:shd w:val="clear" w:color="auto" w:fill="auto"/>
            <w:vAlign w:val="center"/>
            <w:hideMark/>
          </w:tcPr>
          <w:p w14:paraId="1A992200"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αναισθητικό χωρίς αγγεισυσπαστικό)</w:t>
            </w:r>
          </w:p>
        </w:tc>
        <w:tc>
          <w:tcPr>
            <w:tcW w:w="835" w:type="dxa"/>
            <w:vMerge w:val="restart"/>
            <w:tcBorders>
              <w:top w:val="nil"/>
              <w:left w:val="single" w:sz="8" w:space="0" w:color="auto"/>
              <w:bottom w:val="single" w:sz="8" w:space="0" w:color="auto"/>
              <w:right w:val="single" w:sz="8" w:space="0" w:color="auto"/>
            </w:tcBorders>
            <w:shd w:val="clear" w:color="auto" w:fill="auto"/>
            <w:vAlign w:val="center"/>
            <w:hideMark/>
          </w:tcPr>
          <w:p w14:paraId="7FBA0DC6"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2</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14:paraId="1FAF527A"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κουτιά</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23FBDB61"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20,00 €</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14:paraId="101BCF8A"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40,00 €</w:t>
            </w:r>
          </w:p>
        </w:tc>
        <w:tc>
          <w:tcPr>
            <w:tcW w:w="739" w:type="dxa"/>
            <w:vMerge w:val="restart"/>
            <w:tcBorders>
              <w:top w:val="nil"/>
              <w:left w:val="single" w:sz="8" w:space="0" w:color="auto"/>
              <w:bottom w:val="single" w:sz="8" w:space="0" w:color="auto"/>
              <w:right w:val="single" w:sz="8" w:space="0" w:color="auto"/>
            </w:tcBorders>
            <w:shd w:val="clear" w:color="auto" w:fill="auto"/>
            <w:vAlign w:val="center"/>
            <w:hideMark/>
          </w:tcPr>
          <w:p w14:paraId="15F5968F"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6%</w:t>
            </w:r>
          </w:p>
        </w:tc>
        <w:tc>
          <w:tcPr>
            <w:tcW w:w="1104" w:type="dxa"/>
            <w:vMerge w:val="restart"/>
            <w:tcBorders>
              <w:top w:val="nil"/>
              <w:left w:val="single" w:sz="8" w:space="0" w:color="auto"/>
              <w:bottom w:val="single" w:sz="8" w:space="0" w:color="auto"/>
              <w:right w:val="single" w:sz="8" w:space="0" w:color="auto"/>
            </w:tcBorders>
            <w:shd w:val="clear" w:color="auto" w:fill="auto"/>
            <w:vAlign w:val="center"/>
            <w:hideMark/>
          </w:tcPr>
          <w:p w14:paraId="099DB2FC" w14:textId="77777777" w:rsidR="00F131D5" w:rsidRPr="00F131D5" w:rsidRDefault="00F131D5" w:rsidP="00F131D5">
            <w:pPr>
              <w:spacing w:after="0" w:line="240" w:lineRule="auto"/>
              <w:jc w:val="center"/>
              <w:rPr>
                <w:rFonts w:ascii="Tahoma" w:eastAsia="Times New Roman" w:hAnsi="Tahoma" w:cs="Tahoma"/>
                <w:b/>
                <w:bCs/>
                <w:color w:val="000000"/>
                <w:sz w:val="16"/>
                <w:szCs w:val="16"/>
                <w:lang w:eastAsia="el-GR"/>
              </w:rPr>
            </w:pPr>
            <w:r w:rsidRPr="00F131D5">
              <w:rPr>
                <w:rFonts w:ascii="Tahoma" w:eastAsia="Times New Roman" w:hAnsi="Tahoma" w:cs="Tahoma"/>
                <w:b/>
                <w:bCs/>
                <w:color w:val="000000"/>
                <w:sz w:val="16"/>
                <w:szCs w:val="16"/>
                <w:lang w:eastAsia="el-GR"/>
              </w:rPr>
              <w:t>42,40 €</w:t>
            </w:r>
          </w:p>
        </w:tc>
        <w:tc>
          <w:tcPr>
            <w:tcW w:w="3544" w:type="dxa"/>
            <w:vMerge w:val="restart"/>
            <w:tcBorders>
              <w:top w:val="nil"/>
              <w:left w:val="single" w:sz="8" w:space="0" w:color="auto"/>
              <w:bottom w:val="single" w:sz="8" w:space="0" w:color="auto"/>
              <w:right w:val="single" w:sz="8" w:space="0" w:color="auto"/>
            </w:tcBorders>
            <w:shd w:val="clear" w:color="auto" w:fill="auto"/>
            <w:vAlign w:val="center"/>
            <w:hideMark/>
          </w:tcPr>
          <w:p w14:paraId="01E82885"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r w:rsidRPr="00F131D5">
              <w:rPr>
                <w:rFonts w:ascii="Tahoma" w:eastAsia="Times New Roman" w:hAnsi="Tahoma" w:cs="Tahoma"/>
                <w:color w:val="000000"/>
                <w:sz w:val="16"/>
                <w:szCs w:val="16"/>
                <w:lang w:eastAsia="el-GR"/>
              </w:rPr>
              <w:t>SCANDONEST 3% S.V.C. {χωρίς αγγειοσυσταλτικό} με βάση την υδροχλωρική μεπιβακαϊνη, διάρκεια αναισθησίας 20-40 λεπτά, το κατ΄εξοχήν ασφαλές αναισθητικό, το κουτί των 50 φυσίγγων .</w:t>
            </w:r>
          </w:p>
        </w:tc>
        <w:tc>
          <w:tcPr>
            <w:tcW w:w="222" w:type="dxa"/>
            <w:vAlign w:val="center"/>
            <w:hideMark/>
          </w:tcPr>
          <w:p w14:paraId="426727EB"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r>
      <w:tr w:rsidR="00F131D5" w:rsidRPr="00F131D5" w14:paraId="099D513A" w14:textId="77777777" w:rsidTr="00C103F9">
        <w:trPr>
          <w:trHeight w:val="150"/>
        </w:trPr>
        <w:tc>
          <w:tcPr>
            <w:tcW w:w="528" w:type="dxa"/>
            <w:vMerge/>
            <w:tcBorders>
              <w:top w:val="nil"/>
              <w:left w:val="single" w:sz="8" w:space="0" w:color="auto"/>
              <w:bottom w:val="single" w:sz="8" w:space="0" w:color="auto"/>
              <w:right w:val="single" w:sz="8" w:space="0" w:color="auto"/>
            </w:tcBorders>
            <w:vAlign w:val="center"/>
            <w:hideMark/>
          </w:tcPr>
          <w:p w14:paraId="0343FC00"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1898" w:type="dxa"/>
            <w:vMerge/>
            <w:tcBorders>
              <w:top w:val="nil"/>
              <w:left w:val="single" w:sz="8" w:space="0" w:color="auto"/>
              <w:bottom w:val="single" w:sz="8" w:space="0" w:color="auto"/>
              <w:right w:val="single" w:sz="8" w:space="0" w:color="auto"/>
            </w:tcBorders>
            <w:vAlign w:val="center"/>
            <w:hideMark/>
          </w:tcPr>
          <w:p w14:paraId="622747CB"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835" w:type="dxa"/>
            <w:vMerge/>
            <w:tcBorders>
              <w:top w:val="nil"/>
              <w:left w:val="single" w:sz="8" w:space="0" w:color="auto"/>
              <w:bottom w:val="single" w:sz="8" w:space="0" w:color="auto"/>
              <w:right w:val="single" w:sz="8" w:space="0" w:color="auto"/>
            </w:tcBorders>
            <w:vAlign w:val="center"/>
            <w:hideMark/>
          </w:tcPr>
          <w:p w14:paraId="17FA0EA4"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851" w:type="dxa"/>
            <w:vMerge/>
            <w:tcBorders>
              <w:top w:val="nil"/>
              <w:left w:val="single" w:sz="8" w:space="0" w:color="auto"/>
              <w:bottom w:val="single" w:sz="8" w:space="0" w:color="auto"/>
              <w:right w:val="single" w:sz="8" w:space="0" w:color="auto"/>
            </w:tcBorders>
            <w:vAlign w:val="center"/>
            <w:hideMark/>
          </w:tcPr>
          <w:p w14:paraId="6F107687" w14:textId="77777777" w:rsidR="00F131D5" w:rsidRPr="00F131D5" w:rsidRDefault="00F131D5" w:rsidP="00F131D5">
            <w:pPr>
              <w:spacing w:after="0" w:line="240" w:lineRule="auto"/>
              <w:rPr>
                <w:rFonts w:ascii="Tahoma" w:eastAsia="Times New Roman" w:hAnsi="Tahoma" w:cs="Tahoma"/>
                <w:color w:val="000000"/>
                <w:sz w:val="16"/>
                <w:szCs w:val="16"/>
                <w:lang w:eastAsia="el-GR"/>
              </w:rPr>
            </w:pPr>
          </w:p>
        </w:tc>
        <w:tc>
          <w:tcPr>
            <w:tcW w:w="850" w:type="dxa"/>
            <w:vMerge/>
            <w:tcBorders>
              <w:top w:val="nil"/>
              <w:left w:val="single" w:sz="8" w:space="0" w:color="auto"/>
              <w:bottom w:val="single" w:sz="8" w:space="0" w:color="auto"/>
              <w:right w:val="single" w:sz="8" w:space="0" w:color="auto"/>
            </w:tcBorders>
            <w:vAlign w:val="center"/>
            <w:hideMark/>
          </w:tcPr>
          <w:p w14:paraId="65A007C9" w14:textId="77777777" w:rsidR="00F131D5" w:rsidRPr="00F131D5" w:rsidRDefault="00F131D5" w:rsidP="00F131D5">
            <w:pPr>
              <w:spacing w:after="0" w:line="240" w:lineRule="auto"/>
              <w:rPr>
                <w:rFonts w:ascii="Tahoma" w:eastAsia="Times New Roman" w:hAnsi="Tahoma" w:cs="Tahoma"/>
                <w:color w:val="000000"/>
                <w:sz w:val="16"/>
                <w:szCs w:val="16"/>
                <w:lang w:eastAsia="el-GR"/>
              </w:rPr>
            </w:pPr>
          </w:p>
        </w:tc>
        <w:tc>
          <w:tcPr>
            <w:tcW w:w="1134" w:type="dxa"/>
            <w:vMerge/>
            <w:tcBorders>
              <w:top w:val="nil"/>
              <w:left w:val="single" w:sz="8" w:space="0" w:color="auto"/>
              <w:bottom w:val="single" w:sz="8" w:space="0" w:color="auto"/>
              <w:right w:val="single" w:sz="8" w:space="0" w:color="auto"/>
            </w:tcBorders>
            <w:vAlign w:val="center"/>
            <w:hideMark/>
          </w:tcPr>
          <w:p w14:paraId="475795D7"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739" w:type="dxa"/>
            <w:vMerge/>
            <w:tcBorders>
              <w:top w:val="nil"/>
              <w:left w:val="single" w:sz="8" w:space="0" w:color="auto"/>
              <w:bottom w:val="single" w:sz="8" w:space="0" w:color="auto"/>
              <w:right w:val="single" w:sz="8" w:space="0" w:color="auto"/>
            </w:tcBorders>
            <w:vAlign w:val="center"/>
            <w:hideMark/>
          </w:tcPr>
          <w:p w14:paraId="061C418F" w14:textId="77777777" w:rsidR="00F131D5" w:rsidRPr="00F131D5" w:rsidRDefault="00F131D5" w:rsidP="00F131D5">
            <w:pPr>
              <w:spacing w:after="0" w:line="240" w:lineRule="auto"/>
              <w:rPr>
                <w:rFonts w:ascii="Tahoma" w:eastAsia="Times New Roman" w:hAnsi="Tahoma" w:cs="Tahoma"/>
                <w:color w:val="000000"/>
                <w:sz w:val="16"/>
                <w:szCs w:val="16"/>
                <w:lang w:eastAsia="el-GR"/>
              </w:rPr>
            </w:pPr>
          </w:p>
        </w:tc>
        <w:tc>
          <w:tcPr>
            <w:tcW w:w="1104" w:type="dxa"/>
            <w:vMerge/>
            <w:tcBorders>
              <w:top w:val="nil"/>
              <w:left w:val="single" w:sz="8" w:space="0" w:color="auto"/>
              <w:bottom w:val="single" w:sz="8" w:space="0" w:color="auto"/>
              <w:right w:val="single" w:sz="8" w:space="0" w:color="auto"/>
            </w:tcBorders>
            <w:vAlign w:val="center"/>
            <w:hideMark/>
          </w:tcPr>
          <w:p w14:paraId="050BC65F" w14:textId="77777777" w:rsidR="00F131D5" w:rsidRPr="00F131D5" w:rsidRDefault="00F131D5" w:rsidP="00F131D5">
            <w:pPr>
              <w:spacing w:after="0" w:line="240" w:lineRule="auto"/>
              <w:rPr>
                <w:rFonts w:ascii="Tahoma" w:eastAsia="Times New Roman" w:hAnsi="Tahoma" w:cs="Tahoma"/>
                <w:b/>
                <w:bCs/>
                <w:color w:val="000000"/>
                <w:sz w:val="16"/>
                <w:szCs w:val="16"/>
                <w:lang w:eastAsia="el-GR"/>
              </w:rPr>
            </w:pPr>
          </w:p>
        </w:tc>
        <w:tc>
          <w:tcPr>
            <w:tcW w:w="3544" w:type="dxa"/>
            <w:vMerge/>
            <w:tcBorders>
              <w:top w:val="nil"/>
              <w:left w:val="single" w:sz="8" w:space="0" w:color="auto"/>
              <w:bottom w:val="single" w:sz="8" w:space="0" w:color="auto"/>
              <w:right w:val="single" w:sz="8" w:space="0" w:color="auto"/>
            </w:tcBorders>
            <w:vAlign w:val="center"/>
            <w:hideMark/>
          </w:tcPr>
          <w:p w14:paraId="2FC5DF90" w14:textId="77777777" w:rsidR="00F131D5" w:rsidRPr="00F131D5" w:rsidRDefault="00F131D5" w:rsidP="00F131D5">
            <w:pPr>
              <w:spacing w:after="0" w:line="240" w:lineRule="auto"/>
              <w:rPr>
                <w:rFonts w:ascii="Tahoma" w:eastAsia="Times New Roman" w:hAnsi="Tahoma" w:cs="Tahoma"/>
                <w:color w:val="000000"/>
                <w:sz w:val="16"/>
                <w:szCs w:val="16"/>
                <w:lang w:eastAsia="el-GR"/>
              </w:rPr>
            </w:pPr>
          </w:p>
        </w:tc>
        <w:tc>
          <w:tcPr>
            <w:tcW w:w="222" w:type="dxa"/>
            <w:tcBorders>
              <w:top w:val="nil"/>
              <w:left w:val="nil"/>
              <w:bottom w:val="nil"/>
              <w:right w:val="nil"/>
            </w:tcBorders>
            <w:shd w:val="clear" w:color="auto" w:fill="auto"/>
            <w:noWrap/>
            <w:vAlign w:val="bottom"/>
            <w:hideMark/>
          </w:tcPr>
          <w:p w14:paraId="551E61DD" w14:textId="77777777" w:rsidR="00F131D5" w:rsidRPr="00F131D5" w:rsidRDefault="00F131D5" w:rsidP="00F131D5">
            <w:pPr>
              <w:spacing w:after="0" w:line="240" w:lineRule="auto"/>
              <w:jc w:val="center"/>
              <w:rPr>
                <w:rFonts w:ascii="Tahoma" w:eastAsia="Times New Roman" w:hAnsi="Tahoma" w:cs="Tahoma"/>
                <w:color w:val="000000"/>
                <w:sz w:val="16"/>
                <w:szCs w:val="16"/>
                <w:lang w:eastAsia="el-GR"/>
              </w:rPr>
            </w:pPr>
          </w:p>
        </w:tc>
      </w:tr>
      <w:tr w:rsidR="00F131D5" w:rsidRPr="00F131D5" w14:paraId="62682E48" w14:textId="77777777" w:rsidTr="00C103F9">
        <w:trPr>
          <w:trHeight w:val="270"/>
        </w:trPr>
        <w:tc>
          <w:tcPr>
            <w:tcW w:w="528" w:type="dxa"/>
            <w:tcBorders>
              <w:top w:val="nil"/>
              <w:left w:val="nil"/>
              <w:bottom w:val="nil"/>
              <w:right w:val="nil"/>
            </w:tcBorders>
            <w:shd w:val="clear" w:color="auto" w:fill="auto"/>
            <w:noWrap/>
            <w:vAlign w:val="bottom"/>
            <w:hideMark/>
          </w:tcPr>
          <w:p w14:paraId="7341CDCC"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c>
          <w:tcPr>
            <w:tcW w:w="1898" w:type="dxa"/>
            <w:tcBorders>
              <w:top w:val="nil"/>
              <w:left w:val="nil"/>
              <w:bottom w:val="nil"/>
              <w:right w:val="nil"/>
            </w:tcBorders>
            <w:shd w:val="clear" w:color="auto" w:fill="auto"/>
            <w:noWrap/>
            <w:vAlign w:val="bottom"/>
            <w:hideMark/>
          </w:tcPr>
          <w:p w14:paraId="3E80FFFF" w14:textId="77777777" w:rsidR="00F131D5" w:rsidRPr="00F131D5" w:rsidRDefault="00F131D5" w:rsidP="00F131D5">
            <w:pPr>
              <w:spacing w:after="0" w:line="240" w:lineRule="auto"/>
              <w:jc w:val="center"/>
              <w:rPr>
                <w:rFonts w:ascii="Times New Roman" w:eastAsia="Times New Roman" w:hAnsi="Times New Roman" w:cs="Times New Roman"/>
                <w:sz w:val="20"/>
                <w:szCs w:val="20"/>
                <w:lang w:eastAsia="el-GR"/>
              </w:rPr>
            </w:pPr>
          </w:p>
        </w:tc>
        <w:tc>
          <w:tcPr>
            <w:tcW w:w="835" w:type="dxa"/>
            <w:tcBorders>
              <w:top w:val="nil"/>
              <w:left w:val="single" w:sz="8" w:space="0" w:color="auto"/>
              <w:bottom w:val="single" w:sz="8" w:space="0" w:color="auto"/>
              <w:right w:val="single" w:sz="8" w:space="0" w:color="auto"/>
            </w:tcBorders>
            <w:shd w:val="clear" w:color="auto" w:fill="auto"/>
            <w:noWrap/>
            <w:vAlign w:val="bottom"/>
            <w:hideMark/>
          </w:tcPr>
          <w:p w14:paraId="75E9C142"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r w:rsidRPr="00F131D5">
              <w:rPr>
                <w:rFonts w:ascii="Tahoma" w:eastAsia="Times New Roman" w:hAnsi="Tahoma" w:cs="Tahoma"/>
                <w:b/>
                <w:bCs/>
                <w:color w:val="000000"/>
                <w:sz w:val="20"/>
                <w:szCs w:val="20"/>
                <w:lang w:eastAsia="el-GR"/>
              </w:rPr>
              <w:t>10</w:t>
            </w:r>
          </w:p>
        </w:tc>
        <w:tc>
          <w:tcPr>
            <w:tcW w:w="851" w:type="dxa"/>
            <w:tcBorders>
              <w:top w:val="nil"/>
              <w:left w:val="nil"/>
              <w:bottom w:val="nil"/>
              <w:right w:val="nil"/>
            </w:tcBorders>
            <w:shd w:val="clear" w:color="auto" w:fill="auto"/>
            <w:noWrap/>
            <w:vAlign w:val="bottom"/>
            <w:hideMark/>
          </w:tcPr>
          <w:p w14:paraId="23A80933"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p>
        </w:tc>
        <w:tc>
          <w:tcPr>
            <w:tcW w:w="850" w:type="dxa"/>
            <w:tcBorders>
              <w:top w:val="nil"/>
              <w:left w:val="nil"/>
              <w:bottom w:val="nil"/>
              <w:right w:val="nil"/>
            </w:tcBorders>
            <w:shd w:val="clear" w:color="auto" w:fill="auto"/>
            <w:noWrap/>
            <w:vAlign w:val="bottom"/>
            <w:hideMark/>
          </w:tcPr>
          <w:p w14:paraId="0075A5B3"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C627209"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r w:rsidRPr="00F131D5">
              <w:rPr>
                <w:rFonts w:ascii="Tahoma" w:eastAsia="Times New Roman" w:hAnsi="Tahoma" w:cs="Tahoma"/>
                <w:b/>
                <w:bCs/>
                <w:color w:val="000000"/>
                <w:sz w:val="20"/>
                <w:szCs w:val="20"/>
                <w:lang w:eastAsia="el-GR"/>
              </w:rPr>
              <w:t>216,00 €</w:t>
            </w:r>
          </w:p>
        </w:tc>
        <w:tc>
          <w:tcPr>
            <w:tcW w:w="739" w:type="dxa"/>
            <w:tcBorders>
              <w:top w:val="nil"/>
              <w:left w:val="nil"/>
              <w:bottom w:val="nil"/>
              <w:right w:val="nil"/>
            </w:tcBorders>
            <w:shd w:val="clear" w:color="auto" w:fill="auto"/>
            <w:noWrap/>
            <w:vAlign w:val="bottom"/>
            <w:hideMark/>
          </w:tcPr>
          <w:p w14:paraId="27BD8AFB"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p>
        </w:tc>
        <w:tc>
          <w:tcPr>
            <w:tcW w:w="1104" w:type="dxa"/>
            <w:tcBorders>
              <w:top w:val="nil"/>
              <w:left w:val="single" w:sz="8" w:space="0" w:color="auto"/>
              <w:bottom w:val="single" w:sz="8" w:space="0" w:color="auto"/>
              <w:right w:val="single" w:sz="8" w:space="0" w:color="auto"/>
            </w:tcBorders>
            <w:shd w:val="clear" w:color="auto" w:fill="auto"/>
            <w:noWrap/>
            <w:vAlign w:val="bottom"/>
            <w:hideMark/>
          </w:tcPr>
          <w:p w14:paraId="2D89779B"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bookmarkStart w:id="21" w:name="_Hlk72707277"/>
            <w:r w:rsidRPr="00F131D5">
              <w:rPr>
                <w:rFonts w:ascii="Tahoma" w:eastAsia="Times New Roman" w:hAnsi="Tahoma" w:cs="Tahoma"/>
                <w:b/>
                <w:bCs/>
                <w:color w:val="000000"/>
                <w:sz w:val="20"/>
                <w:szCs w:val="20"/>
                <w:lang w:eastAsia="el-GR"/>
              </w:rPr>
              <w:t>228,96 €</w:t>
            </w:r>
            <w:bookmarkEnd w:id="21"/>
          </w:p>
        </w:tc>
        <w:tc>
          <w:tcPr>
            <w:tcW w:w="3544" w:type="dxa"/>
            <w:tcBorders>
              <w:top w:val="nil"/>
              <w:left w:val="nil"/>
              <w:bottom w:val="nil"/>
              <w:right w:val="nil"/>
            </w:tcBorders>
            <w:shd w:val="clear" w:color="auto" w:fill="auto"/>
            <w:noWrap/>
            <w:vAlign w:val="bottom"/>
            <w:hideMark/>
          </w:tcPr>
          <w:p w14:paraId="0DBE4689" w14:textId="77777777" w:rsidR="00F131D5" w:rsidRPr="00F131D5" w:rsidRDefault="00F131D5" w:rsidP="00F131D5">
            <w:pPr>
              <w:spacing w:after="0" w:line="240" w:lineRule="auto"/>
              <w:jc w:val="center"/>
              <w:rPr>
                <w:rFonts w:ascii="Tahoma" w:eastAsia="Times New Roman" w:hAnsi="Tahoma" w:cs="Tahoma"/>
                <w:b/>
                <w:bCs/>
                <w:color w:val="000000"/>
                <w:sz w:val="20"/>
                <w:szCs w:val="20"/>
                <w:lang w:eastAsia="el-GR"/>
              </w:rPr>
            </w:pPr>
          </w:p>
        </w:tc>
        <w:tc>
          <w:tcPr>
            <w:tcW w:w="222" w:type="dxa"/>
            <w:vAlign w:val="center"/>
            <w:hideMark/>
          </w:tcPr>
          <w:p w14:paraId="57A4A559" w14:textId="77777777" w:rsidR="00F131D5" w:rsidRPr="00F131D5" w:rsidRDefault="00F131D5" w:rsidP="00F131D5">
            <w:pPr>
              <w:spacing w:after="0" w:line="240" w:lineRule="auto"/>
              <w:rPr>
                <w:rFonts w:ascii="Times New Roman" w:eastAsia="Times New Roman" w:hAnsi="Times New Roman" w:cs="Times New Roman"/>
                <w:sz w:val="20"/>
                <w:szCs w:val="20"/>
                <w:lang w:eastAsia="el-GR"/>
              </w:rPr>
            </w:pPr>
          </w:p>
        </w:tc>
      </w:tr>
    </w:tbl>
    <w:p w14:paraId="67EC6518" w14:textId="77777777" w:rsidR="00F131D5" w:rsidRDefault="00F131D5" w:rsidP="00F131D5">
      <w:pPr>
        <w:tabs>
          <w:tab w:val="left" w:pos="709"/>
        </w:tabs>
        <w:spacing w:after="0" w:line="360" w:lineRule="auto"/>
        <w:jc w:val="both"/>
        <w:rPr>
          <w:rFonts w:cstheme="minorHAnsi"/>
          <w:b/>
          <w:bCs/>
        </w:rPr>
      </w:pPr>
    </w:p>
    <w:p w14:paraId="19EF6850" w14:textId="77777777" w:rsidR="007263EF" w:rsidRDefault="00D9569E" w:rsidP="00D9569E">
      <w:pPr>
        <w:tabs>
          <w:tab w:val="left" w:pos="709"/>
        </w:tabs>
        <w:spacing w:after="0" w:line="360" w:lineRule="auto"/>
        <w:ind w:left="567"/>
        <w:jc w:val="both"/>
        <w:rPr>
          <w:rFonts w:cstheme="minorHAnsi"/>
          <w:b/>
          <w:bCs/>
          <w:u w:val="single"/>
        </w:rPr>
      </w:pPr>
      <w:r w:rsidRPr="009A030B">
        <w:rPr>
          <w:rFonts w:cstheme="minorHAnsi"/>
          <w:b/>
          <w:bCs/>
          <w:u w:val="single"/>
        </w:rPr>
        <w:t xml:space="preserve"> </w:t>
      </w:r>
    </w:p>
    <w:p w14:paraId="5660E51C" w14:textId="77777777" w:rsidR="007263EF" w:rsidRDefault="007263EF" w:rsidP="00D9569E">
      <w:pPr>
        <w:tabs>
          <w:tab w:val="left" w:pos="709"/>
        </w:tabs>
        <w:spacing w:after="0" w:line="360" w:lineRule="auto"/>
        <w:ind w:left="567"/>
        <w:jc w:val="both"/>
        <w:rPr>
          <w:rFonts w:cstheme="minorHAnsi"/>
          <w:b/>
          <w:bCs/>
          <w:u w:val="single"/>
        </w:rPr>
      </w:pPr>
    </w:p>
    <w:p w14:paraId="2F53BAA5" w14:textId="00A726EE" w:rsidR="00D9569E" w:rsidRDefault="00D9569E" w:rsidP="00D9569E">
      <w:pPr>
        <w:tabs>
          <w:tab w:val="left" w:pos="709"/>
        </w:tabs>
        <w:spacing w:after="0" w:line="360" w:lineRule="auto"/>
        <w:ind w:left="567"/>
        <w:jc w:val="both"/>
        <w:rPr>
          <w:rFonts w:cstheme="minorHAnsi"/>
          <w:b/>
          <w:bCs/>
          <w:u w:val="single"/>
        </w:rPr>
      </w:pPr>
      <w:r w:rsidRPr="009A030B">
        <w:rPr>
          <w:rFonts w:cstheme="minorHAnsi"/>
          <w:b/>
          <w:bCs/>
          <w:u w:val="single"/>
        </w:rPr>
        <w:t>ΥΠΟΟΜΑΔΑ Γ.</w:t>
      </w:r>
      <w:r>
        <w:rPr>
          <w:rFonts w:cstheme="minorHAnsi"/>
          <w:b/>
          <w:bCs/>
          <w:u w:val="single"/>
        </w:rPr>
        <w:t>2</w:t>
      </w:r>
      <w:r w:rsidRPr="009A030B">
        <w:rPr>
          <w:rFonts w:cstheme="minorHAnsi"/>
          <w:b/>
          <w:bCs/>
          <w:u w:val="single"/>
        </w:rPr>
        <w:t xml:space="preserve">: ΟΔΟΝΤΙΑΤΡΙΚΟ ΥΛΙΚΟ με Φ.Π.Α. </w:t>
      </w:r>
      <w:r>
        <w:rPr>
          <w:rFonts w:cstheme="minorHAnsi"/>
          <w:b/>
          <w:bCs/>
          <w:u w:val="single"/>
        </w:rPr>
        <w:t>13</w:t>
      </w:r>
      <w:r w:rsidRPr="009A030B">
        <w:rPr>
          <w:rFonts w:cstheme="minorHAnsi"/>
          <w:b/>
          <w:bCs/>
          <w:u w:val="single"/>
        </w:rPr>
        <w:t>%,</w:t>
      </w:r>
      <w:r w:rsidRPr="009A030B">
        <w:rPr>
          <w:rFonts w:cstheme="minorHAnsi"/>
          <w:b/>
          <w:bCs/>
        </w:rPr>
        <w:t xml:space="preserve">  με CPV: 33141800-8, </w:t>
      </w:r>
      <w:r w:rsidRPr="00233126">
        <w:rPr>
          <w:rFonts w:cstheme="minorHAnsi"/>
          <w:b/>
          <w:bCs/>
        </w:rPr>
        <w:t>προϋπολογισμού #</w:t>
      </w:r>
      <w:r w:rsidR="00233126" w:rsidRPr="00233126">
        <w:rPr>
          <w:rFonts w:cstheme="minorHAnsi"/>
          <w:b/>
          <w:bCs/>
        </w:rPr>
        <w:t>2.715,39</w:t>
      </w:r>
      <w:r w:rsidRPr="00233126">
        <w:rPr>
          <w:rFonts w:cstheme="minorHAnsi"/>
          <w:b/>
          <w:bCs/>
        </w:rPr>
        <w:t>#€</w:t>
      </w:r>
      <w:r w:rsidR="00233126">
        <w:rPr>
          <w:rFonts w:cstheme="minorHAnsi"/>
          <w:b/>
          <w:bCs/>
        </w:rPr>
        <w:t xml:space="preserve"> συμπεριλαμβανομένου Φ.Π.Α.</w:t>
      </w:r>
      <w:r w:rsidRPr="009A030B">
        <w:rPr>
          <w:rFonts w:cstheme="minorHAnsi"/>
          <w:b/>
          <w:bCs/>
        </w:rPr>
        <w:t xml:space="preserve"> (Κ.Α. 15.6631.0001)</w:t>
      </w:r>
      <w:r w:rsidRPr="009A030B">
        <w:rPr>
          <w:rFonts w:cstheme="minorHAnsi"/>
          <w:b/>
          <w:bCs/>
          <w:u w:val="single"/>
        </w:rPr>
        <w:t xml:space="preserve"> </w:t>
      </w:r>
    </w:p>
    <w:p w14:paraId="31C9444A" w14:textId="114D9A3D" w:rsidR="007263EF" w:rsidRDefault="007263EF" w:rsidP="00D9569E">
      <w:pPr>
        <w:tabs>
          <w:tab w:val="left" w:pos="709"/>
        </w:tabs>
        <w:spacing w:after="0" w:line="360" w:lineRule="auto"/>
        <w:ind w:left="567"/>
        <w:jc w:val="both"/>
        <w:rPr>
          <w:rFonts w:cstheme="minorHAnsi"/>
          <w:b/>
          <w:bCs/>
          <w:u w:val="single"/>
        </w:rPr>
      </w:pPr>
    </w:p>
    <w:tbl>
      <w:tblPr>
        <w:tblW w:w="11719" w:type="dxa"/>
        <w:tblInd w:w="-436" w:type="dxa"/>
        <w:tblLook w:val="04A0" w:firstRow="1" w:lastRow="0" w:firstColumn="1" w:lastColumn="0" w:noHBand="0" w:noVBand="1"/>
      </w:tblPr>
      <w:tblGrid>
        <w:gridCol w:w="611"/>
        <w:gridCol w:w="1375"/>
        <w:gridCol w:w="825"/>
        <w:gridCol w:w="876"/>
        <w:gridCol w:w="973"/>
        <w:gridCol w:w="1228"/>
        <w:gridCol w:w="967"/>
        <w:gridCol w:w="1106"/>
        <w:gridCol w:w="3522"/>
        <w:gridCol w:w="236"/>
      </w:tblGrid>
      <w:tr w:rsidR="007263EF" w:rsidRPr="007263EF" w14:paraId="68DAFB51" w14:textId="77777777" w:rsidTr="007263EF">
        <w:trPr>
          <w:gridAfter w:val="1"/>
          <w:wAfter w:w="236" w:type="dxa"/>
          <w:trHeight w:val="450"/>
        </w:trPr>
        <w:tc>
          <w:tcPr>
            <w:tcW w:w="6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2E1F84"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A/A</w:t>
            </w:r>
          </w:p>
        </w:tc>
        <w:tc>
          <w:tcPr>
            <w:tcW w:w="13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7BDA27"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Είδος</w:t>
            </w:r>
          </w:p>
        </w:tc>
        <w:tc>
          <w:tcPr>
            <w:tcW w:w="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6CE3C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Ποσότητα</w:t>
            </w:r>
          </w:p>
        </w:tc>
        <w:tc>
          <w:tcPr>
            <w:tcW w:w="8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C6B52C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Είδος</w:t>
            </w:r>
          </w:p>
        </w:tc>
        <w:tc>
          <w:tcPr>
            <w:tcW w:w="97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C53CEC6"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 xml:space="preserve">Τιμή Μονάδας </w:t>
            </w:r>
          </w:p>
        </w:tc>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304F2E"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Αξία (χωρίς ΦΠΑ)</w:t>
            </w:r>
          </w:p>
        </w:tc>
        <w:tc>
          <w:tcPr>
            <w:tcW w:w="9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65A7BF7"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Φ.Π.Α.</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8528E11"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Αξία (με ΦΠΑ)</w:t>
            </w:r>
          </w:p>
        </w:tc>
        <w:tc>
          <w:tcPr>
            <w:tcW w:w="352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210C20"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ΕΝΔΕΙΚΤΙΚΟ ΕΙΔΟΣ</w:t>
            </w:r>
          </w:p>
        </w:tc>
      </w:tr>
      <w:tr w:rsidR="007263EF" w:rsidRPr="007263EF" w14:paraId="7E0B3C60" w14:textId="77777777" w:rsidTr="007263EF">
        <w:trPr>
          <w:trHeight w:val="315"/>
        </w:trPr>
        <w:tc>
          <w:tcPr>
            <w:tcW w:w="611" w:type="dxa"/>
            <w:vMerge/>
            <w:tcBorders>
              <w:top w:val="single" w:sz="8" w:space="0" w:color="auto"/>
              <w:left w:val="single" w:sz="8" w:space="0" w:color="auto"/>
              <w:bottom w:val="single" w:sz="8" w:space="0" w:color="auto"/>
              <w:right w:val="single" w:sz="8" w:space="0" w:color="auto"/>
            </w:tcBorders>
            <w:vAlign w:val="center"/>
            <w:hideMark/>
          </w:tcPr>
          <w:p w14:paraId="33E84E82"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1375" w:type="dxa"/>
            <w:vMerge/>
            <w:tcBorders>
              <w:top w:val="single" w:sz="8" w:space="0" w:color="auto"/>
              <w:left w:val="single" w:sz="8" w:space="0" w:color="auto"/>
              <w:bottom w:val="single" w:sz="8" w:space="0" w:color="auto"/>
              <w:right w:val="single" w:sz="8" w:space="0" w:color="auto"/>
            </w:tcBorders>
            <w:vAlign w:val="center"/>
            <w:hideMark/>
          </w:tcPr>
          <w:p w14:paraId="7218A345"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825" w:type="dxa"/>
            <w:vMerge/>
            <w:tcBorders>
              <w:top w:val="single" w:sz="8" w:space="0" w:color="auto"/>
              <w:left w:val="single" w:sz="8" w:space="0" w:color="auto"/>
              <w:bottom w:val="single" w:sz="8" w:space="0" w:color="000000"/>
              <w:right w:val="single" w:sz="8" w:space="0" w:color="auto"/>
            </w:tcBorders>
            <w:vAlign w:val="center"/>
            <w:hideMark/>
          </w:tcPr>
          <w:p w14:paraId="363C8A4C"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876" w:type="dxa"/>
            <w:vMerge/>
            <w:tcBorders>
              <w:top w:val="single" w:sz="8" w:space="0" w:color="auto"/>
              <w:left w:val="single" w:sz="8" w:space="0" w:color="auto"/>
              <w:bottom w:val="single" w:sz="8" w:space="0" w:color="auto"/>
              <w:right w:val="single" w:sz="8" w:space="0" w:color="auto"/>
            </w:tcBorders>
            <w:vAlign w:val="center"/>
            <w:hideMark/>
          </w:tcPr>
          <w:p w14:paraId="4B9265BE"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973" w:type="dxa"/>
            <w:vMerge/>
            <w:tcBorders>
              <w:top w:val="single" w:sz="8" w:space="0" w:color="auto"/>
              <w:left w:val="single" w:sz="8" w:space="0" w:color="auto"/>
              <w:bottom w:val="single" w:sz="8" w:space="0" w:color="auto"/>
              <w:right w:val="single" w:sz="8" w:space="0" w:color="auto"/>
            </w:tcBorders>
            <w:vAlign w:val="center"/>
            <w:hideMark/>
          </w:tcPr>
          <w:p w14:paraId="4A560596"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1228" w:type="dxa"/>
            <w:vMerge/>
            <w:tcBorders>
              <w:top w:val="single" w:sz="8" w:space="0" w:color="auto"/>
              <w:left w:val="single" w:sz="8" w:space="0" w:color="auto"/>
              <w:bottom w:val="single" w:sz="8" w:space="0" w:color="auto"/>
              <w:right w:val="single" w:sz="8" w:space="0" w:color="auto"/>
            </w:tcBorders>
            <w:vAlign w:val="center"/>
            <w:hideMark/>
          </w:tcPr>
          <w:p w14:paraId="612123FB"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967" w:type="dxa"/>
            <w:vMerge/>
            <w:tcBorders>
              <w:top w:val="single" w:sz="8" w:space="0" w:color="auto"/>
              <w:left w:val="single" w:sz="8" w:space="0" w:color="auto"/>
              <w:bottom w:val="single" w:sz="8" w:space="0" w:color="auto"/>
              <w:right w:val="single" w:sz="8" w:space="0" w:color="auto"/>
            </w:tcBorders>
            <w:vAlign w:val="center"/>
            <w:hideMark/>
          </w:tcPr>
          <w:p w14:paraId="4F6E41E1"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14:paraId="53E22B94"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3522" w:type="dxa"/>
            <w:vMerge/>
            <w:tcBorders>
              <w:top w:val="single" w:sz="8" w:space="0" w:color="auto"/>
              <w:left w:val="single" w:sz="8" w:space="0" w:color="auto"/>
              <w:bottom w:val="single" w:sz="8" w:space="0" w:color="auto"/>
              <w:right w:val="single" w:sz="8" w:space="0" w:color="auto"/>
            </w:tcBorders>
            <w:vAlign w:val="center"/>
            <w:hideMark/>
          </w:tcPr>
          <w:p w14:paraId="26AEBA9D"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p>
        </w:tc>
        <w:tc>
          <w:tcPr>
            <w:tcW w:w="236" w:type="dxa"/>
            <w:tcBorders>
              <w:top w:val="nil"/>
              <w:left w:val="nil"/>
              <w:bottom w:val="nil"/>
              <w:right w:val="nil"/>
            </w:tcBorders>
            <w:shd w:val="clear" w:color="auto" w:fill="auto"/>
            <w:noWrap/>
            <w:vAlign w:val="bottom"/>
            <w:hideMark/>
          </w:tcPr>
          <w:p w14:paraId="1839D774"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p>
        </w:tc>
      </w:tr>
      <w:tr w:rsidR="007263EF" w:rsidRPr="007263EF" w14:paraId="32449F79" w14:textId="77777777" w:rsidTr="007263EF">
        <w:trPr>
          <w:trHeight w:val="190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10183AC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w:t>
            </w:r>
          </w:p>
        </w:tc>
        <w:tc>
          <w:tcPr>
            <w:tcW w:w="1375" w:type="dxa"/>
            <w:tcBorders>
              <w:top w:val="nil"/>
              <w:left w:val="nil"/>
              <w:bottom w:val="single" w:sz="8" w:space="0" w:color="auto"/>
              <w:right w:val="single" w:sz="8" w:space="0" w:color="auto"/>
            </w:tcBorders>
            <w:shd w:val="clear" w:color="auto" w:fill="auto"/>
            <w:vAlign w:val="center"/>
            <w:hideMark/>
          </w:tcPr>
          <w:p w14:paraId="0C934FD7"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σύνθετη ρητίνη  Α2</w:t>
            </w:r>
          </w:p>
        </w:tc>
        <w:tc>
          <w:tcPr>
            <w:tcW w:w="825" w:type="dxa"/>
            <w:tcBorders>
              <w:top w:val="nil"/>
              <w:left w:val="nil"/>
              <w:bottom w:val="single" w:sz="8" w:space="0" w:color="auto"/>
              <w:right w:val="single" w:sz="8" w:space="0" w:color="auto"/>
            </w:tcBorders>
            <w:shd w:val="clear" w:color="auto" w:fill="auto"/>
            <w:vAlign w:val="center"/>
            <w:hideMark/>
          </w:tcPr>
          <w:p w14:paraId="0A6AAE65"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39B11084"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σύριγγες</w:t>
            </w:r>
          </w:p>
        </w:tc>
        <w:tc>
          <w:tcPr>
            <w:tcW w:w="973" w:type="dxa"/>
            <w:tcBorders>
              <w:top w:val="nil"/>
              <w:left w:val="nil"/>
              <w:bottom w:val="single" w:sz="8" w:space="0" w:color="auto"/>
              <w:right w:val="single" w:sz="8" w:space="0" w:color="auto"/>
            </w:tcBorders>
            <w:shd w:val="clear" w:color="auto" w:fill="auto"/>
            <w:vAlign w:val="center"/>
            <w:hideMark/>
          </w:tcPr>
          <w:p w14:paraId="58D357CA"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33,00 €</w:t>
            </w:r>
          </w:p>
        </w:tc>
        <w:tc>
          <w:tcPr>
            <w:tcW w:w="1228" w:type="dxa"/>
            <w:tcBorders>
              <w:top w:val="nil"/>
              <w:left w:val="nil"/>
              <w:bottom w:val="single" w:sz="8" w:space="0" w:color="auto"/>
              <w:right w:val="single" w:sz="8" w:space="0" w:color="auto"/>
            </w:tcBorders>
            <w:shd w:val="clear" w:color="auto" w:fill="auto"/>
            <w:vAlign w:val="center"/>
            <w:hideMark/>
          </w:tcPr>
          <w:p w14:paraId="3EDBD74B"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132,00 €</w:t>
            </w:r>
          </w:p>
        </w:tc>
        <w:tc>
          <w:tcPr>
            <w:tcW w:w="967" w:type="dxa"/>
            <w:tcBorders>
              <w:top w:val="nil"/>
              <w:left w:val="nil"/>
              <w:bottom w:val="single" w:sz="8" w:space="0" w:color="auto"/>
              <w:right w:val="single" w:sz="8" w:space="0" w:color="auto"/>
            </w:tcBorders>
            <w:shd w:val="clear" w:color="auto" w:fill="auto"/>
            <w:vAlign w:val="center"/>
            <w:hideMark/>
          </w:tcPr>
          <w:p w14:paraId="12DF3C34"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19155635"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149,16 €</w:t>
            </w:r>
          </w:p>
        </w:tc>
        <w:tc>
          <w:tcPr>
            <w:tcW w:w="3522" w:type="dxa"/>
            <w:tcBorders>
              <w:top w:val="nil"/>
              <w:left w:val="nil"/>
              <w:bottom w:val="single" w:sz="8" w:space="0" w:color="auto"/>
              <w:right w:val="single" w:sz="8" w:space="0" w:color="auto"/>
            </w:tcBorders>
            <w:shd w:val="clear" w:color="auto" w:fill="auto"/>
            <w:vAlign w:val="center"/>
            <w:hideMark/>
          </w:tcPr>
          <w:p w14:paraId="6298F56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CLEARFIL MAJESTY Esthetic νέα σύνθετη ρητίνη για πρόσθιες και οπίσθιες αισθητικές αποκαταστάσεις με την εφαρμογή ενός μόνο στρώματος ρητίνης και νανουβριδικής τεχνολογιάς.  Έχει απαλό, εύχρηστο και υψηλής αισθητικής (χρωματικής) απόδοσης σύστημα αποκατάστασης σύνθετων ρητινών. Διατίθεται στα βασικά χρώματα   A2,  A3.5, σε σύριγγα των 3.6gr. </w:t>
            </w:r>
          </w:p>
        </w:tc>
        <w:tc>
          <w:tcPr>
            <w:tcW w:w="236" w:type="dxa"/>
            <w:vAlign w:val="center"/>
            <w:hideMark/>
          </w:tcPr>
          <w:p w14:paraId="210AB168"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78EB51F5" w14:textId="77777777" w:rsidTr="007263EF">
        <w:trPr>
          <w:trHeight w:val="253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0DA6C3B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2</w:t>
            </w:r>
          </w:p>
        </w:tc>
        <w:tc>
          <w:tcPr>
            <w:tcW w:w="1375" w:type="dxa"/>
            <w:tcBorders>
              <w:top w:val="nil"/>
              <w:left w:val="nil"/>
              <w:bottom w:val="single" w:sz="8" w:space="0" w:color="auto"/>
              <w:right w:val="single" w:sz="8" w:space="0" w:color="auto"/>
            </w:tcBorders>
            <w:shd w:val="clear" w:color="auto" w:fill="auto"/>
            <w:vAlign w:val="center"/>
            <w:hideMark/>
          </w:tcPr>
          <w:p w14:paraId="51B0213F"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 xml:space="preserve">σύνθετη ρητίνη Α3,5, </w:t>
            </w:r>
          </w:p>
        </w:tc>
        <w:tc>
          <w:tcPr>
            <w:tcW w:w="825" w:type="dxa"/>
            <w:tcBorders>
              <w:top w:val="nil"/>
              <w:left w:val="nil"/>
              <w:bottom w:val="single" w:sz="8" w:space="0" w:color="auto"/>
              <w:right w:val="single" w:sz="8" w:space="0" w:color="auto"/>
            </w:tcBorders>
            <w:shd w:val="clear" w:color="auto" w:fill="auto"/>
            <w:vAlign w:val="center"/>
            <w:hideMark/>
          </w:tcPr>
          <w:p w14:paraId="6CF843D4"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0B4F02F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σύριγγες</w:t>
            </w:r>
          </w:p>
        </w:tc>
        <w:tc>
          <w:tcPr>
            <w:tcW w:w="973" w:type="dxa"/>
            <w:tcBorders>
              <w:top w:val="nil"/>
              <w:left w:val="nil"/>
              <w:bottom w:val="single" w:sz="8" w:space="0" w:color="auto"/>
              <w:right w:val="single" w:sz="8" w:space="0" w:color="auto"/>
            </w:tcBorders>
            <w:shd w:val="clear" w:color="auto" w:fill="auto"/>
            <w:vAlign w:val="center"/>
            <w:hideMark/>
          </w:tcPr>
          <w:p w14:paraId="7131ADB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32,00 €</w:t>
            </w:r>
          </w:p>
        </w:tc>
        <w:tc>
          <w:tcPr>
            <w:tcW w:w="1228" w:type="dxa"/>
            <w:tcBorders>
              <w:top w:val="nil"/>
              <w:left w:val="nil"/>
              <w:bottom w:val="single" w:sz="8" w:space="0" w:color="auto"/>
              <w:right w:val="single" w:sz="8" w:space="0" w:color="auto"/>
            </w:tcBorders>
            <w:shd w:val="clear" w:color="auto" w:fill="auto"/>
            <w:vAlign w:val="center"/>
            <w:hideMark/>
          </w:tcPr>
          <w:p w14:paraId="19E3676F"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128,00 €</w:t>
            </w:r>
          </w:p>
        </w:tc>
        <w:tc>
          <w:tcPr>
            <w:tcW w:w="967" w:type="dxa"/>
            <w:tcBorders>
              <w:top w:val="nil"/>
              <w:left w:val="nil"/>
              <w:bottom w:val="single" w:sz="8" w:space="0" w:color="auto"/>
              <w:right w:val="single" w:sz="8" w:space="0" w:color="auto"/>
            </w:tcBorders>
            <w:shd w:val="clear" w:color="auto" w:fill="auto"/>
            <w:vAlign w:val="center"/>
            <w:hideMark/>
          </w:tcPr>
          <w:p w14:paraId="4403C84B"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6027BD36"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144,64 €</w:t>
            </w:r>
          </w:p>
        </w:tc>
        <w:tc>
          <w:tcPr>
            <w:tcW w:w="3522" w:type="dxa"/>
            <w:tcBorders>
              <w:top w:val="nil"/>
              <w:left w:val="nil"/>
              <w:bottom w:val="single" w:sz="8" w:space="0" w:color="auto"/>
              <w:right w:val="single" w:sz="8" w:space="0" w:color="auto"/>
            </w:tcBorders>
            <w:shd w:val="clear" w:color="auto" w:fill="auto"/>
            <w:vAlign w:val="center"/>
            <w:hideMark/>
          </w:tcPr>
          <w:p w14:paraId="6F92A3E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Clearfil Majesty  Flow, είναι μια ρευστή, υπερενισχυμένη, φωτοπολυμεριζόμενη, ακτινοσκιερή σύνθετη ρητίνη. Επιπρόσθετα η Clearfil Majesty TM Flow έχει χαμηλό μέτρο ελαστικότητας, ώστε να είναι εργονομική και να τοποθετείται πολύ εύκολα. Η Clearfil Majesty TM Flow φέρει εξαίρετες μηχανικές ιδιότητες (αντοχή στη θλίψη: 329ΜΡα, αντοχή στην κάμψη: 145ΜΡα), υψηλή αντίσταση στην αποτριβή, ακτινοσκιερή (290% Al) και πολύ χαμηλή συστολή πολυμερισμού. Διατίθεται σε ς αποχρώση: Α3.5, η σύριγγα των 1.5ml.  </w:t>
            </w:r>
          </w:p>
        </w:tc>
        <w:tc>
          <w:tcPr>
            <w:tcW w:w="236" w:type="dxa"/>
            <w:vAlign w:val="center"/>
            <w:hideMark/>
          </w:tcPr>
          <w:p w14:paraId="67A67BE1"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5C5B2BE9" w14:textId="77777777" w:rsidTr="007263EF">
        <w:trPr>
          <w:trHeight w:val="127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76B4216E"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lastRenderedPageBreak/>
              <w:t>3</w:t>
            </w:r>
          </w:p>
        </w:tc>
        <w:tc>
          <w:tcPr>
            <w:tcW w:w="1375" w:type="dxa"/>
            <w:tcBorders>
              <w:top w:val="nil"/>
              <w:left w:val="nil"/>
              <w:bottom w:val="single" w:sz="8" w:space="0" w:color="auto"/>
              <w:right w:val="single" w:sz="8" w:space="0" w:color="auto"/>
            </w:tcBorders>
            <w:shd w:val="clear" w:color="auto" w:fill="auto"/>
            <w:vAlign w:val="center"/>
            <w:hideMark/>
          </w:tcPr>
          <w:p w14:paraId="77737BDC"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σύνθετη ρητίνη Α3</w:t>
            </w:r>
          </w:p>
        </w:tc>
        <w:tc>
          <w:tcPr>
            <w:tcW w:w="825" w:type="dxa"/>
            <w:tcBorders>
              <w:top w:val="nil"/>
              <w:left w:val="nil"/>
              <w:bottom w:val="single" w:sz="8" w:space="0" w:color="auto"/>
              <w:right w:val="single" w:sz="8" w:space="0" w:color="auto"/>
            </w:tcBorders>
            <w:shd w:val="clear" w:color="auto" w:fill="auto"/>
            <w:vAlign w:val="center"/>
            <w:hideMark/>
          </w:tcPr>
          <w:p w14:paraId="24638D5A"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1A3274DD"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σύριγγες</w:t>
            </w:r>
          </w:p>
        </w:tc>
        <w:tc>
          <w:tcPr>
            <w:tcW w:w="973" w:type="dxa"/>
            <w:tcBorders>
              <w:top w:val="nil"/>
              <w:left w:val="nil"/>
              <w:bottom w:val="single" w:sz="8" w:space="0" w:color="auto"/>
              <w:right w:val="single" w:sz="8" w:space="0" w:color="auto"/>
            </w:tcBorders>
            <w:shd w:val="clear" w:color="auto" w:fill="auto"/>
            <w:vAlign w:val="center"/>
            <w:hideMark/>
          </w:tcPr>
          <w:p w14:paraId="1CB9FA7C"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32,00 €</w:t>
            </w:r>
          </w:p>
        </w:tc>
        <w:tc>
          <w:tcPr>
            <w:tcW w:w="1228" w:type="dxa"/>
            <w:tcBorders>
              <w:top w:val="nil"/>
              <w:left w:val="nil"/>
              <w:bottom w:val="single" w:sz="8" w:space="0" w:color="auto"/>
              <w:right w:val="single" w:sz="8" w:space="0" w:color="auto"/>
            </w:tcBorders>
            <w:shd w:val="clear" w:color="auto" w:fill="auto"/>
            <w:vAlign w:val="center"/>
            <w:hideMark/>
          </w:tcPr>
          <w:p w14:paraId="25CB235E"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128,00 €</w:t>
            </w:r>
          </w:p>
        </w:tc>
        <w:tc>
          <w:tcPr>
            <w:tcW w:w="967" w:type="dxa"/>
            <w:tcBorders>
              <w:top w:val="nil"/>
              <w:left w:val="nil"/>
              <w:bottom w:val="single" w:sz="8" w:space="0" w:color="auto"/>
              <w:right w:val="single" w:sz="8" w:space="0" w:color="auto"/>
            </w:tcBorders>
            <w:shd w:val="clear" w:color="auto" w:fill="auto"/>
            <w:vAlign w:val="center"/>
            <w:hideMark/>
          </w:tcPr>
          <w:p w14:paraId="7D18891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31501D2F"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144,64 €</w:t>
            </w:r>
          </w:p>
        </w:tc>
        <w:tc>
          <w:tcPr>
            <w:tcW w:w="3522" w:type="dxa"/>
            <w:tcBorders>
              <w:top w:val="nil"/>
              <w:left w:val="nil"/>
              <w:bottom w:val="single" w:sz="8" w:space="0" w:color="auto"/>
              <w:right w:val="single" w:sz="8" w:space="0" w:color="auto"/>
            </w:tcBorders>
            <w:shd w:val="clear" w:color="auto" w:fill="auto"/>
            <w:vAlign w:val="center"/>
            <w:hideMark/>
          </w:tcPr>
          <w:p w14:paraId="697C6837"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COMPOLUX, σύνθετη ρητίνη χημικώς πολυμεριζόμενη.   Το σετ αποτελείται από 28gr πάστα/πάστα με αδροποιητή 7 ml και σύστημα συγκολλήσεως 3 ml καταλύτης &amp; 3 ml βάση καθώς και τα παρελκόμενα {60 σπάθες, 2 μπλοκ προσμίξεως.</w:t>
            </w:r>
          </w:p>
        </w:tc>
        <w:tc>
          <w:tcPr>
            <w:tcW w:w="236" w:type="dxa"/>
            <w:vAlign w:val="center"/>
            <w:hideMark/>
          </w:tcPr>
          <w:p w14:paraId="64B70582"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098D2768" w14:textId="77777777" w:rsidTr="007263EF">
        <w:trPr>
          <w:trHeight w:val="106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30B061C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4</w:t>
            </w:r>
          </w:p>
        </w:tc>
        <w:tc>
          <w:tcPr>
            <w:tcW w:w="1375" w:type="dxa"/>
            <w:tcBorders>
              <w:top w:val="nil"/>
              <w:left w:val="nil"/>
              <w:bottom w:val="single" w:sz="8" w:space="0" w:color="auto"/>
              <w:right w:val="single" w:sz="8" w:space="0" w:color="auto"/>
            </w:tcBorders>
            <w:shd w:val="clear" w:color="auto" w:fill="auto"/>
            <w:vAlign w:val="center"/>
            <w:hideMark/>
          </w:tcPr>
          <w:p w14:paraId="79A340B1"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αδροποιητικό</w:t>
            </w:r>
          </w:p>
        </w:tc>
        <w:tc>
          <w:tcPr>
            <w:tcW w:w="825" w:type="dxa"/>
            <w:tcBorders>
              <w:top w:val="nil"/>
              <w:left w:val="nil"/>
              <w:bottom w:val="single" w:sz="8" w:space="0" w:color="auto"/>
              <w:right w:val="single" w:sz="8" w:space="0" w:color="auto"/>
            </w:tcBorders>
            <w:shd w:val="clear" w:color="auto" w:fill="auto"/>
            <w:vAlign w:val="center"/>
            <w:hideMark/>
          </w:tcPr>
          <w:p w14:paraId="06F5B1C0"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1AB0D88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κουτιά</w:t>
            </w:r>
          </w:p>
        </w:tc>
        <w:tc>
          <w:tcPr>
            <w:tcW w:w="973" w:type="dxa"/>
            <w:tcBorders>
              <w:top w:val="nil"/>
              <w:left w:val="nil"/>
              <w:bottom w:val="single" w:sz="8" w:space="0" w:color="auto"/>
              <w:right w:val="single" w:sz="8" w:space="0" w:color="auto"/>
            </w:tcBorders>
            <w:shd w:val="clear" w:color="auto" w:fill="auto"/>
            <w:vAlign w:val="center"/>
            <w:hideMark/>
          </w:tcPr>
          <w:p w14:paraId="0D6ED131"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12,00 €</w:t>
            </w:r>
          </w:p>
        </w:tc>
        <w:tc>
          <w:tcPr>
            <w:tcW w:w="1228" w:type="dxa"/>
            <w:tcBorders>
              <w:top w:val="nil"/>
              <w:left w:val="nil"/>
              <w:bottom w:val="single" w:sz="8" w:space="0" w:color="auto"/>
              <w:right w:val="single" w:sz="8" w:space="0" w:color="auto"/>
            </w:tcBorders>
            <w:shd w:val="clear" w:color="auto" w:fill="auto"/>
            <w:vAlign w:val="center"/>
            <w:hideMark/>
          </w:tcPr>
          <w:p w14:paraId="6F5BEFBB"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24,00 €</w:t>
            </w:r>
          </w:p>
        </w:tc>
        <w:tc>
          <w:tcPr>
            <w:tcW w:w="967" w:type="dxa"/>
            <w:tcBorders>
              <w:top w:val="nil"/>
              <w:left w:val="nil"/>
              <w:bottom w:val="single" w:sz="8" w:space="0" w:color="auto"/>
              <w:right w:val="single" w:sz="8" w:space="0" w:color="auto"/>
            </w:tcBorders>
            <w:shd w:val="clear" w:color="auto" w:fill="auto"/>
            <w:vAlign w:val="center"/>
            <w:hideMark/>
          </w:tcPr>
          <w:p w14:paraId="3508DC3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2FF4C016"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27,12 €</w:t>
            </w:r>
          </w:p>
        </w:tc>
        <w:tc>
          <w:tcPr>
            <w:tcW w:w="3522" w:type="dxa"/>
            <w:tcBorders>
              <w:top w:val="nil"/>
              <w:left w:val="nil"/>
              <w:bottom w:val="single" w:sz="8" w:space="0" w:color="auto"/>
              <w:right w:val="single" w:sz="8" w:space="0" w:color="auto"/>
            </w:tcBorders>
            <w:shd w:val="clear" w:color="auto" w:fill="auto"/>
            <w:vAlign w:val="center"/>
            <w:hideMark/>
          </w:tcPr>
          <w:p w14:paraId="5B79D5D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QUADRANT TOTAL ETCH 35%, μπλε αδροποιητικό ζελέ για ρητίνες (φωσφορικό οξύ 20%).  Ιδανικό για επεξεργασία οδοντίνης και αδαμαντίνης.  Σε σετ σύριγγας 2,5ml + 10 επιστόμια. </w:t>
            </w:r>
          </w:p>
        </w:tc>
        <w:tc>
          <w:tcPr>
            <w:tcW w:w="236" w:type="dxa"/>
            <w:vAlign w:val="center"/>
            <w:hideMark/>
          </w:tcPr>
          <w:p w14:paraId="6C0EA998"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709227A0" w14:textId="77777777" w:rsidTr="007263EF">
        <w:trPr>
          <w:trHeight w:val="3300"/>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072D659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5</w:t>
            </w:r>
          </w:p>
        </w:tc>
        <w:tc>
          <w:tcPr>
            <w:tcW w:w="1375" w:type="dxa"/>
            <w:tcBorders>
              <w:top w:val="nil"/>
              <w:left w:val="nil"/>
              <w:bottom w:val="single" w:sz="8" w:space="0" w:color="auto"/>
              <w:right w:val="single" w:sz="8" w:space="0" w:color="auto"/>
            </w:tcBorders>
            <w:shd w:val="clear" w:color="auto" w:fill="auto"/>
            <w:vAlign w:val="center"/>
            <w:hideMark/>
          </w:tcPr>
          <w:p w14:paraId="739E72FE"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συγκολλητική κονία πολυκαρβοξυλική</w:t>
            </w:r>
          </w:p>
        </w:tc>
        <w:tc>
          <w:tcPr>
            <w:tcW w:w="825" w:type="dxa"/>
            <w:tcBorders>
              <w:top w:val="nil"/>
              <w:left w:val="nil"/>
              <w:bottom w:val="single" w:sz="8" w:space="0" w:color="auto"/>
              <w:right w:val="single" w:sz="8" w:space="0" w:color="auto"/>
            </w:tcBorders>
            <w:shd w:val="clear" w:color="auto" w:fill="auto"/>
            <w:vAlign w:val="center"/>
            <w:hideMark/>
          </w:tcPr>
          <w:p w14:paraId="20AE7C20"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60DCA93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σετ</w:t>
            </w:r>
          </w:p>
        </w:tc>
        <w:tc>
          <w:tcPr>
            <w:tcW w:w="973" w:type="dxa"/>
            <w:tcBorders>
              <w:top w:val="nil"/>
              <w:left w:val="nil"/>
              <w:bottom w:val="single" w:sz="8" w:space="0" w:color="auto"/>
              <w:right w:val="single" w:sz="8" w:space="0" w:color="auto"/>
            </w:tcBorders>
            <w:shd w:val="clear" w:color="auto" w:fill="auto"/>
            <w:vAlign w:val="center"/>
            <w:hideMark/>
          </w:tcPr>
          <w:p w14:paraId="0C54C222"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24,00 €</w:t>
            </w:r>
          </w:p>
        </w:tc>
        <w:tc>
          <w:tcPr>
            <w:tcW w:w="1228" w:type="dxa"/>
            <w:tcBorders>
              <w:top w:val="nil"/>
              <w:left w:val="nil"/>
              <w:bottom w:val="single" w:sz="8" w:space="0" w:color="auto"/>
              <w:right w:val="single" w:sz="8" w:space="0" w:color="auto"/>
            </w:tcBorders>
            <w:shd w:val="clear" w:color="auto" w:fill="auto"/>
            <w:vAlign w:val="center"/>
            <w:hideMark/>
          </w:tcPr>
          <w:p w14:paraId="2AA83E56"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96,00 €</w:t>
            </w:r>
          </w:p>
        </w:tc>
        <w:tc>
          <w:tcPr>
            <w:tcW w:w="967" w:type="dxa"/>
            <w:tcBorders>
              <w:top w:val="nil"/>
              <w:left w:val="nil"/>
              <w:bottom w:val="single" w:sz="8" w:space="0" w:color="auto"/>
              <w:right w:val="single" w:sz="8" w:space="0" w:color="auto"/>
            </w:tcBorders>
            <w:shd w:val="clear" w:color="auto" w:fill="auto"/>
            <w:vAlign w:val="center"/>
            <w:hideMark/>
          </w:tcPr>
          <w:p w14:paraId="136C34A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392B874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108,48 €</w:t>
            </w:r>
          </w:p>
        </w:tc>
        <w:tc>
          <w:tcPr>
            <w:tcW w:w="3522" w:type="dxa"/>
            <w:tcBorders>
              <w:top w:val="nil"/>
              <w:left w:val="nil"/>
              <w:bottom w:val="single" w:sz="8" w:space="0" w:color="auto"/>
              <w:right w:val="single" w:sz="8" w:space="0" w:color="auto"/>
            </w:tcBorders>
            <w:shd w:val="clear" w:color="auto" w:fill="auto"/>
            <w:vAlign w:val="center"/>
            <w:hideMark/>
          </w:tcPr>
          <w:p w14:paraId="55F0E477"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IMIBOND Ρ, πολυκαρβοξυλική κονία για προσωρινή έμφραξη στα νεογιλά και μόνιμα δόντια, επίστρωση κοιλοτήτων κάτω από αμάλγαμα και σύνθετες ρητίνες, συγκόλληση στεφανών και γεφυρών. Με χαμηλή διαλυτότητα στο νερό και στα στοματικά υγρά, δεν ερεθίζει τον πολφό και απελευθέρωση φθορίου. Σε συσκευασία των 80 γραμμαρίων σκόνης και 50g υγρό + παρελκόμενα </w:t>
            </w:r>
          </w:p>
        </w:tc>
        <w:tc>
          <w:tcPr>
            <w:tcW w:w="236" w:type="dxa"/>
            <w:vAlign w:val="center"/>
            <w:hideMark/>
          </w:tcPr>
          <w:p w14:paraId="15797BE1"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42BA3061" w14:textId="77777777" w:rsidTr="007263EF">
        <w:trPr>
          <w:trHeight w:val="232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32070A81"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6</w:t>
            </w:r>
          </w:p>
        </w:tc>
        <w:tc>
          <w:tcPr>
            <w:tcW w:w="1375" w:type="dxa"/>
            <w:tcBorders>
              <w:top w:val="nil"/>
              <w:left w:val="nil"/>
              <w:bottom w:val="single" w:sz="8" w:space="0" w:color="auto"/>
              <w:right w:val="single" w:sz="8" w:space="0" w:color="auto"/>
            </w:tcBorders>
            <w:shd w:val="clear" w:color="auto" w:fill="auto"/>
            <w:vAlign w:val="center"/>
            <w:hideMark/>
          </w:tcPr>
          <w:p w14:paraId="532AC78F"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συγκολλητική κονία υδροξείδιο του ασβεστίου</w:t>
            </w:r>
          </w:p>
        </w:tc>
        <w:tc>
          <w:tcPr>
            <w:tcW w:w="825" w:type="dxa"/>
            <w:tcBorders>
              <w:top w:val="nil"/>
              <w:left w:val="nil"/>
              <w:bottom w:val="single" w:sz="8" w:space="0" w:color="auto"/>
              <w:right w:val="single" w:sz="8" w:space="0" w:color="auto"/>
            </w:tcBorders>
            <w:shd w:val="clear" w:color="auto" w:fill="auto"/>
            <w:vAlign w:val="center"/>
            <w:hideMark/>
          </w:tcPr>
          <w:p w14:paraId="2B36AAD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6B44D78A"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σετ</w:t>
            </w:r>
          </w:p>
        </w:tc>
        <w:tc>
          <w:tcPr>
            <w:tcW w:w="973" w:type="dxa"/>
            <w:tcBorders>
              <w:top w:val="nil"/>
              <w:left w:val="nil"/>
              <w:bottom w:val="single" w:sz="8" w:space="0" w:color="auto"/>
              <w:right w:val="single" w:sz="8" w:space="0" w:color="auto"/>
            </w:tcBorders>
            <w:shd w:val="clear" w:color="auto" w:fill="auto"/>
            <w:vAlign w:val="center"/>
            <w:hideMark/>
          </w:tcPr>
          <w:p w14:paraId="4B0DB661"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27,00 €</w:t>
            </w:r>
          </w:p>
        </w:tc>
        <w:tc>
          <w:tcPr>
            <w:tcW w:w="1228" w:type="dxa"/>
            <w:tcBorders>
              <w:top w:val="nil"/>
              <w:left w:val="nil"/>
              <w:bottom w:val="single" w:sz="8" w:space="0" w:color="auto"/>
              <w:right w:val="single" w:sz="8" w:space="0" w:color="auto"/>
            </w:tcBorders>
            <w:shd w:val="clear" w:color="auto" w:fill="auto"/>
            <w:vAlign w:val="center"/>
            <w:hideMark/>
          </w:tcPr>
          <w:p w14:paraId="681A7AC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108,00 €</w:t>
            </w:r>
          </w:p>
        </w:tc>
        <w:tc>
          <w:tcPr>
            <w:tcW w:w="967" w:type="dxa"/>
            <w:tcBorders>
              <w:top w:val="nil"/>
              <w:left w:val="nil"/>
              <w:bottom w:val="single" w:sz="8" w:space="0" w:color="auto"/>
              <w:right w:val="single" w:sz="8" w:space="0" w:color="auto"/>
            </w:tcBorders>
            <w:shd w:val="clear" w:color="auto" w:fill="auto"/>
            <w:vAlign w:val="center"/>
            <w:hideMark/>
          </w:tcPr>
          <w:p w14:paraId="5AE538CD"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26C0EAC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122,04 €</w:t>
            </w:r>
          </w:p>
        </w:tc>
        <w:tc>
          <w:tcPr>
            <w:tcW w:w="3522" w:type="dxa"/>
            <w:tcBorders>
              <w:top w:val="nil"/>
              <w:left w:val="nil"/>
              <w:bottom w:val="single" w:sz="8" w:space="0" w:color="auto"/>
              <w:right w:val="single" w:sz="8" w:space="0" w:color="auto"/>
            </w:tcBorders>
            <w:shd w:val="clear" w:color="auto" w:fill="auto"/>
            <w:vAlign w:val="center"/>
            <w:hideMark/>
          </w:tcPr>
          <w:p w14:paraId="51FB0FF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CALCIPLUS LC, φωτοπολυμεριζόμενη ακτινοσκιερή πάστα υδροξειδίου του ασβεστίου που χρησιμοποιείται ως επίστρωση ή ουδέτερο στρώμα για την έμμεση κάλυψη πολφού ή επίστρωση κάτω από όλα τα εμφρακτικά υλικά. Προστατεύει το δόντι όταν χρησιμοποιείτε η τεχνική της ολικής αδροποίησης. Είναι εξαιρετικά ισχυρό μετά τον φωτοπολυμερισμό και είναι αδιάλυτο στο νερό και τα στοματικά υγρά. Σε συσκευασία συριγγας των 3ml έκαστος + παρελκόμενα </w:t>
            </w:r>
          </w:p>
        </w:tc>
        <w:tc>
          <w:tcPr>
            <w:tcW w:w="236" w:type="dxa"/>
            <w:vAlign w:val="center"/>
            <w:hideMark/>
          </w:tcPr>
          <w:p w14:paraId="27A01108"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3BB0744C" w14:textId="77777777" w:rsidTr="007263EF">
        <w:trPr>
          <w:trHeight w:val="127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7BDED639"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7</w:t>
            </w:r>
          </w:p>
        </w:tc>
        <w:tc>
          <w:tcPr>
            <w:tcW w:w="1375" w:type="dxa"/>
            <w:tcBorders>
              <w:top w:val="nil"/>
              <w:left w:val="nil"/>
              <w:bottom w:val="single" w:sz="8" w:space="0" w:color="auto"/>
              <w:right w:val="single" w:sz="8" w:space="0" w:color="auto"/>
            </w:tcBorders>
            <w:shd w:val="clear" w:color="auto" w:fill="auto"/>
            <w:vAlign w:val="center"/>
            <w:hideMark/>
          </w:tcPr>
          <w:p w14:paraId="2ECD3282"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jel φθορίωσης</w:t>
            </w:r>
          </w:p>
        </w:tc>
        <w:tc>
          <w:tcPr>
            <w:tcW w:w="825" w:type="dxa"/>
            <w:tcBorders>
              <w:top w:val="nil"/>
              <w:left w:val="nil"/>
              <w:bottom w:val="single" w:sz="8" w:space="0" w:color="auto"/>
              <w:right w:val="single" w:sz="8" w:space="0" w:color="auto"/>
            </w:tcBorders>
            <w:shd w:val="clear" w:color="auto" w:fill="auto"/>
            <w:vAlign w:val="center"/>
            <w:hideMark/>
          </w:tcPr>
          <w:p w14:paraId="11176AFD"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4A702382"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τμχ</w:t>
            </w:r>
          </w:p>
        </w:tc>
        <w:tc>
          <w:tcPr>
            <w:tcW w:w="973" w:type="dxa"/>
            <w:tcBorders>
              <w:top w:val="nil"/>
              <w:left w:val="nil"/>
              <w:bottom w:val="single" w:sz="8" w:space="0" w:color="auto"/>
              <w:right w:val="single" w:sz="8" w:space="0" w:color="auto"/>
            </w:tcBorders>
            <w:shd w:val="clear" w:color="auto" w:fill="auto"/>
            <w:vAlign w:val="center"/>
            <w:hideMark/>
          </w:tcPr>
          <w:p w14:paraId="4B0F038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17,00 €</w:t>
            </w:r>
          </w:p>
        </w:tc>
        <w:tc>
          <w:tcPr>
            <w:tcW w:w="1228" w:type="dxa"/>
            <w:tcBorders>
              <w:top w:val="nil"/>
              <w:left w:val="nil"/>
              <w:bottom w:val="single" w:sz="8" w:space="0" w:color="auto"/>
              <w:right w:val="single" w:sz="8" w:space="0" w:color="auto"/>
            </w:tcBorders>
            <w:shd w:val="clear" w:color="auto" w:fill="auto"/>
            <w:vAlign w:val="center"/>
            <w:hideMark/>
          </w:tcPr>
          <w:p w14:paraId="1A07089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34,00 €</w:t>
            </w:r>
          </w:p>
        </w:tc>
        <w:tc>
          <w:tcPr>
            <w:tcW w:w="967" w:type="dxa"/>
            <w:tcBorders>
              <w:top w:val="nil"/>
              <w:left w:val="nil"/>
              <w:bottom w:val="single" w:sz="8" w:space="0" w:color="auto"/>
              <w:right w:val="single" w:sz="8" w:space="0" w:color="auto"/>
            </w:tcBorders>
            <w:shd w:val="clear" w:color="auto" w:fill="auto"/>
            <w:vAlign w:val="center"/>
            <w:hideMark/>
          </w:tcPr>
          <w:p w14:paraId="1AE16BB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54ED08D1"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38,42 €</w:t>
            </w:r>
          </w:p>
        </w:tc>
        <w:tc>
          <w:tcPr>
            <w:tcW w:w="3522" w:type="dxa"/>
            <w:tcBorders>
              <w:top w:val="nil"/>
              <w:left w:val="nil"/>
              <w:bottom w:val="single" w:sz="8" w:space="0" w:color="auto"/>
              <w:right w:val="single" w:sz="8" w:space="0" w:color="auto"/>
            </w:tcBorders>
            <w:shd w:val="clear" w:color="auto" w:fill="auto"/>
            <w:vAlign w:val="center"/>
            <w:hideMark/>
          </w:tcPr>
          <w:p w14:paraId="2478178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POLIMO GEL 1,23% NaF, φθοριούχο ζελέ για την πρόληψη της τερηδόνας διάρκειας 1 έως 4 λεπτά. Διατίθεται  σε διάφορες γεύσεις : πορτοκάλι, τσιχλόφουσκα, σοκολάτα, βανίλια, πεπόνι, μπανάνα, φράουλα, κεράσι και ανανά,  σε φιαλίδιο των 505 ml </w:t>
            </w:r>
          </w:p>
        </w:tc>
        <w:tc>
          <w:tcPr>
            <w:tcW w:w="236" w:type="dxa"/>
            <w:vAlign w:val="center"/>
            <w:hideMark/>
          </w:tcPr>
          <w:p w14:paraId="2E2AD169"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2B785963" w14:textId="77777777" w:rsidTr="007263EF">
        <w:trPr>
          <w:trHeight w:val="253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7B6A689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8</w:t>
            </w:r>
          </w:p>
        </w:tc>
        <w:tc>
          <w:tcPr>
            <w:tcW w:w="1375" w:type="dxa"/>
            <w:tcBorders>
              <w:top w:val="nil"/>
              <w:left w:val="nil"/>
              <w:bottom w:val="single" w:sz="8" w:space="0" w:color="auto"/>
              <w:right w:val="single" w:sz="8" w:space="0" w:color="auto"/>
            </w:tcBorders>
            <w:shd w:val="clear" w:color="auto" w:fill="auto"/>
            <w:vAlign w:val="center"/>
            <w:hideMark/>
          </w:tcPr>
          <w:p w14:paraId="3C3A5E2A"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συγκολλητική κονία- αδιαφανής opaque</w:t>
            </w:r>
          </w:p>
        </w:tc>
        <w:tc>
          <w:tcPr>
            <w:tcW w:w="825" w:type="dxa"/>
            <w:tcBorders>
              <w:top w:val="nil"/>
              <w:left w:val="nil"/>
              <w:bottom w:val="single" w:sz="8" w:space="0" w:color="auto"/>
              <w:right w:val="single" w:sz="8" w:space="0" w:color="auto"/>
            </w:tcBorders>
            <w:shd w:val="clear" w:color="auto" w:fill="auto"/>
            <w:vAlign w:val="center"/>
            <w:hideMark/>
          </w:tcPr>
          <w:p w14:paraId="263B42DB"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4A809DFB"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set</w:t>
            </w:r>
          </w:p>
        </w:tc>
        <w:tc>
          <w:tcPr>
            <w:tcW w:w="973" w:type="dxa"/>
            <w:tcBorders>
              <w:top w:val="nil"/>
              <w:left w:val="nil"/>
              <w:bottom w:val="single" w:sz="8" w:space="0" w:color="auto"/>
              <w:right w:val="single" w:sz="8" w:space="0" w:color="auto"/>
            </w:tcBorders>
            <w:shd w:val="clear" w:color="auto" w:fill="auto"/>
            <w:vAlign w:val="center"/>
            <w:hideMark/>
          </w:tcPr>
          <w:p w14:paraId="4339788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127,00 €</w:t>
            </w:r>
          </w:p>
        </w:tc>
        <w:tc>
          <w:tcPr>
            <w:tcW w:w="1228" w:type="dxa"/>
            <w:tcBorders>
              <w:top w:val="nil"/>
              <w:left w:val="nil"/>
              <w:bottom w:val="single" w:sz="8" w:space="0" w:color="auto"/>
              <w:right w:val="single" w:sz="8" w:space="0" w:color="auto"/>
            </w:tcBorders>
            <w:shd w:val="clear" w:color="auto" w:fill="auto"/>
            <w:vAlign w:val="center"/>
            <w:hideMark/>
          </w:tcPr>
          <w:p w14:paraId="0ED1C4CA"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508,00 €</w:t>
            </w:r>
          </w:p>
        </w:tc>
        <w:tc>
          <w:tcPr>
            <w:tcW w:w="967" w:type="dxa"/>
            <w:tcBorders>
              <w:top w:val="nil"/>
              <w:left w:val="nil"/>
              <w:bottom w:val="single" w:sz="8" w:space="0" w:color="auto"/>
              <w:right w:val="single" w:sz="8" w:space="0" w:color="auto"/>
            </w:tcBorders>
            <w:shd w:val="clear" w:color="auto" w:fill="auto"/>
            <w:vAlign w:val="center"/>
            <w:hideMark/>
          </w:tcPr>
          <w:p w14:paraId="2077228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15741772"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574,04 €</w:t>
            </w:r>
          </w:p>
        </w:tc>
        <w:tc>
          <w:tcPr>
            <w:tcW w:w="3522" w:type="dxa"/>
            <w:tcBorders>
              <w:top w:val="nil"/>
              <w:left w:val="nil"/>
              <w:bottom w:val="single" w:sz="8" w:space="0" w:color="auto"/>
              <w:right w:val="single" w:sz="8" w:space="0" w:color="auto"/>
            </w:tcBorders>
            <w:shd w:val="clear" w:color="auto" w:fill="auto"/>
            <w:vAlign w:val="center"/>
            <w:hideMark/>
          </w:tcPr>
          <w:p w14:paraId="21B41CB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PANAVIA V5 Introductory kit, κονία συγκόλλησης για αισθητικές όψεις. Ιδανική για συγκόλληση στεφανών, γεφυρών, ενθέτων και επενθέτων, προσθετικών εργασιών σε κολοβώματα εμφυτευμάτων, ενδορριζικών αξόνων και κολοβωμάτων, αμαλγάματος και γεφυρών συγκολλητικού τύπου και ακινητοποιήσεων. Διατίθεται σε 2 αποχρώσεις Universal (A2) &amp; Clear (διαφανές). Το σετ περιλαμβάνει την αυτοαναμιγνυόμενη σύριγγα των 4,6ml + tooth primer 2ml + ceramic primer 2ml + k-etchant gel syringe 3ml + παρελκόμενα </w:t>
            </w:r>
          </w:p>
        </w:tc>
        <w:tc>
          <w:tcPr>
            <w:tcW w:w="236" w:type="dxa"/>
            <w:vAlign w:val="center"/>
            <w:hideMark/>
          </w:tcPr>
          <w:p w14:paraId="15BDBFEB"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0B826286" w14:textId="77777777" w:rsidTr="007263EF">
        <w:trPr>
          <w:trHeight w:val="421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4309FB9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lastRenderedPageBreak/>
              <w:t>9</w:t>
            </w:r>
          </w:p>
        </w:tc>
        <w:tc>
          <w:tcPr>
            <w:tcW w:w="1375" w:type="dxa"/>
            <w:tcBorders>
              <w:top w:val="nil"/>
              <w:left w:val="nil"/>
              <w:bottom w:val="single" w:sz="8" w:space="0" w:color="auto"/>
              <w:right w:val="single" w:sz="8" w:space="0" w:color="auto"/>
            </w:tcBorders>
            <w:shd w:val="clear" w:color="auto" w:fill="auto"/>
            <w:vAlign w:val="center"/>
            <w:hideMark/>
          </w:tcPr>
          <w:p w14:paraId="7105946A"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 xml:space="preserve">σετ συγκολλητικού παράγοντα δύο φάσεων </w:t>
            </w:r>
          </w:p>
        </w:tc>
        <w:tc>
          <w:tcPr>
            <w:tcW w:w="825" w:type="dxa"/>
            <w:tcBorders>
              <w:top w:val="nil"/>
              <w:left w:val="nil"/>
              <w:bottom w:val="single" w:sz="8" w:space="0" w:color="auto"/>
              <w:right w:val="single" w:sz="8" w:space="0" w:color="auto"/>
            </w:tcBorders>
            <w:shd w:val="clear" w:color="auto" w:fill="auto"/>
            <w:vAlign w:val="center"/>
            <w:hideMark/>
          </w:tcPr>
          <w:p w14:paraId="7E1B8810"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w:t>
            </w:r>
          </w:p>
        </w:tc>
        <w:tc>
          <w:tcPr>
            <w:tcW w:w="876" w:type="dxa"/>
            <w:tcBorders>
              <w:top w:val="nil"/>
              <w:left w:val="nil"/>
              <w:bottom w:val="single" w:sz="8" w:space="0" w:color="auto"/>
              <w:right w:val="single" w:sz="8" w:space="0" w:color="auto"/>
            </w:tcBorders>
            <w:shd w:val="clear" w:color="auto" w:fill="auto"/>
            <w:vAlign w:val="center"/>
            <w:hideMark/>
          </w:tcPr>
          <w:p w14:paraId="013FBAD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φιαλίδια</w:t>
            </w:r>
          </w:p>
        </w:tc>
        <w:tc>
          <w:tcPr>
            <w:tcW w:w="973" w:type="dxa"/>
            <w:tcBorders>
              <w:top w:val="nil"/>
              <w:left w:val="nil"/>
              <w:bottom w:val="single" w:sz="8" w:space="0" w:color="auto"/>
              <w:right w:val="single" w:sz="8" w:space="0" w:color="auto"/>
            </w:tcBorders>
            <w:shd w:val="clear" w:color="auto" w:fill="auto"/>
            <w:vAlign w:val="center"/>
            <w:hideMark/>
          </w:tcPr>
          <w:p w14:paraId="04EF625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110,00 €</w:t>
            </w:r>
          </w:p>
        </w:tc>
        <w:tc>
          <w:tcPr>
            <w:tcW w:w="1228" w:type="dxa"/>
            <w:tcBorders>
              <w:top w:val="nil"/>
              <w:left w:val="nil"/>
              <w:bottom w:val="single" w:sz="8" w:space="0" w:color="auto"/>
              <w:right w:val="single" w:sz="8" w:space="0" w:color="auto"/>
            </w:tcBorders>
            <w:shd w:val="clear" w:color="auto" w:fill="auto"/>
            <w:vAlign w:val="center"/>
            <w:hideMark/>
          </w:tcPr>
          <w:p w14:paraId="6E9B3DE0"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440,00 €</w:t>
            </w:r>
          </w:p>
        </w:tc>
        <w:tc>
          <w:tcPr>
            <w:tcW w:w="967" w:type="dxa"/>
            <w:tcBorders>
              <w:top w:val="nil"/>
              <w:left w:val="nil"/>
              <w:bottom w:val="single" w:sz="8" w:space="0" w:color="auto"/>
              <w:right w:val="single" w:sz="8" w:space="0" w:color="auto"/>
            </w:tcBorders>
            <w:shd w:val="clear" w:color="auto" w:fill="auto"/>
            <w:vAlign w:val="center"/>
            <w:hideMark/>
          </w:tcPr>
          <w:p w14:paraId="54A1A32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57FD1BF5"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497,20 €</w:t>
            </w:r>
          </w:p>
        </w:tc>
        <w:tc>
          <w:tcPr>
            <w:tcW w:w="3522" w:type="dxa"/>
            <w:tcBorders>
              <w:top w:val="nil"/>
              <w:left w:val="nil"/>
              <w:bottom w:val="single" w:sz="8" w:space="0" w:color="auto"/>
              <w:right w:val="single" w:sz="8" w:space="0" w:color="auto"/>
            </w:tcBorders>
            <w:shd w:val="clear" w:color="auto" w:fill="auto"/>
            <w:vAlign w:val="center"/>
            <w:hideMark/>
          </w:tcPr>
          <w:p w14:paraId="24266B7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Clearfil S3 Bond, Μονοφασικός αυτοαδροποιούμενος συγκολλητικός παράγοντας για 200 εφαρμογές.  Στους διφασικούς αυτοαδροποιούενους συγκολλητικούς παράγοντες, ο ενεργοποιητής προκαλεί απασβεστοποίηση, εμποτίζει τον οδοντικό ιστό (υδρόφιλη φάση) και ο κυρίως συγκολλητικός παράγοντας δημιουργεί μια εξαιρετικής αντοχής επίστρωση (υδρόφοβη φάση). Ο μονοφασικός αυτοαδροποιούμενος συγκολλητικός παράγοντας, Clearfil S3 Bond, επιτυγχάνει ανάλογο αποτέλεσμα με το διφασικό λόγω του ομογενοποιημένου στρώματος συγκόλλησης (υδρόφιλο και υδρόφοβο) και της διείσδυσής του.  Το σετ αποτελείται από 1 φιάλη συγκολλητικού παράγοντα των 4 ml, δοχείο ανάμιξης, 1 κάλυμμα για την αποφυγή έκθεσης υλικού στο φως, στέλεχος για βουρτσάκια μιας χρήσεως, βουρτσάκια μιας χρήσεως (50 τεμάχια). </w:t>
            </w:r>
          </w:p>
        </w:tc>
        <w:tc>
          <w:tcPr>
            <w:tcW w:w="236" w:type="dxa"/>
            <w:vAlign w:val="center"/>
            <w:hideMark/>
          </w:tcPr>
          <w:p w14:paraId="70F53F18"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697B11E7" w14:textId="77777777" w:rsidTr="007263EF">
        <w:trPr>
          <w:trHeight w:val="43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240A6A4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10</w:t>
            </w:r>
          </w:p>
        </w:tc>
        <w:tc>
          <w:tcPr>
            <w:tcW w:w="1375" w:type="dxa"/>
            <w:tcBorders>
              <w:top w:val="nil"/>
              <w:left w:val="nil"/>
              <w:bottom w:val="single" w:sz="8" w:space="0" w:color="auto"/>
              <w:right w:val="single" w:sz="8" w:space="0" w:color="auto"/>
            </w:tcBorders>
            <w:shd w:val="clear" w:color="auto" w:fill="auto"/>
            <w:vAlign w:val="center"/>
            <w:hideMark/>
          </w:tcPr>
          <w:p w14:paraId="3E9ADC3C"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ράμματα αυτοαπορροφούμενα Ν.4</w:t>
            </w:r>
          </w:p>
        </w:tc>
        <w:tc>
          <w:tcPr>
            <w:tcW w:w="825" w:type="dxa"/>
            <w:tcBorders>
              <w:top w:val="nil"/>
              <w:left w:val="nil"/>
              <w:bottom w:val="single" w:sz="8" w:space="0" w:color="auto"/>
              <w:right w:val="single" w:sz="8" w:space="0" w:color="auto"/>
            </w:tcBorders>
            <w:shd w:val="clear" w:color="auto" w:fill="auto"/>
            <w:vAlign w:val="center"/>
            <w:hideMark/>
          </w:tcPr>
          <w:p w14:paraId="55FFD278"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20</w:t>
            </w:r>
          </w:p>
        </w:tc>
        <w:tc>
          <w:tcPr>
            <w:tcW w:w="876" w:type="dxa"/>
            <w:tcBorders>
              <w:top w:val="nil"/>
              <w:left w:val="nil"/>
              <w:bottom w:val="single" w:sz="8" w:space="0" w:color="auto"/>
              <w:right w:val="single" w:sz="8" w:space="0" w:color="auto"/>
            </w:tcBorders>
            <w:shd w:val="clear" w:color="auto" w:fill="auto"/>
            <w:vAlign w:val="center"/>
            <w:hideMark/>
          </w:tcPr>
          <w:p w14:paraId="523A3C4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τμχ</w:t>
            </w:r>
          </w:p>
        </w:tc>
        <w:tc>
          <w:tcPr>
            <w:tcW w:w="973" w:type="dxa"/>
            <w:tcBorders>
              <w:top w:val="nil"/>
              <w:left w:val="nil"/>
              <w:bottom w:val="single" w:sz="8" w:space="0" w:color="auto"/>
              <w:right w:val="single" w:sz="8" w:space="0" w:color="auto"/>
            </w:tcBorders>
            <w:shd w:val="clear" w:color="auto" w:fill="auto"/>
            <w:vAlign w:val="center"/>
            <w:hideMark/>
          </w:tcPr>
          <w:p w14:paraId="1F27653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3,50 €</w:t>
            </w:r>
          </w:p>
        </w:tc>
        <w:tc>
          <w:tcPr>
            <w:tcW w:w="1228" w:type="dxa"/>
            <w:tcBorders>
              <w:top w:val="nil"/>
              <w:left w:val="nil"/>
              <w:bottom w:val="single" w:sz="8" w:space="0" w:color="auto"/>
              <w:right w:val="single" w:sz="8" w:space="0" w:color="auto"/>
            </w:tcBorders>
            <w:shd w:val="clear" w:color="auto" w:fill="auto"/>
            <w:vAlign w:val="center"/>
            <w:hideMark/>
          </w:tcPr>
          <w:p w14:paraId="45626DEE"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70,00 €</w:t>
            </w:r>
          </w:p>
        </w:tc>
        <w:tc>
          <w:tcPr>
            <w:tcW w:w="967" w:type="dxa"/>
            <w:tcBorders>
              <w:top w:val="nil"/>
              <w:left w:val="nil"/>
              <w:bottom w:val="single" w:sz="8" w:space="0" w:color="auto"/>
              <w:right w:val="single" w:sz="8" w:space="0" w:color="auto"/>
            </w:tcBorders>
            <w:shd w:val="clear" w:color="auto" w:fill="auto"/>
            <w:vAlign w:val="center"/>
            <w:hideMark/>
          </w:tcPr>
          <w:p w14:paraId="6C202ED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29B18662"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79,10 €</w:t>
            </w:r>
          </w:p>
        </w:tc>
        <w:tc>
          <w:tcPr>
            <w:tcW w:w="3522" w:type="dxa"/>
            <w:tcBorders>
              <w:top w:val="nil"/>
              <w:left w:val="nil"/>
              <w:bottom w:val="single" w:sz="8" w:space="0" w:color="auto"/>
              <w:right w:val="single" w:sz="8" w:space="0" w:color="auto"/>
            </w:tcBorders>
            <w:shd w:val="clear" w:color="auto" w:fill="auto"/>
            <w:vAlign w:val="center"/>
            <w:hideMark/>
          </w:tcPr>
          <w:p w14:paraId="1A7D31C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Ράμματα απορροφήσιμα 4/0,  με στρογγυλή βελόνη ½ .</w:t>
            </w:r>
          </w:p>
        </w:tc>
        <w:tc>
          <w:tcPr>
            <w:tcW w:w="236" w:type="dxa"/>
            <w:vAlign w:val="center"/>
            <w:hideMark/>
          </w:tcPr>
          <w:p w14:paraId="4FEA458D"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32E912B5" w14:textId="77777777" w:rsidTr="007263EF">
        <w:trPr>
          <w:trHeight w:val="421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316AC96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11</w:t>
            </w:r>
          </w:p>
        </w:tc>
        <w:tc>
          <w:tcPr>
            <w:tcW w:w="1375" w:type="dxa"/>
            <w:tcBorders>
              <w:top w:val="nil"/>
              <w:left w:val="nil"/>
              <w:bottom w:val="single" w:sz="8" w:space="0" w:color="auto"/>
              <w:right w:val="single" w:sz="8" w:space="0" w:color="auto"/>
            </w:tcBorders>
            <w:shd w:val="clear" w:color="auto" w:fill="auto"/>
            <w:vAlign w:val="center"/>
            <w:hideMark/>
          </w:tcPr>
          <w:p w14:paraId="68BD18E8"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συγκολλητικός αυτοαδροποιούμενος παράγων</w:t>
            </w:r>
          </w:p>
        </w:tc>
        <w:tc>
          <w:tcPr>
            <w:tcW w:w="825" w:type="dxa"/>
            <w:tcBorders>
              <w:top w:val="nil"/>
              <w:left w:val="nil"/>
              <w:bottom w:val="single" w:sz="8" w:space="0" w:color="auto"/>
              <w:right w:val="single" w:sz="8" w:space="0" w:color="auto"/>
            </w:tcBorders>
            <w:shd w:val="clear" w:color="auto" w:fill="auto"/>
            <w:vAlign w:val="center"/>
            <w:hideMark/>
          </w:tcPr>
          <w:p w14:paraId="397167BB"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4EA5368B"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σετ</w:t>
            </w:r>
          </w:p>
        </w:tc>
        <w:tc>
          <w:tcPr>
            <w:tcW w:w="973" w:type="dxa"/>
            <w:tcBorders>
              <w:top w:val="nil"/>
              <w:left w:val="nil"/>
              <w:bottom w:val="single" w:sz="8" w:space="0" w:color="auto"/>
              <w:right w:val="single" w:sz="8" w:space="0" w:color="auto"/>
            </w:tcBorders>
            <w:shd w:val="clear" w:color="auto" w:fill="auto"/>
            <w:vAlign w:val="center"/>
            <w:hideMark/>
          </w:tcPr>
          <w:p w14:paraId="332A428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110,00 €</w:t>
            </w:r>
          </w:p>
        </w:tc>
        <w:tc>
          <w:tcPr>
            <w:tcW w:w="1228" w:type="dxa"/>
            <w:tcBorders>
              <w:top w:val="nil"/>
              <w:left w:val="nil"/>
              <w:bottom w:val="single" w:sz="8" w:space="0" w:color="auto"/>
              <w:right w:val="single" w:sz="8" w:space="0" w:color="auto"/>
            </w:tcBorders>
            <w:shd w:val="clear" w:color="auto" w:fill="auto"/>
            <w:vAlign w:val="center"/>
            <w:hideMark/>
          </w:tcPr>
          <w:p w14:paraId="7746C1DA"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220,00 €</w:t>
            </w:r>
          </w:p>
        </w:tc>
        <w:tc>
          <w:tcPr>
            <w:tcW w:w="967" w:type="dxa"/>
            <w:tcBorders>
              <w:top w:val="nil"/>
              <w:left w:val="nil"/>
              <w:bottom w:val="single" w:sz="8" w:space="0" w:color="auto"/>
              <w:right w:val="single" w:sz="8" w:space="0" w:color="auto"/>
            </w:tcBorders>
            <w:shd w:val="clear" w:color="auto" w:fill="auto"/>
            <w:vAlign w:val="center"/>
            <w:hideMark/>
          </w:tcPr>
          <w:p w14:paraId="7087CAB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2478DEDF"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248,60 €</w:t>
            </w:r>
          </w:p>
        </w:tc>
        <w:tc>
          <w:tcPr>
            <w:tcW w:w="3522" w:type="dxa"/>
            <w:tcBorders>
              <w:top w:val="nil"/>
              <w:left w:val="nil"/>
              <w:bottom w:val="single" w:sz="8" w:space="0" w:color="auto"/>
              <w:right w:val="single" w:sz="8" w:space="0" w:color="auto"/>
            </w:tcBorders>
            <w:shd w:val="clear" w:color="auto" w:fill="auto"/>
            <w:vAlign w:val="center"/>
            <w:hideMark/>
          </w:tcPr>
          <w:p w14:paraId="4C0AC563"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Clearfil S3 Bond, Μονοφασικός αυτοαδροποιούμενος συγκολλητικός παράγοντας για 200 εφαρμογές.  Στους διφασικούς αυτοαδροποιούενους συγκολλητικούς παράγοντες, ο ενεργοποιητής προκαλεί απασβεστοποίηση, εμποτίζει τον οδοντικό ιστό (υδρόφιλη φάση) και ο κυρίως συγκολλητικός παράγοντας δημιουργεί μια εξαιρετικής αντοχής επίστρωση (υδρόφοβη φάση). Ο μονοφασικός αυτοαδροποιούμενος συγκολλητικός παράγοντας, Clearfil S3 Bond, επιτυγχάνει ανάλογο αποτέλεσμα με το διφασικό λόγω του ομογενοποιημένου στρώματος συγκόλλησης (υδρόφιλο και υδρόφοβο) και της διείσδυσής του.  Το σετ αποτελείται από 1 φιάλη συγκολλητικού παράγοντα των 4 ml, δοχείο ανάμιξης, 1 κάλυμμα για την αποφυγή έκθεσης υλικού στο φως, στέλεχος για βουρτσάκια μιας χρήσεως, βουρτσάκια μιας χρήσεως (50 τεμάχια). </w:t>
            </w:r>
          </w:p>
        </w:tc>
        <w:tc>
          <w:tcPr>
            <w:tcW w:w="236" w:type="dxa"/>
            <w:vAlign w:val="center"/>
            <w:hideMark/>
          </w:tcPr>
          <w:p w14:paraId="54433F87"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61A42500" w14:textId="77777777" w:rsidTr="007263EF">
        <w:trPr>
          <w:trHeight w:val="64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327F7C7A"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12</w:t>
            </w:r>
          </w:p>
        </w:tc>
        <w:tc>
          <w:tcPr>
            <w:tcW w:w="1375" w:type="dxa"/>
            <w:tcBorders>
              <w:top w:val="nil"/>
              <w:left w:val="nil"/>
              <w:bottom w:val="single" w:sz="8" w:space="0" w:color="auto"/>
              <w:right w:val="single" w:sz="8" w:space="0" w:color="auto"/>
            </w:tcBorders>
            <w:shd w:val="clear" w:color="auto" w:fill="auto"/>
            <w:vAlign w:val="center"/>
            <w:hideMark/>
          </w:tcPr>
          <w:p w14:paraId="5FD71C2D"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τολύπια βάμβακος</w:t>
            </w:r>
          </w:p>
        </w:tc>
        <w:tc>
          <w:tcPr>
            <w:tcW w:w="825" w:type="dxa"/>
            <w:tcBorders>
              <w:top w:val="nil"/>
              <w:left w:val="nil"/>
              <w:bottom w:val="single" w:sz="8" w:space="0" w:color="auto"/>
              <w:right w:val="single" w:sz="8" w:space="0" w:color="auto"/>
            </w:tcBorders>
            <w:shd w:val="clear" w:color="auto" w:fill="auto"/>
            <w:vAlign w:val="center"/>
            <w:hideMark/>
          </w:tcPr>
          <w:p w14:paraId="5A60CB9A"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10</w:t>
            </w:r>
          </w:p>
        </w:tc>
        <w:tc>
          <w:tcPr>
            <w:tcW w:w="876" w:type="dxa"/>
            <w:tcBorders>
              <w:top w:val="nil"/>
              <w:left w:val="nil"/>
              <w:bottom w:val="single" w:sz="8" w:space="0" w:color="auto"/>
              <w:right w:val="single" w:sz="8" w:space="0" w:color="auto"/>
            </w:tcBorders>
            <w:shd w:val="clear" w:color="auto" w:fill="auto"/>
            <w:vAlign w:val="center"/>
            <w:hideMark/>
          </w:tcPr>
          <w:p w14:paraId="4E6FCA4E"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πακέτα</w:t>
            </w:r>
          </w:p>
        </w:tc>
        <w:tc>
          <w:tcPr>
            <w:tcW w:w="973" w:type="dxa"/>
            <w:tcBorders>
              <w:top w:val="nil"/>
              <w:left w:val="nil"/>
              <w:bottom w:val="single" w:sz="8" w:space="0" w:color="auto"/>
              <w:right w:val="single" w:sz="8" w:space="0" w:color="auto"/>
            </w:tcBorders>
            <w:shd w:val="clear" w:color="auto" w:fill="auto"/>
            <w:vAlign w:val="center"/>
            <w:hideMark/>
          </w:tcPr>
          <w:p w14:paraId="31B0F9BD"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8,50 €</w:t>
            </w:r>
          </w:p>
        </w:tc>
        <w:tc>
          <w:tcPr>
            <w:tcW w:w="1228" w:type="dxa"/>
            <w:tcBorders>
              <w:top w:val="nil"/>
              <w:left w:val="nil"/>
              <w:bottom w:val="single" w:sz="8" w:space="0" w:color="auto"/>
              <w:right w:val="single" w:sz="8" w:space="0" w:color="auto"/>
            </w:tcBorders>
            <w:shd w:val="clear" w:color="auto" w:fill="auto"/>
            <w:vAlign w:val="center"/>
            <w:hideMark/>
          </w:tcPr>
          <w:p w14:paraId="6D69949C"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85,00 €</w:t>
            </w:r>
          </w:p>
        </w:tc>
        <w:tc>
          <w:tcPr>
            <w:tcW w:w="967" w:type="dxa"/>
            <w:tcBorders>
              <w:top w:val="nil"/>
              <w:left w:val="nil"/>
              <w:bottom w:val="single" w:sz="8" w:space="0" w:color="auto"/>
              <w:right w:val="single" w:sz="8" w:space="0" w:color="auto"/>
            </w:tcBorders>
            <w:shd w:val="clear" w:color="auto" w:fill="auto"/>
            <w:vAlign w:val="center"/>
            <w:hideMark/>
          </w:tcPr>
          <w:p w14:paraId="0677136B"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2130B555"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96,05 €</w:t>
            </w:r>
          </w:p>
        </w:tc>
        <w:tc>
          <w:tcPr>
            <w:tcW w:w="3522" w:type="dxa"/>
            <w:tcBorders>
              <w:top w:val="nil"/>
              <w:left w:val="nil"/>
              <w:bottom w:val="single" w:sz="8" w:space="0" w:color="auto"/>
              <w:right w:val="single" w:sz="8" w:space="0" w:color="auto"/>
            </w:tcBorders>
            <w:shd w:val="clear" w:color="auto" w:fill="auto"/>
            <w:vAlign w:val="center"/>
            <w:hideMark/>
          </w:tcPr>
          <w:p w14:paraId="64A93FF7"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Τολύπια βάμβακος Νο.Ι το πακέτο των 700 περίπου τεμαχίων &amp; τολύπια βάμβακος Νο.ΙΙ το πακέτο των 600 περίπου τεμαχίων.</w:t>
            </w:r>
          </w:p>
        </w:tc>
        <w:tc>
          <w:tcPr>
            <w:tcW w:w="236" w:type="dxa"/>
            <w:vAlign w:val="center"/>
            <w:hideMark/>
          </w:tcPr>
          <w:p w14:paraId="4C07C883"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4E00F382" w14:textId="77777777" w:rsidTr="007263EF">
        <w:trPr>
          <w:trHeight w:val="127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712C61EA"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375" w:type="dxa"/>
            <w:tcBorders>
              <w:top w:val="nil"/>
              <w:left w:val="nil"/>
              <w:bottom w:val="single" w:sz="8" w:space="0" w:color="auto"/>
              <w:right w:val="single" w:sz="8" w:space="0" w:color="auto"/>
            </w:tcBorders>
            <w:shd w:val="clear" w:color="auto" w:fill="auto"/>
            <w:vAlign w:val="center"/>
            <w:hideMark/>
          </w:tcPr>
          <w:p w14:paraId="4EB543F2"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αιμοστατική κονία</w:t>
            </w:r>
          </w:p>
        </w:tc>
        <w:tc>
          <w:tcPr>
            <w:tcW w:w="825" w:type="dxa"/>
            <w:tcBorders>
              <w:top w:val="nil"/>
              <w:left w:val="nil"/>
              <w:bottom w:val="single" w:sz="8" w:space="0" w:color="auto"/>
              <w:right w:val="single" w:sz="8" w:space="0" w:color="auto"/>
            </w:tcBorders>
            <w:shd w:val="clear" w:color="auto" w:fill="auto"/>
            <w:vAlign w:val="center"/>
            <w:hideMark/>
          </w:tcPr>
          <w:p w14:paraId="1AFC7129"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618DE7FE"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φιάλη</w:t>
            </w:r>
          </w:p>
        </w:tc>
        <w:tc>
          <w:tcPr>
            <w:tcW w:w="973" w:type="dxa"/>
            <w:tcBorders>
              <w:top w:val="nil"/>
              <w:left w:val="nil"/>
              <w:bottom w:val="single" w:sz="8" w:space="0" w:color="auto"/>
              <w:right w:val="single" w:sz="8" w:space="0" w:color="auto"/>
            </w:tcBorders>
            <w:shd w:val="clear" w:color="auto" w:fill="auto"/>
            <w:vAlign w:val="center"/>
            <w:hideMark/>
          </w:tcPr>
          <w:p w14:paraId="1C09DAA9"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50,00 €</w:t>
            </w:r>
          </w:p>
        </w:tc>
        <w:tc>
          <w:tcPr>
            <w:tcW w:w="1228" w:type="dxa"/>
            <w:tcBorders>
              <w:top w:val="nil"/>
              <w:left w:val="nil"/>
              <w:bottom w:val="single" w:sz="8" w:space="0" w:color="auto"/>
              <w:right w:val="single" w:sz="8" w:space="0" w:color="auto"/>
            </w:tcBorders>
            <w:shd w:val="clear" w:color="auto" w:fill="auto"/>
            <w:vAlign w:val="center"/>
            <w:hideMark/>
          </w:tcPr>
          <w:p w14:paraId="411641A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100,00 €</w:t>
            </w:r>
          </w:p>
        </w:tc>
        <w:tc>
          <w:tcPr>
            <w:tcW w:w="967" w:type="dxa"/>
            <w:tcBorders>
              <w:top w:val="nil"/>
              <w:left w:val="nil"/>
              <w:bottom w:val="single" w:sz="8" w:space="0" w:color="auto"/>
              <w:right w:val="single" w:sz="8" w:space="0" w:color="auto"/>
            </w:tcBorders>
            <w:shd w:val="clear" w:color="auto" w:fill="auto"/>
            <w:vAlign w:val="center"/>
            <w:hideMark/>
          </w:tcPr>
          <w:p w14:paraId="0DE0E58E"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07D33C2D"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113,00 €</w:t>
            </w:r>
          </w:p>
        </w:tc>
        <w:tc>
          <w:tcPr>
            <w:tcW w:w="3522" w:type="dxa"/>
            <w:tcBorders>
              <w:top w:val="nil"/>
              <w:left w:val="nil"/>
              <w:bottom w:val="single" w:sz="8" w:space="0" w:color="auto"/>
              <w:right w:val="single" w:sz="8" w:space="0" w:color="auto"/>
            </w:tcBorders>
            <w:shd w:val="clear" w:color="auto" w:fill="auto"/>
            <w:vAlign w:val="center"/>
            <w:hideMark/>
          </w:tcPr>
          <w:p w14:paraId="4DB837AE"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RESORCELL POWDER, ασβεστούχα καρβοξυλική κυτταρίνη, αποστειρωμένη απορροφήσιμη αιμοστατική σκόνη που ενδείκνυται για τον έλεγχο της αιμορραγίας των τριχοειδών αγγείων.  Σε πλαστική φιάλη των 2 g σκόνης με πλαστική κάνουλα. </w:t>
            </w:r>
          </w:p>
        </w:tc>
        <w:tc>
          <w:tcPr>
            <w:tcW w:w="236" w:type="dxa"/>
            <w:vAlign w:val="center"/>
            <w:hideMark/>
          </w:tcPr>
          <w:p w14:paraId="2F3CE3EE"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0268E087" w14:textId="77777777" w:rsidTr="007263EF">
        <w:trPr>
          <w:trHeight w:val="190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158A9819"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14</w:t>
            </w:r>
          </w:p>
        </w:tc>
        <w:tc>
          <w:tcPr>
            <w:tcW w:w="1375" w:type="dxa"/>
            <w:tcBorders>
              <w:top w:val="nil"/>
              <w:left w:val="nil"/>
              <w:bottom w:val="single" w:sz="8" w:space="0" w:color="auto"/>
              <w:right w:val="single" w:sz="8" w:space="0" w:color="auto"/>
            </w:tcBorders>
            <w:shd w:val="clear" w:color="auto" w:fill="auto"/>
            <w:vAlign w:val="center"/>
            <w:hideMark/>
          </w:tcPr>
          <w:p w14:paraId="00F9B0B5"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αιμοστατικοί σπόγγοι</w:t>
            </w:r>
          </w:p>
        </w:tc>
        <w:tc>
          <w:tcPr>
            <w:tcW w:w="825" w:type="dxa"/>
            <w:tcBorders>
              <w:top w:val="nil"/>
              <w:left w:val="nil"/>
              <w:bottom w:val="single" w:sz="8" w:space="0" w:color="auto"/>
              <w:right w:val="single" w:sz="8" w:space="0" w:color="auto"/>
            </w:tcBorders>
            <w:shd w:val="clear" w:color="auto" w:fill="auto"/>
            <w:vAlign w:val="center"/>
            <w:hideMark/>
          </w:tcPr>
          <w:p w14:paraId="05FCB705"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4B05F53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κουτί</w:t>
            </w:r>
          </w:p>
        </w:tc>
        <w:tc>
          <w:tcPr>
            <w:tcW w:w="973" w:type="dxa"/>
            <w:tcBorders>
              <w:top w:val="nil"/>
              <w:left w:val="nil"/>
              <w:bottom w:val="single" w:sz="8" w:space="0" w:color="auto"/>
              <w:right w:val="single" w:sz="8" w:space="0" w:color="auto"/>
            </w:tcBorders>
            <w:shd w:val="clear" w:color="auto" w:fill="auto"/>
            <w:vAlign w:val="center"/>
            <w:hideMark/>
          </w:tcPr>
          <w:p w14:paraId="3E9C0484"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40,00 €</w:t>
            </w:r>
          </w:p>
        </w:tc>
        <w:tc>
          <w:tcPr>
            <w:tcW w:w="1228" w:type="dxa"/>
            <w:tcBorders>
              <w:top w:val="nil"/>
              <w:left w:val="nil"/>
              <w:bottom w:val="single" w:sz="8" w:space="0" w:color="auto"/>
              <w:right w:val="single" w:sz="8" w:space="0" w:color="auto"/>
            </w:tcBorders>
            <w:shd w:val="clear" w:color="auto" w:fill="auto"/>
            <w:vAlign w:val="center"/>
            <w:hideMark/>
          </w:tcPr>
          <w:p w14:paraId="026620E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80,00 €</w:t>
            </w:r>
          </w:p>
        </w:tc>
        <w:tc>
          <w:tcPr>
            <w:tcW w:w="967" w:type="dxa"/>
            <w:tcBorders>
              <w:top w:val="nil"/>
              <w:left w:val="nil"/>
              <w:bottom w:val="single" w:sz="8" w:space="0" w:color="auto"/>
              <w:right w:val="single" w:sz="8" w:space="0" w:color="auto"/>
            </w:tcBorders>
            <w:shd w:val="clear" w:color="auto" w:fill="auto"/>
            <w:vAlign w:val="center"/>
            <w:hideMark/>
          </w:tcPr>
          <w:p w14:paraId="23084B4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103CC016"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90,40 €</w:t>
            </w:r>
          </w:p>
        </w:tc>
        <w:tc>
          <w:tcPr>
            <w:tcW w:w="3522" w:type="dxa"/>
            <w:tcBorders>
              <w:top w:val="nil"/>
              <w:left w:val="nil"/>
              <w:bottom w:val="single" w:sz="8" w:space="0" w:color="auto"/>
              <w:right w:val="single" w:sz="8" w:space="0" w:color="auto"/>
            </w:tcBorders>
            <w:shd w:val="clear" w:color="auto" w:fill="auto"/>
            <w:vAlign w:val="center"/>
            <w:hideMark/>
          </w:tcPr>
          <w:p w14:paraId="05A1B595"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GELOPACK, απορροφήσιμοι, αποστειρωμένοι αιμοστατικοί σπόγγοι από ζελατίνη.  Το Gelopack κατασκευάζετε από καθαρή επεξεργασμένη ζελατίνη χοίρου η οποία και διαμορφώνεται σε σπόγγο με επιθυμητό επίπεδο πόρων.  Χρησιμοποιείται/ ενδείκνυται για αιμόσταση μετά από εξαγωγή ή αφαίρεση κρυστάλλου.  Η συσκευασία περιέχει 30 σπόγγους (10χ10χ10mm) αποστειρωμένες με ακτίνες gamma</w:t>
            </w:r>
          </w:p>
        </w:tc>
        <w:tc>
          <w:tcPr>
            <w:tcW w:w="236" w:type="dxa"/>
            <w:vAlign w:val="center"/>
            <w:hideMark/>
          </w:tcPr>
          <w:p w14:paraId="27BFC157"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71BBCF3C" w14:textId="77777777" w:rsidTr="007263EF">
        <w:trPr>
          <w:trHeight w:val="85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0C7A5E2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15</w:t>
            </w:r>
          </w:p>
        </w:tc>
        <w:tc>
          <w:tcPr>
            <w:tcW w:w="1375" w:type="dxa"/>
            <w:tcBorders>
              <w:top w:val="nil"/>
              <w:left w:val="nil"/>
              <w:bottom w:val="single" w:sz="8" w:space="0" w:color="auto"/>
              <w:right w:val="single" w:sz="8" w:space="0" w:color="auto"/>
            </w:tcBorders>
            <w:shd w:val="clear" w:color="auto" w:fill="auto"/>
            <w:vAlign w:val="center"/>
            <w:hideMark/>
          </w:tcPr>
          <w:p w14:paraId="4D7BDAF6"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αιμοστατικό jel</w:t>
            </w:r>
          </w:p>
        </w:tc>
        <w:tc>
          <w:tcPr>
            <w:tcW w:w="825" w:type="dxa"/>
            <w:tcBorders>
              <w:top w:val="nil"/>
              <w:left w:val="nil"/>
              <w:bottom w:val="single" w:sz="8" w:space="0" w:color="auto"/>
              <w:right w:val="single" w:sz="8" w:space="0" w:color="auto"/>
            </w:tcBorders>
            <w:shd w:val="clear" w:color="auto" w:fill="auto"/>
            <w:vAlign w:val="center"/>
            <w:hideMark/>
          </w:tcPr>
          <w:p w14:paraId="238BEE72"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4A4742DC"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κουτί</w:t>
            </w:r>
          </w:p>
        </w:tc>
        <w:tc>
          <w:tcPr>
            <w:tcW w:w="973" w:type="dxa"/>
            <w:tcBorders>
              <w:top w:val="nil"/>
              <w:left w:val="nil"/>
              <w:bottom w:val="single" w:sz="8" w:space="0" w:color="auto"/>
              <w:right w:val="single" w:sz="8" w:space="0" w:color="auto"/>
            </w:tcBorders>
            <w:shd w:val="clear" w:color="auto" w:fill="auto"/>
            <w:vAlign w:val="center"/>
            <w:hideMark/>
          </w:tcPr>
          <w:p w14:paraId="2ADCDBA6"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30,00 €</w:t>
            </w:r>
          </w:p>
        </w:tc>
        <w:tc>
          <w:tcPr>
            <w:tcW w:w="1228" w:type="dxa"/>
            <w:tcBorders>
              <w:top w:val="nil"/>
              <w:left w:val="nil"/>
              <w:bottom w:val="single" w:sz="8" w:space="0" w:color="auto"/>
              <w:right w:val="single" w:sz="8" w:space="0" w:color="auto"/>
            </w:tcBorders>
            <w:shd w:val="clear" w:color="auto" w:fill="auto"/>
            <w:vAlign w:val="center"/>
            <w:hideMark/>
          </w:tcPr>
          <w:p w14:paraId="75E32E17"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60,00 €</w:t>
            </w:r>
          </w:p>
        </w:tc>
        <w:tc>
          <w:tcPr>
            <w:tcW w:w="967" w:type="dxa"/>
            <w:tcBorders>
              <w:top w:val="nil"/>
              <w:left w:val="nil"/>
              <w:bottom w:val="single" w:sz="8" w:space="0" w:color="auto"/>
              <w:right w:val="single" w:sz="8" w:space="0" w:color="auto"/>
            </w:tcBorders>
            <w:shd w:val="clear" w:color="auto" w:fill="auto"/>
            <w:vAlign w:val="center"/>
            <w:hideMark/>
          </w:tcPr>
          <w:p w14:paraId="276C30CD"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7C98F977"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67,80 €</w:t>
            </w:r>
          </w:p>
        </w:tc>
        <w:tc>
          <w:tcPr>
            <w:tcW w:w="3522" w:type="dxa"/>
            <w:tcBorders>
              <w:top w:val="nil"/>
              <w:left w:val="nil"/>
              <w:bottom w:val="single" w:sz="8" w:space="0" w:color="auto"/>
              <w:right w:val="single" w:sz="8" w:space="0" w:color="auto"/>
            </w:tcBorders>
            <w:shd w:val="clear" w:color="auto" w:fill="auto"/>
            <w:vAlign w:val="center"/>
            <w:hideMark/>
          </w:tcPr>
          <w:p w14:paraId="13A757F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RACESTYPTINE SOLUTION, υγρό συνδυαζόμενο με νήμα για ταχύτερη και μεγαλύτερη απώθηση των ούλων, σταματά την τριχοειδή αιμορραγία των αυχένων .</w:t>
            </w:r>
          </w:p>
        </w:tc>
        <w:tc>
          <w:tcPr>
            <w:tcW w:w="236" w:type="dxa"/>
            <w:vAlign w:val="center"/>
            <w:hideMark/>
          </w:tcPr>
          <w:p w14:paraId="15E79E97"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27AEC8EF" w14:textId="77777777" w:rsidTr="007263EF">
        <w:trPr>
          <w:trHeight w:val="2325"/>
        </w:trPr>
        <w:tc>
          <w:tcPr>
            <w:tcW w:w="611" w:type="dxa"/>
            <w:tcBorders>
              <w:top w:val="nil"/>
              <w:left w:val="single" w:sz="8" w:space="0" w:color="auto"/>
              <w:bottom w:val="single" w:sz="8" w:space="0" w:color="auto"/>
              <w:right w:val="single" w:sz="8" w:space="0" w:color="auto"/>
            </w:tcBorders>
            <w:shd w:val="clear" w:color="auto" w:fill="auto"/>
            <w:vAlign w:val="center"/>
            <w:hideMark/>
          </w:tcPr>
          <w:p w14:paraId="4D0A1C78"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lastRenderedPageBreak/>
              <w:t>16</w:t>
            </w:r>
          </w:p>
        </w:tc>
        <w:tc>
          <w:tcPr>
            <w:tcW w:w="1375" w:type="dxa"/>
            <w:tcBorders>
              <w:top w:val="nil"/>
              <w:left w:val="nil"/>
              <w:bottom w:val="single" w:sz="8" w:space="0" w:color="auto"/>
              <w:right w:val="single" w:sz="8" w:space="0" w:color="auto"/>
            </w:tcBorders>
            <w:shd w:val="clear" w:color="auto" w:fill="auto"/>
            <w:vAlign w:val="center"/>
            <w:hideMark/>
          </w:tcPr>
          <w:p w14:paraId="17F3022F" w14:textId="77777777" w:rsidR="007263EF" w:rsidRPr="007263EF" w:rsidRDefault="007263EF" w:rsidP="007263EF">
            <w:pPr>
              <w:spacing w:after="0" w:line="240" w:lineRule="auto"/>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 xml:space="preserve">ρητίνες για προληπτικές εμφράξεις, φωτοπολυμεριζόμενο σύστημα αποφρακτικών οπών και σχισμών </w:t>
            </w:r>
          </w:p>
        </w:tc>
        <w:tc>
          <w:tcPr>
            <w:tcW w:w="825" w:type="dxa"/>
            <w:tcBorders>
              <w:top w:val="nil"/>
              <w:left w:val="nil"/>
              <w:bottom w:val="single" w:sz="8" w:space="0" w:color="auto"/>
              <w:right w:val="single" w:sz="8" w:space="0" w:color="auto"/>
            </w:tcBorders>
            <w:shd w:val="clear" w:color="auto" w:fill="auto"/>
            <w:vAlign w:val="center"/>
            <w:hideMark/>
          </w:tcPr>
          <w:p w14:paraId="60A78FB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w:t>
            </w:r>
          </w:p>
        </w:tc>
        <w:tc>
          <w:tcPr>
            <w:tcW w:w="876" w:type="dxa"/>
            <w:tcBorders>
              <w:top w:val="nil"/>
              <w:left w:val="nil"/>
              <w:bottom w:val="single" w:sz="8" w:space="0" w:color="auto"/>
              <w:right w:val="single" w:sz="8" w:space="0" w:color="auto"/>
            </w:tcBorders>
            <w:shd w:val="clear" w:color="auto" w:fill="auto"/>
            <w:vAlign w:val="center"/>
            <w:hideMark/>
          </w:tcPr>
          <w:p w14:paraId="1740C2F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σετ</w:t>
            </w:r>
          </w:p>
        </w:tc>
        <w:tc>
          <w:tcPr>
            <w:tcW w:w="973" w:type="dxa"/>
            <w:tcBorders>
              <w:top w:val="nil"/>
              <w:left w:val="nil"/>
              <w:bottom w:val="single" w:sz="8" w:space="0" w:color="auto"/>
              <w:right w:val="single" w:sz="8" w:space="0" w:color="auto"/>
            </w:tcBorders>
            <w:shd w:val="clear" w:color="auto" w:fill="auto"/>
            <w:vAlign w:val="center"/>
            <w:hideMark/>
          </w:tcPr>
          <w:p w14:paraId="2A831CCC"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95,00 €</w:t>
            </w:r>
          </w:p>
        </w:tc>
        <w:tc>
          <w:tcPr>
            <w:tcW w:w="1228" w:type="dxa"/>
            <w:tcBorders>
              <w:top w:val="nil"/>
              <w:left w:val="nil"/>
              <w:bottom w:val="single" w:sz="8" w:space="0" w:color="auto"/>
              <w:right w:val="single" w:sz="8" w:space="0" w:color="auto"/>
            </w:tcBorders>
            <w:shd w:val="clear" w:color="auto" w:fill="auto"/>
            <w:vAlign w:val="center"/>
            <w:hideMark/>
          </w:tcPr>
          <w:p w14:paraId="02F48D03"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190,00 €</w:t>
            </w:r>
          </w:p>
        </w:tc>
        <w:tc>
          <w:tcPr>
            <w:tcW w:w="967" w:type="dxa"/>
            <w:tcBorders>
              <w:top w:val="nil"/>
              <w:left w:val="nil"/>
              <w:bottom w:val="single" w:sz="8" w:space="0" w:color="auto"/>
              <w:right w:val="single" w:sz="8" w:space="0" w:color="auto"/>
            </w:tcBorders>
            <w:shd w:val="clear" w:color="auto" w:fill="auto"/>
            <w:vAlign w:val="center"/>
            <w:hideMark/>
          </w:tcPr>
          <w:p w14:paraId="7AD269D4"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13%</w:t>
            </w:r>
          </w:p>
        </w:tc>
        <w:tc>
          <w:tcPr>
            <w:tcW w:w="1106" w:type="dxa"/>
            <w:tcBorders>
              <w:top w:val="nil"/>
              <w:left w:val="nil"/>
              <w:bottom w:val="single" w:sz="8" w:space="0" w:color="auto"/>
              <w:right w:val="single" w:sz="8" w:space="0" w:color="auto"/>
            </w:tcBorders>
            <w:shd w:val="clear" w:color="auto" w:fill="auto"/>
            <w:vAlign w:val="center"/>
            <w:hideMark/>
          </w:tcPr>
          <w:p w14:paraId="7532DDA1" w14:textId="77777777" w:rsidR="007263EF" w:rsidRPr="007263EF" w:rsidRDefault="007263EF" w:rsidP="007263EF">
            <w:pPr>
              <w:spacing w:after="0" w:line="240" w:lineRule="auto"/>
              <w:jc w:val="center"/>
              <w:rPr>
                <w:rFonts w:ascii="Tahoma" w:eastAsia="Times New Roman" w:hAnsi="Tahoma" w:cs="Tahoma"/>
                <w:b/>
                <w:bCs/>
                <w:color w:val="000000"/>
                <w:sz w:val="16"/>
                <w:szCs w:val="16"/>
                <w:lang w:eastAsia="el-GR"/>
              </w:rPr>
            </w:pPr>
            <w:r w:rsidRPr="007263EF">
              <w:rPr>
                <w:rFonts w:ascii="Tahoma" w:eastAsia="Times New Roman" w:hAnsi="Tahoma" w:cs="Tahoma"/>
                <w:b/>
                <w:bCs/>
                <w:color w:val="000000"/>
                <w:sz w:val="16"/>
                <w:szCs w:val="16"/>
                <w:lang w:eastAsia="el-GR"/>
              </w:rPr>
              <w:t>214,70 €</w:t>
            </w:r>
          </w:p>
        </w:tc>
        <w:tc>
          <w:tcPr>
            <w:tcW w:w="3522" w:type="dxa"/>
            <w:tcBorders>
              <w:top w:val="nil"/>
              <w:left w:val="nil"/>
              <w:bottom w:val="single" w:sz="8" w:space="0" w:color="auto"/>
              <w:right w:val="single" w:sz="8" w:space="0" w:color="auto"/>
            </w:tcBorders>
            <w:shd w:val="clear" w:color="auto" w:fill="auto"/>
            <w:vAlign w:val="center"/>
            <w:hideMark/>
          </w:tcPr>
          <w:p w14:paraId="3B6D64BF"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r w:rsidRPr="007263EF">
              <w:rPr>
                <w:rFonts w:ascii="Tahoma" w:eastAsia="Times New Roman" w:hAnsi="Tahoma" w:cs="Tahoma"/>
                <w:color w:val="000000"/>
                <w:sz w:val="16"/>
                <w:szCs w:val="16"/>
                <w:lang w:eastAsia="el-GR"/>
              </w:rPr>
              <w:t xml:space="preserve">ΤΕΕΤΗΜΑΤΕ F1:  Φωτοπολυμεριζόμενο  σύστημα αποφρακτικό οπών και σχισμών με ισχυρές συγκολλητικές ιδιότητες και ταυτόχρονη απελευθέρωση φθορίου.  Το Teethmate F1 είναι χαμηλής ρευστότητας, χωρίς ενισχυτικές ουσίες ρητίνη, η οποία διεισδύει σε όλο το βάθος των οπών και σχισμών ελαχιστοποιώντας την έκθεση στους ανταγωνιστές.  Διατίθενται σε αποχρώση opaque (= λευκό).  Το κιt περιλαμβάνει το αδροποιητικό οξύ 6 ml και δύο σύριγγες 2,5ml + ακροφύσια. </w:t>
            </w:r>
          </w:p>
        </w:tc>
        <w:tc>
          <w:tcPr>
            <w:tcW w:w="236" w:type="dxa"/>
            <w:vAlign w:val="center"/>
            <w:hideMark/>
          </w:tcPr>
          <w:p w14:paraId="6EBEC595"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r w:rsidR="007263EF" w:rsidRPr="007263EF" w14:paraId="50427FDB" w14:textId="77777777" w:rsidTr="007263EF">
        <w:trPr>
          <w:trHeight w:val="270"/>
        </w:trPr>
        <w:tc>
          <w:tcPr>
            <w:tcW w:w="611" w:type="dxa"/>
            <w:tcBorders>
              <w:top w:val="nil"/>
              <w:left w:val="nil"/>
              <w:bottom w:val="nil"/>
              <w:right w:val="nil"/>
            </w:tcBorders>
            <w:shd w:val="clear" w:color="auto" w:fill="auto"/>
            <w:noWrap/>
            <w:vAlign w:val="bottom"/>
            <w:hideMark/>
          </w:tcPr>
          <w:p w14:paraId="775F5090" w14:textId="77777777" w:rsidR="007263EF" w:rsidRPr="007263EF" w:rsidRDefault="007263EF" w:rsidP="007263EF">
            <w:pPr>
              <w:spacing w:after="0" w:line="240" w:lineRule="auto"/>
              <w:jc w:val="center"/>
              <w:rPr>
                <w:rFonts w:ascii="Tahoma" w:eastAsia="Times New Roman" w:hAnsi="Tahoma" w:cs="Tahoma"/>
                <w:color w:val="000000"/>
                <w:sz w:val="16"/>
                <w:szCs w:val="16"/>
                <w:lang w:eastAsia="el-GR"/>
              </w:rPr>
            </w:pPr>
          </w:p>
        </w:tc>
        <w:tc>
          <w:tcPr>
            <w:tcW w:w="1375" w:type="dxa"/>
            <w:tcBorders>
              <w:top w:val="nil"/>
              <w:left w:val="nil"/>
              <w:bottom w:val="nil"/>
              <w:right w:val="nil"/>
            </w:tcBorders>
            <w:shd w:val="clear" w:color="auto" w:fill="auto"/>
            <w:noWrap/>
            <w:vAlign w:val="bottom"/>
            <w:hideMark/>
          </w:tcPr>
          <w:p w14:paraId="1EA2990E" w14:textId="77777777" w:rsidR="007263EF" w:rsidRPr="007263EF" w:rsidRDefault="007263EF" w:rsidP="007263EF">
            <w:pPr>
              <w:spacing w:after="0" w:line="240" w:lineRule="auto"/>
              <w:jc w:val="center"/>
              <w:rPr>
                <w:rFonts w:ascii="Times New Roman" w:eastAsia="Times New Roman" w:hAnsi="Times New Roman" w:cs="Times New Roman"/>
                <w:sz w:val="20"/>
                <w:szCs w:val="20"/>
                <w:lang w:eastAsia="el-GR"/>
              </w:rPr>
            </w:pPr>
          </w:p>
        </w:tc>
        <w:tc>
          <w:tcPr>
            <w:tcW w:w="825" w:type="dxa"/>
            <w:tcBorders>
              <w:top w:val="nil"/>
              <w:left w:val="single" w:sz="8" w:space="0" w:color="auto"/>
              <w:bottom w:val="single" w:sz="8" w:space="0" w:color="auto"/>
              <w:right w:val="single" w:sz="8" w:space="0" w:color="auto"/>
            </w:tcBorders>
            <w:shd w:val="clear" w:color="auto" w:fill="auto"/>
            <w:noWrap/>
            <w:vAlign w:val="bottom"/>
            <w:hideMark/>
          </w:tcPr>
          <w:p w14:paraId="5ED6618F"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r w:rsidRPr="007263EF">
              <w:rPr>
                <w:rFonts w:ascii="Tahoma" w:eastAsia="Times New Roman" w:hAnsi="Tahoma" w:cs="Tahoma"/>
                <w:b/>
                <w:bCs/>
                <w:color w:val="000000"/>
                <w:sz w:val="20"/>
                <w:szCs w:val="20"/>
                <w:lang w:eastAsia="el-GR"/>
              </w:rPr>
              <w:t>72</w:t>
            </w:r>
          </w:p>
        </w:tc>
        <w:tc>
          <w:tcPr>
            <w:tcW w:w="876" w:type="dxa"/>
            <w:tcBorders>
              <w:top w:val="nil"/>
              <w:left w:val="nil"/>
              <w:bottom w:val="nil"/>
              <w:right w:val="nil"/>
            </w:tcBorders>
            <w:shd w:val="clear" w:color="auto" w:fill="auto"/>
            <w:noWrap/>
            <w:vAlign w:val="bottom"/>
            <w:hideMark/>
          </w:tcPr>
          <w:p w14:paraId="6169A2FC"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p>
        </w:tc>
        <w:tc>
          <w:tcPr>
            <w:tcW w:w="973" w:type="dxa"/>
            <w:tcBorders>
              <w:top w:val="nil"/>
              <w:left w:val="nil"/>
              <w:bottom w:val="nil"/>
              <w:right w:val="nil"/>
            </w:tcBorders>
            <w:shd w:val="clear" w:color="auto" w:fill="auto"/>
            <w:noWrap/>
            <w:vAlign w:val="bottom"/>
            <w:hideMark/>
          </w:tcPr>
          <w:p w14:paraId="2C9E76F0"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c>
          <w:tcPr>
            <w:tcW w:w="1228" w:type="dxa"/>
            <w:tcBorders>
              <w:top w:val="nil"/>
              <w:left w:val="single" w:sz="8" w:space="0" w:color="auto"/>
              <w:bottom w:val="single" w:sz="8" w:space="0" w:color="auto"/>
              <w:right w:val="single" w:sz="8" w:space="0" w:color="auto"/>
            </w:tcBorders>
            <w:shd w:val="clear" w:color="auto" w:fill="auto"/>
            <w:noWrap/>
            <w:vAlign w:val="bottom"/>
            <w:hideMark/>
          </w:tcPr>
          <w:p w14:paraId="5645A369"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r w:rsidRPr="007263EF">
              <w:rPr>
                <w:rFonts w:ascii="Tahoma" w:eastAsia="Times New Roman" w:hAnsi="Tahoma" w:cs="Tahoma"/>
                <w:b/>
                <w:bCs/>
                <w:color w:val="000000"/>
                <w:sz w:val="20"/>
                <w:szCs w:val="20"/>
                <w:lang w:eastAsia="el-GR"/>
              </w:rPr>
              <w:t>2.403,00 €</w:t>
            </w:r>
          </w:p>
        </w:tc>
        <w:tc>
          <w:tcPr>
            <w:tcW w:w="967" w:type="dxa"/>
            <w:tcBorders>
              <w:top w:val="nil"/>
              <w:left w:val="nil"/>
              <w:bottom w:val="nil"/>
              <w:right w:val="nil"/>
            </w:tcBorders>
            <w:shd w:val="clear" w:color="auto" w:fill="auto"/>
            <w:noWrap/>
            <w:vAlign w:val="bottom"/>
            <w:hideMark/>
          </w:tcPr>
          <w:p w14:paraId="489AE543"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p>
        </w:tc>
        <w:tc>
          <w:tcPr>
            <w:tcW w:w="1106" w:type="dxa"/>
            <w:tcBorders>
              <w:top w:val="nil"/>
              <w:left w:val="single" w:sz="8" w:space="0" w:color="auto"/>
              <w:bottom w:val="single" w:sz="8" w:space="0" w:color="auto"/>
              <w:right w:val="single" w:sz="8" w:space="0" w:color="auto"/>
            </w:tcBorders>
            <w:shd w:val="clear" w:color="auto" w:fill="auto"/>
            <w:noWrap/>
            <w:vAlign w:val="bottom"/>
            <w:hideMark/>
          </w:tcPr>
          <w:p w14:paraId="795A0750"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bookmarkStart w:id="22" w:name="_Hlk72707780"/>
            <w:r w:rsidRPr="007263EF">
              <w:rPr>
                <w:rFonts w:ascii="Tahoma" w:eastAsia="Times New Roman" w:hAnsi="Tahoma" w:cs="Tahoma"/>
                <w:b/>
                <w:bCs/>
                <w:color w:val="000000"/>
                <w:sz w:val="20"/>
                <w:szCs w:val="20"/>
                <w:lang w:eastAsia="el-GR"/>
              </w:rPr>
              <w:t xml:space="preserve">2.715,39 </w:t>
            </w:r>
            <w:bookmarkEnd w:id="22"/>
            <w:r w:rsidRPr="007263EF">
              <w:rPr>
                <w:rFonts w:ascii="Tahoma" w:eastAsia="Times New Roman" w:hAnsi="Tahoma" w:cs="Tahoma"/>
                <w:b/>
                <w:bCs/>
                <w:color w:val="000000"/>
                <w:sz w:val="20"/>
                <w:szCs w:val="20"/>
                <w:lang w:eastAsia="el-GR"/>
              </w:rPr>
              <w:t>€</w:t>
            </w:r>
          </w:p>
        </w:tc>
        <w:tc>
          <w:tcPr>
            <w:tcW w:w="3522" w:type="dxa"/>
            <w:tcBorders>
              <w:top w:val="nil"/>
              <w:left w:val="nil"/>
              <w:bottom w:val="nil"/>
              <w:right w:val="nil"/>
            </w:tcBorders>
            <w:shd w:val="clear" w:color="auto" w:fill="auto"/>
            <w:noWrap/>
            <w:vAlign w:val="bottom"/>
            <w:hideMark/>
          </w:tcPr>
          <w:p w14:paraId="0DD78F50" w14:textId="77777777" w:rsidR="007263EF" w:rsidRPr="007263EF" w:rsidRDefault="007263EF" w:rsidP="007263EF">
            <w:pPr>
              <w:spacing w:after="0" w:line="240" w:lineRule="auto"/>
              <w:jc w:val="center"/>
              <w:rPr>
                <w:rFonts w:ascii="Tahoma" w:eastAsia="Times New Roman" w:hAnsi="Tahoma" w:cs="Tahoma"/>
                <w:b/>
                <w:bCs/>
                <w:color w:val="000000"/>
                <w:sz w:val="20"/>
                <w:szCs w:val="20"/>
                <w:lang w:eastAsia="el-GR"/>
              </w:rPr>
            </w:pPr>
          </w:p>
        </w:tc>
        <w:tc>
          <w:tcPr>
            <w:tcW w:w="236" w:type="dxa"/>
            <w:vAlign w:val="center"/>
            <w:hideMark/>
          </w:tcPr>
          <w:p w14:paraId="21A19E4C" w14:textId="77777777" w:rsidR="007263EF" w:rsidRPr="007263EF" w:rsidRDefault="007263EF" w:rsidP="007263EF">
            <w:pPr>
              <w:spacing w:after="0" w:line="240" w:lineRule="auto"/>
              <w:rPr>
                <w:rFonts w:ascii="Times New Roman" w:eastAsia="Times New Roman" w:hAnsi="Times New Roman" w:cs="Times New Roman"/>
                <w:sz w:val="20"/>
                <w:szCs w:val="20"/>
                <w:lang w:eastAsia="el-GR"/>
              </w:rPr>
            </w:pPr>
          </w:p>
        </w:tc>
      </w:tr>
    </w:tbl>
    <w:p w14:paraId="6922BF5E" w14:textId="77777777" w:rsidR="007263EF" w:rsidRDefault="007263EF" w:rsidP="007263EF">
      <w:pPr>
        <w:tabs>
          <w:tab w:val="left" w:pos="709"/>
        </w:tabs>
        <w:spacing w:after="0" w:line="360" w:lineRule="auto"/>
        <w:jc w:val="both"/>
        <w:rPr>
          <w:rFonts w:cstheme="minorHAnsi"/>
          <w:b/>
          <w:bCs/>
          <w:u w:val="single"/>
        </w:rPr>
      </w:pPr>
    </w:p>
    <w:p w14:paraId="1889986E" w14:textId="77777777" w:rsidR="00EE3F6C" w:rsidRDefault="00EE3F6C" w:rsidP="00D9569E">
      <w:pPr>
        <w:tabs>
          <w:tab w:val="left" w:pos="709"/>
        </w:tabs>
        <w:spacing w:after="0" w:line="360" w:lineRule="auto"/>
        <w:ind w:left="567"/>
        <w:jc w:val="both"/>
        <w:rPr>
          <w:rFonts w:cstheme="minorHAnsi"/>
          <w:b/>
          <w:bCs/>
          <w:u w:val="single"/>
        </w:rPr>
      </w:pPr>
    </w:p>
    <w:p w14:paraId="1CAFDF3A" w14:textId="77777777" w:rsidR="00233126" w:rsidRDefault="00233126" w:rsidP="00D9569E">
      <w:pPr>
        <w:tabs>
          <w:tab w:val="left" w:pos="709"/>
        </w:tabs>
        <w:spacing w:after="0" w:line="360" w:lineRule="auto"/>
        <w:ind w:left="567"/>
        <w:jc w:val="both"/>
        <w:rPr>
          <w:rFonts w:cstheme="minorHAnsi"/>
          <w:b/>
          <w:bCs/>
          <w:u w:val="single"/>
        </w:rPr>
      </w:pPr>
    </w:p>
    <w:p w14:paraId="3A2C1B48" w14:textId="13F92019" w:rsidR="00D9569E" w:rsidRDefault="00D9569E" w:rsidP="00D9569E">
      <w:pPr>
        <w:tabs>
          <w:tab w:val="left" w:pos="709"/>
        </w:tabs>
        <w:spacing w:after="0" w:line="360" w:lineRule="auto"/>
        <w:ind w:left="567"/>
        <w:jc w:val="both"/>
        <w:rPr>
          <w:rFonts w:cstheme="minorHAnsi"/>
          <w:b/>
          <w:bCs/>
        </w:rPr>
      </w:pPr>
      <w:r w:rsidRPr="009A030B">
        <w:rPr>
          <w:rFonts w:cstheme="minorHAnsi"/>
          <w:b/>
          <w:bCs/>
          <w:u w:val="single"/>
        </w:rPr>
        <w:t>ΥΠΟΟΜΑΔΑ Γ.</w:t>
      </w:r>
      <w:r>
        <w:rPr>
          <w:rFonts w:cstheme="minorHAnsi"/>
          <w:b/>
          <w:bCs/>
          <w:u w:val="single"/>
        </w:rPr>
        <w:t>3</w:t>
      </w:r>
      <w:r w:rsidRPr="009A030B">
        <w:rPr>
          <w:rFonts w:cstheme="minorHAnsi"/>
          <w:b/>
          <w:bCs/>
          <w:u w:val="single"/>
        </w:rPr>
        <w:t xml:space="preserve">: ΟΔΟΝΤΙΑΤΡΙΚΟ ΥΛΙΚΟ με Φ.Π.Α. </w:t>
      </w:r>
      <w:r>
        <w:rPr>
          <w:rFonts w:cstheme="minorHAnsi"/>
          <w:b/>
          <w:bCs/>
          <w:u w:val="single"/>
        </w:rPr>
        <w:t>24</w:t>
      </w:r>
      <w:r w:rsidRPr="009A030B">
        <w:rPr>
          <w:rFonts w:cstheme="minorHAnsi"/>
          <w:b/>
          <w:bCs/>
          <w:u w:val="single"/>
        </w:rPr>
        <w:t>%,</w:t>
      </w:r>
      <w:r w:rsidRPr="009A030B">
        <w:rPr>
          <w:rFonts w:cstheme="minorHAnsi"/>
          <w:b/>
          <w:bCs/>
        </w:rPr>
        <w:t xml:space="preserve">  με CPV: 33141800-8, προϋπολογισμού </w:t>
      </w:r>
      <w:r w:rsidRPr="00D246C9">
        <w:rPr>
          <w:rFonts w:cstheme="minorHAnsi"/>
          <w:b/>
          <w:bCs/>
        </w:rPr>
        <w:t>#</w:t>
      </w:r>
      <w:r w:rsidR="00D246C9" w:rsidRPr="00D246C9">
        <w:rPr>
          <w:rFonts w:cstheme="minorHAnsi"/>
          <w:b/>
          <w:bCs/>
        </w:rPr>
        <w:t>2.322,52</w:t>
      </w:r>
      <w:r w:rsidRPr="00D246C9">
        <w:rPr>
          <w:rFonts w:cstheme="minorHAnsi"/>
          <w:b/>
          <w:bCs/>
        </w:rPr>
        <w:t>#€</w:t>
      </w:r>
      <w:r w:rsidRPr="009A030B">
        <w:rPr>
          <w:rFonts w:cstheme="minorHAnsi"/>
          <w:b/>
          <w:bCs/>
        </w:rPr>
        <w:t xml:space="preserve"> </w:t>
      </w:r>
      <w:r w:rsidR="00D246C9">
        <w:rPr>
          <w:rFonts w:cstheme="minorHAnsi"/>
          <w:b/>
          <w:bCs/>
        </w:rPr>
        <w:t xml:space="preserve">συμπεριλαμβανομένου Φ.Π.Α. </w:t>
      </w:r>
      <w:r w:rsidRPr="009A030B">
        <w:rPr>
          <w:rFonts w:cstheme="minorHAnsi"/>
          <w:b/>
          <w:bCs/>
        </w:rPr>
        <w:t>(Κ.Α. 15.6631.0001)</w:t>
      </w:r>
    </w:p>
    <w:p w14:paraId="18EEAAAA" w14:textId="28EA85C7" w:rsidR="009B11E7" w:rsidRDefault="009B11E7" w:rsidP="00D9569E">
      <w:pPr>
        <w:tabs>
          <w:tab w:val="left" w:pos="709"/>
        </w:tabs>
        <w:spacing w:after="0" w:line="360" w:lineRule="auto"/>
        <w:ind w:left="567"/>
        <w:jc w:val="both"/>
        <w:rPr>
          <w:rFonts w:cstheme="minorHAnsi"/>
          <w:b/>
          <w:bCs/>
        </w:rPr>
      </w:pPr>
    </w:p>
    <w:tbl>
      <w:tblPr>
        <w:tblW w:w="11377" w:type="dxa"/>
        <w:tblInd w:w="-436" w:type="dxa"/>
        <w:tblLook w:val="04A0" w:firstRow="1" w:lastRow="0" w:firstColumn="1" w:lastColumn="0" w:noHBand="0" w:noVBand="1"/>
      </w:tblPr>
      <w:tblGrid>
        <w:gridCol w:w="777"/>
        <w:gridCol w:w="2076"/>
        <w:gridCol w:w="939"/>
        <w:gridCol w:w="798"/>
        <w:gridCol w:w="958"/>
        <w:gridCol w:w="1417"/>
        <w:gridCol w:w="691"/>
        <w:gridCol w:w="1559"/>
        <w:gridCol w:w="1926"/>
        <w:gridCol w:w="236"/>
      </w:tblGrid>
      <w:tr w:rsidR="00233126" w:rsidRPr="00233126" w14:paraId="0391F6D6" w14:textId="77777777" w:rsidTr="00D246C9">
        <w:trPr>
          <w:gridAfter w:val="1"/>
          <w:wAfter w:w="236" w:type="dxa"/>
          <w:trHeight w:val="450"/>
        </w:trPr>
        <w:tc>
          <w:tcPr>
            <w:tcW w:w="7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D15C9E2"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Α/Α</w:t>
            </w:r>
          </w:p>
        </w:tc>
        <w:tc>
          <w:tcPr>
            <w:tcW w:w="20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EE990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Είδος</w:t>
            </w:r>
          </w:p>
        </w:tc>
        <w:tc>
          <w:tcPr>
            <w:tcW w:w="9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72592B"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Ποσότητα</w:t>
            </w:r>
          </w:p>
        </w:tc>
        <w:tc>
          <w:tcPr>
            <w:tcW w:w="7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8D3B179"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Είδος</w:t>
            </w:r>
          </w:p>
        </w:tc>
        <w:tc>
          <w:tcPr>
            <w:tcW w:w="9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C4C232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 xml:space="preserve">Τιμή Μονάδας </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FEE8CB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Αξία (χωρίς ΦΠΑ)</w:t>
            </w:r>
          </w:p>
        </w:tc>
        <w:tc>
          <w:tcPr>
            <w:tcW w:w="6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D98ABF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Φ.Π.Α</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508C1C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 Αξία (με ΦΠΑ)</w:t>
            </w:r>
          </w:p>
        </w:tc>
        <w:tc>
          <w:tcPr>
            <w:tcW w:w="192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2BFF7E0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ΕΝΔΕΙΚΤΙΚΟ ΕΙΔΟΣ</w:t>
            </w:r>
          </w:p>
        </w:tc>
      </w:tr>
      <w:tr w:rsidR="00233126" w:rsidRPr="00233126" w14:paraId="2EBC7BC6" w14:textId="77777777" w:rsidTr="00D246C9">
        <w:trPr>
          <w:trHeight w:val="315"/>
        </w:trPr>
        <w:tc>
          <w:tcPr>
            <w:tcW w:w="777" w:type="dxa"/>
            <w:vMerge/>
            <w:tcBorders>
              <w:top w:val="single" w:sz="8" w:space="0" w:color="auto"/>
              <w:left w:val="single" w:sz="8" w:space="0" w:color="auto"/>
              <w:bottom w:val="single" w:sz="8" w:space="0" w:color="auto"/>
              <w:right w:val="single" w:sz="8" w:space="0" w:color="auto"/>
            </w:tcBorders>
            <w:vAlign w:val="center"/>
            <w:hideMark/>
          </w:tcPr>
          <w:p w14:paraId="11B716A2"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2076" w:type="dxa"/>
            <w:vMerge/>
            <w:tcBorders>
              <w:top w:val="single" w:sz="8" w:space="0" w:color="auto"/>
              <w:left w:val="single" w:sz="8" w:space="0" w:color="auto"/>
              <w:bottom w:val="single" w:sz="8" w:space="0" w:color="auto"/>
              <w:right w:val="single" w:sz="8" w:space="0" w:color="auto"/>
            </w:tcBorders>
            <w:vAlign w:val="center"/>
            <w:hideMark/>
          </w:tcPr>
          <w:p w14:paraId="37EC02BE"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939" w:type="dxa"/>
            <w:vMerge/>
            <w:tcBorders>
              <w:top w:val="single" w:sz="8" w:space="0" w:color="auto"/>
              <w:left w:val="single" w:sz="8" w:space="0" w:color="auto"/>
              <w:bottom w:val="single" w:sz="8" w:space="0" w:color="auto"/>
              <w:right w:val="single" w:sz="8" w:space="0" w:color="auto"/>
            </w:tcBorders>
            <w:vAlign w:val="center"/>
            <w:hideMark/>
          </w:tcPr>
          <w:p w14:paraId="74320E35"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798" w:type="dxa"/>
            <w:vMerge/>
            <w:tcBorders>
              <w:top w:val="single" w:sz="8" w:space="0" w:color="auto"/>
              <w:left w:val="single" w:sz="8" w:space="0" w:color="auto"/>
              <w:bottom w:val="single" w:sz="8" w:space="0" w:color="auto"/>
              <w:right w:val="single" w:sz="8" w:space="0" w:color="auto"/>
            </w:tcBorders>
            <w:vAlign w:val="center"/>
            <w:hideMark/>
          </w:tcPr>
          <w:p w14:paraId="3F5809A1"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958" w:type="dxa"/>
            <w:vMerge/>
            <w:tcBorders>
              <w:top w:val="single" w:sz="8" w:space="0" w:color="auto"/>
              <w:left w:val="single" w:sz="8" w:space="0" w:color="auto"/>
              <w:bottom w:val="single" w:sz="8" w:space="0" w:color="auto"/>
              <w:right w:val="single" w:sz="8" w:space="0" w:color="auto"/>
            </w:tcBorders>
            <w:vAlign w:val="center"/>
            <w:hideMark/>
          </w:tcPr>
          <w:p w14:paraId="2F76416D"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66B8C790"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691" w:type="dxa"/>
            <w:vMerge/>
            <w:tcBorders>
              <w:top w:val="single" w:sz="8" w:space="0" w:color="auto"/>
              <w:left w:val="single" w:sz="8" w:space="0" w:color="auto"/>
              <w:bottom w:val="single" w:sz="8" w:space="0" w:color="auto"/>
              <w:right w:val="single" w:sz="8" w:space="0" w:color="auto"/>
            </w:tcBorders>
            <w:vAlign w:val="center"/>
            <w:hideMark/>
          </w:tcPr>
          <w:p w14:paraId="59CCDEC4"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238ADDEC"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1926" w:type="dxa"/>
            <w:vMerge/>
            <w:tcBorders>
              <w:top w:val="single" w:sz="8" w:space="0" w:color="auto"/>
              <w:left w:val="single" w:sz="8" w:space="0" w:color="auto"/>
              <w:bottom w:val="single" w:sz="8" w:space="0" w:color="auto"/>
              <w:right w:val="single" w:sz="4" w:space="0" w:color="auto"/>
            </w:tcBorders>
            <w:vAlign w:val="center"/>
            <w:hideMark/>
          </w:tcPr>
          <w:p w14:paraId="21705C9C"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p>
        </w:tc>
        <w:tc>
          <w:tcPr>
            <w:tcW w:w="236" w:type="dxa"/>
            <w:tcBorders>
              <w:top w:val="nil"/>
              <w:left w:val="nil"/>
              <w:bottom w:val="nil"/>
              <w:right w:val="nil"/>
            </w:tcBorders>
            <w:shd w:val="clear" w:color="auto" w:fill="auto"/>
            <w:noWrap/>
            <w:vAlign w:val="bottom"/>
            <w:hideMark/>
          </w:tcPr>
          <w:p w14:paraId="6E9D972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p>
        </w:tc>
      </w:tr>
      <w:tr w:rsidR="00D246C9" w:rsidRPr="00233126" w14:paraId="093554E1" w14:textId="77777777" w:rsidTr="00D246C9">
        <w:trPr>
          <w:trHeight w:val="136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0FE5353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w:t>
            </w:r>
          </w:p>
        </w:tc>
        <w:tc>
          <w:tcPr>
            <w:tcW w:w="2076" w:type="dxa"/>
            <w:tcBorders>
              <w:top w:val="nil"/>
              <w:left w:val="nil"/>
              <w:bottom w:val="single" w:sz="8" w:space="0" w:color="auto"/>
              <w:right w:val="single" w:sz="8" w:space="0" w:color="auto"/>
            </w:tcBorders>
            <w:shd w:val="clear" w:color="auto" w:fill="auto"/>
            <w:vAlign w:val="center"/>
            <w:hideMark/>
          </w:tcPr>
          <w:p w14:paraId="67377A76"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βελόνες μιας χρήσεως κοντές και μακριές</w:t>
            </w:r>
          </w:p>
        </w:tc>
        <w:tc>
          <w:tcPr>
            <w:tcW w:w="939" w:type="dxa"/>
            <w:tcBorders>
              <w:top w:val="nil"/>
              <w:left w:val="nil"/>
              <w:bottom w:val="single" w:sz="8" w:space="0" w:color="auto"/>
              <w:right w:val="single" w:sz="8" w:space="0" w:color="auto"/>
            </w:tcBorders>
            <w:shd w:val="clear" w:color="auto" w:fill="auto"/>
            <w:vAlign w:val="center"/>
            <w:hideMark/>
          </w:tcPr>
          <w:p w14:paraId="5661E7E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w:t>
            </w:r>
          </w:p>
        </w:tc>
        <w:tc>
          <w:tcPr>
            <w:tcW w:w="798" w:type="dxa"/>
            <w:tcBorders>
              <w:top w:val="nil"/>
              <w:left w:val="nil"/>
              <w:bottom w:val="single" w:sz="8" w:space="0" w:color="auto"/>
              <w:right w:val="single" w:sz="8" w:space="0" w:color="auto"/>
            </w:tcBorders>
            <w:shd w:val="clear" w:color="auto" w:fill="auto"/>
            <w:vAlign w:val="center"/>
            <w:hideMark/>
          </w:tcPr>
          <w:p w14:paraId="050A0CA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κουτιά</w:t>
            </w:r>
          </w:p>
        </w:tc>
        <w:tc>
          <w:tcPr>
            <w:tcW w:w="958" w:type="dxa"/>
            <w:tcBorders>
              <w:top w:val="nil"/>
              <w:left w:val="nil"/>
              <w:bottom w:val="single" w:sz="8" w:space="0" w:color="auto"/>
              <w:right w:val="single" w:sz="8" w:space="0" w:color="auto"/>
            </w:tcBorders>
            <w:shd w:val="clear" w:color="auto" w:fill="auto"/>
            <w:vAlign w:val="center"/>
            <w:hideMark/>
          </w:tcPr>
          <w:p w14:paraId="6D94B2B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8,00 €</w:t>
            </w:r>
          </w:p>
        </w:tc>
        <w:tc>
          <w:tcPr>
            <w:tcW w:w="1417" w:type="dxa"/>
            <w:tcBorders>
              <w:top w:val="nil"/>
              <w:left w:val="nil"/>
              <w:bottom w:val="single" w:sz="8" w:space="0" w:color="auto"/>
              <w:right w:val="single" w:sz="8" w:space="0" w:color="auto"/>
            </w:tcBorders>
            <w:shd w:val="clear" w:color="auto" w:fill="auto"/>
            <w:vAlign w:val="center"/>
            <w:hideMark/>
          </w:tcPr>
          <w:p w14:paraId="7C9A0CD2"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32,00 €</w:t>
            </w:r>
          </w:p>
        </w:tc>
        <w:tc>
          <w:tcPr>
            <w:tcW w:w="691" w:type="dxa"/>
            <w:tcBorders>
              <w:top w:val="nil"/>
              <w:left w:val="nil"/>
              <w:bottom w:val="single" w:sz="8" w:space="0" w:color="auto"/>
              <w:right w:val="single" w:sz="8" w:space="0" w:color="auto"/>
            </w:tcBorders>
            <w:shd w:val="clear" w:color="auto" w:fill="auto"/>
            <w:vAlign w:val="center"/>
            <w:hideMark/>
          </w:tcPr>
          <w:p w14:paraId="3CEAC06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14E45A2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39,68 €</w:t>
            </w:r>
          </w:p>
        </w:tc>
        <w:tc>
          <w:tcPr>
            <w:tcW w:w="1926" w:type="dxa"/>
            <w:tcBorders>
              <w:top w:val="nil"/>
              <w:left w:val="nil"/>
              <w:bottom w:val="single" w:sz="8" w:space="0" w:color="auto"/>
              <w:right w:val="single" w:sz="4" w:space="0" w:color="auto"/>
            </w:tcBorders>
            <w:shd w:val="clear" w:color="auto" w:fill="auto"/>
            <w:vAlign w:val="center"/>
            <w:hideMark/>
          </w:tcPr>
          <w:p w14:paraId="17646EF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SEPTOJECT, βελόνες μιας χρήσεως  με πλαστικό επιστόμιο σε πάχη 27g Short (040x25) &amp; 30g short (030x25) &amp; 27g Long (040x35) το κυτίο των 100 τεμαχίων .</w:t>
            </w:r>
          </w:p>
        </w:tc>
        <w:tc>
          <w:tcPr>
            <w:tcW w:w="236" w:type="dxa"/>
            <w:vAlign w:val="center"/>
            <w:hideMark/>
          </w:tcPr>
          <w:p w14:paraId="0302459D"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16495247" w14:textId="77777777" w:rsidTr="00D246C9">
        <w:trPr>
          <w:trHeight w:val="85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E06021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w:t>
            </w:r>
          </w:p>
        </w:tc>
        <w:tc>
          <w:tcPr>
            <w:tcW w:w="2076" w:type="dxa"/>
            <w:tcBorders>
              <w:top w:val="nil"/>
              <w:left w:val="nil"/>
              <w:bottom w:val="single" w:sz="8" w:space="0" w:color="auto"/>
              <w:right w:val="single" w:sz="8" w:space="0" w:color="auto"/>
            </w:tcBorders>
            <w:shd w:val="clear" w:color="auto" w:fill="auto"/>
            <w:vAlign w:val="center"/>
            <w:hideMark/>
          </w:tcPr>
          <w:p w14:paraId="278B590F"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κρύο αναισθητικό φυάλης ψεκασμού</w:t>
            </w:r>
          </w:p>
        </w:tc>
        <w:tc>
          <w:tcPr>
            <w:tcW w:w="939" w:type="dxa"/>
            <w:tcBorders>
              <w:top w:val="nil"/>
              <w:left w:val="nil"/>
              <w:bottom w:val="single" w:sz="8" w:space="0" w:color="auto"/>
              <w:right w:val="single" w:sz="8" w:space="0" w:color="auto"/>
            </w:tcBorders>
            <w:shd w:val="clear" w:color="auto" w:fill="auto"/>
            <w:vAlign w:val="center"/>
            <w:hideMark/>
          </w:tcPr>
          <w:p w14:paraId="27E452CB"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7D48EE0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φιάλη</w:t>
            </w:r>
          </w:p>
        </w:tc>
        <w:tc>
          <w:tcPr>
            <w:tcW w:w="958" w:type="dxa"/>
            <w:tcBorders>
              <w:top w:val="nil"/>
              <w:left w:val="nil"/>
              <w:bottom w:val="single" w:sz="8" w:space="0" w:color="auto"/>
              <w:right w:val="single" w:sz="8" w:space="0" w:color="auto"/>
            </w:tcBorders>
            <w:shd w:val="clear" w:color="auto" w:fill="auto"/>
            <w:vAlign w:val="center"/>
            <w:hideMark/>
          </w:tcPr>
          <w:p w14:paraId="71DFF91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47,00 €</w:t>
            </w:r>
          </w:p>
        </w:tc>
        <w:tc>
          <w:tcPr>
            <w:tcW w:w="1417" w:type="dxa"/>
            <w:tcBorders>
              <w:top w:val="nil"/>
              <w:left w:val="nil"/>
              <w:bottom w:val="single" w:sz="8" w:space="0" w:color="auto"/>
              <w:right w:val="single" w:sz="8" w:space="0" w:color="auto"/>
            </w:tcBorders>
            <w:shd w:val="clear" w:color="auto" w:fill="auto"/>
            <w:vAlign w:val="center"/>
            <w:hideMark/>
          </w:tcPr>
          <w:p w14:paraId="386438C8"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94,00 €</w:t>
            </w:r>
          </w:p>
        </w:tc>
        <w:tc>
          <w:tcPr>
            <w:tcW w:w="691" w:type="dxa"/>
            <w:tcBorders>
              <w:top w:val="nil"/>
              <w:left w:val="nil"/>
              <w:bottom w:val="single" w:sz="8" w:space="0" w:color="auto"/>
              <w:right w:val="single" w:sz="8" w:space="0" w:color="auto"/>
            </w:tcBorders>
            <w:shd w:val="clear" w:color="auto" w:fill="auto"/>
            <w:vAlign w:val="center"/>
            <w:hideMark/>
          </w:tcPr>
          <w:p w14:paraId="77E31E8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5F16308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116,56 €</w:t>
            </w:r>
          </w:p>
        </w:tc>
        <w:tc>
          <w:tcPr>
            <w:tcW w:w="1926" w:type="dxa"/>
            <w:tcBorders>
              <w:top w:val="nil"/>
              <w:left w:val="nil"/>
              <w:bottom w:val="single" w:sz="8" w:space="0" w:color="auto"/>
              <w:right w:val="single" w:sz="4" w:space="0" w:color="auto"/>
            </w:tcBorders>
            <w:shd w:val="clear" w:color="auto" w:fill="auto"/>
            <w:vAlign w:val="center"/>
            <w:hideMark/>
          </w:tcPr>
          <w:p w14:paraId="714F7F3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xml:space="preserve">PULPOFLUORANE, τοπικό σπρέι για τον έλεγχο ζωτικότητας του πολφού, εξαιρετικό για την ψυξη επιφανειών ανάμιξης, σε φιάλη ψεκασμού 235ml . </w:t>
            </w:r>
          </w:p>
        </w:tc>
        <w:tc>
          <w:tcPr>
            <w:tcW w:w="236" w:type="dxa"/>
            <w:vAlign w:val="center"/>
            <w:hideMark/>
          </w:tcPr>
          <w:p w14:paraId="11D0E762"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257011B7" w14:textId="77777777" w:rsidTr="00D246C9">
        <w:trPr>
          <w:trHeight w:val="750"/>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15E61FB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3</w:t>
            </w:r>
          </w:p>
        </w:tc>
        <w:tc>
          <w:tcPr>
            <w:tcW w:w="2076" w:type="dxa"/>
            <w:tcBorders>
              <w:top w:val="nil"/>
              <w:left w:val="nil"/>
              <w:bottom w:val="single" w:sz="8" w:space="0" w:color="auto"/>
              <w:right w:val="single" w:sz="8" w:space="0" w:color="auto"/>
            </w:tcBorders>
            <w:shd w:val="clear" w:color="auto" w:fill="auto"/>
            <w:vAlign w:val="center"/>
            <w:hideMark/>
          </w:tcPr>
          <w:p w14:paraId="385AC874"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Ξύλινες σφήνες σε διάφορα μεγέθη και χρώματα (κουτί)</w:t>
            </w:r>
          </w:p>
        </w:tc>
        <w:tc>
          <w:tcPr>
            <w:tcW w:w="939" w:type="dxa"/>
            <w:tcBorders>
              <w:top w:val="nil"/>
              <w:left w:val="nil"/>
              <w:bottom w:val="single" w:sz="8" w:space="0" w:color="auto"/>
              <w:right w:val="single" w:sz="8" w:space="0" w:color="auto"/>
            </w:tcBorders>
            <w:shd w:val="clear" w:color="auto" w:fill="auto"/>
            <w:vAlign w:val="center"/>
            <w:hideMark/>
          </w:tcPr>
          <w:p w14:paraId="0DC8ED59"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w:t>
            </w:r>
          </w:p>
        </w:tc>
        <w:tc>
          <w:tcPr>
            <w:tcW w:w="798" w:type="dxa"/>
            <w:tcBorders>
              <w:top w:val="nil"/>
              <w:left w:val="nil"/>
              <w:bottom w:val="single" w:sz="8" w:space="0" w:color="auto"/>
              <w:right w:val="single" w:sz="8" w:space="0" w:color="auto"/>
            </w:tcBorders>
            <w:shd w:val="clear" w:color="auto" w:fill="auto"/>
            <w:vAlign w:val="center"/>
            <w:hideMark/>
          </w:tcPr>
          <w:p w14:paraId="704635B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κουτιά</w:t>
            </w:r>
          </w:p>
        </w:tc>
        <w:tc>
          <w:tcPr>
            <w:tcW w:w="958" w:type="dxa"/>
            <w:tcBorders>
              <w:top w:val="nil"/>
              <w:left w:val="nil"/>
              <w:bottom w:val="single" w:sz="8" w:space="0" w:color="auto"/>
              <w:right w:val="single" w:sz="8" w:space="0" w:color="auto"/>
            </w:tcBorders>
            <w:shd w:val="clear" w:color="auto" w:fill="auto"/>
            <w:vAlign w:val="center"/>
            <w:hideMark/>
          </w:tcPr>
          <w:p w14:paraId="5086904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7,00 €</w:t>
            </w:r>
          </w:p>
        </w:tc>
        <w:tc>
          <w:tcPr>
            <w:tcW w:w="1417" w:type="dxa"/>
            <w:tcBorders>
              <w:top w:val="nil"/>
              <w:left w:val="nil"/>
              <w:bottom w:val="single" w:sz="8" w:space="0" w:color="auto"/>
              <w:right w:val="single" w:sz="8" w:space="0" w:color="auto"/>
            </w:tcBorders>
            <w:shd w:val="clear" w:color="auto" w:fill="auto"/>
            <w:vAlign w:val="center"/>
            <w:hideMark/>
          </w:tcPr>
          <w:p w14:paraId="5559F0F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28,00 €</w:t>
            </w:r>
          </w:p>
        </w:tc>
        <w:tc>
          <w:tcPr>
            <w:tcW w:w="691" w:type="dxa"/>
            <w:tcBorders>
              <w:top w:val="nil"/>
              <w:left w:val="nil"/>
              <w:bottom w:val="single" w:sz="8" w:space="0" w:color="auto"/>
              <w:right w:val="single" w:sz="8" w:space="0" w:color="auto"/>
            </w:tcBorders>
            <w:shd w:val="clear" w:color="auto" w:fill="auto"/>
            <w:vAlign w:val="center"/>
            <w:hideMark/>
          </w:tcPr>
          <w:p w14:paraId="767F547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0DD8D777"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34,72 €</w:t>
            </w:r>
          </w:p>
        </w:tc>
        <w:tc>
          <w:tcPr>
            <w:tcW w:w="1926" w:type="dxa"/>
            <w:tcBorders>
              <w:top w:val="nil"/>
              <w:left w:val="nil"/>
              <w:bottom w:val="single" w:sz="8" w:space="0" w:color="auto"/>
              <w:right w:val="single" w:sz="4" w:space="0" w:color="auto"/>
            </w:tcBorders>
            <w:shd w:val="clear" w:color="auto" w:fill="auto"/>
            <w:vAlign w:val="center"/>
            <w:hideMark/>
          </w:tcPr>
          <w:p w14:paraId="52CEAF8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236" w:type="dxa"/>
            <w:vAlign w:val="center"/>
            <w:hideMark/>
          </w:tcPr>
          <w:p w14:paraId="5E3153FE"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13F72E15" w14:textId="77777777" w:rsidTr="00D246C9">
        <w:trPr>
          <w:trHeight w:val="570"/>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764562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w:t>
            </w:r>
          </w:p>
        </w:tc>
        <w:tc>
          <w:tcPr>
            <w:tcW w:w="2076" w:type="dxa"/>
            <w:tcBorders>
              <w:top w:val="nil"/>
              <w:left w:val="nil"/>
              <w:bottom w:val="single" w:sz="8" w:space="0" w:color="auto"/>
              <w:right w:val="single" w:sz="8" w:space="0" w:color="auto"/>
            </w:tcBorders>
            <w:shd w:val="clear" w:color="auto" w:fill="auto"/>
            <w:vAlign w:val="center"/>
            <w:hideMark/>
          </w:tcPr>
          <w:p w14:paraId="3F4AB4C5"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μοχλοί Bin 6.20-4</w:t>
            </w:r>
          </w:p>
        </w:tc>
        <w:tc>
          <w:tcPr>
            <w:tcW w:w="939" w:type="dxa"/>
            <w:tcBorders>
              <w:top w:val="nil"/>
              <w:left w:val="nil"/>
              <w:bottom w:val="single" w:sz="8" w:space="0" w:color="auto"/>
              <w:right w:val="single" w:sz="8" w:space="0" w:color="auto"/>
            </w:tcBorders>
            <w:shd w:val="clear" w:color="auto" w:fill="auto"/>
            <w:vAlign w:val="center"/>
            <w:hideMark/>
          </w:tcPr>
          <w:p w14:paraId="3005BAC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66DBAD5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958" w:type="dxa"/>
            <w:tcBorders>
              <w:top w:val="nil"/>
              <w:left w:val="nil"/>
              <w:bottom w:val="single" w:sz="8" w:space="0" w:color="auto"/>
              <w:right w:val="single" w:sz="8" w:space="0" w:color="auto"/>
            </w:tcBorders>
            <w:shd w:val="clear" w:color="auto" w:fill="auto"/>
            <w:vAlign w:val="center"/>
            <w:hideMark/>
          </w:tcPr>
          <w:p w14:paraId="1495301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40,00 €</w:t>
            </w:r>
          </w:p>
        </w:tc>
        <w:tc>
          <w:tcPr>
            <w:tcW w:w="1417" w:type="dxa"/>
            <w:tcBorders>
              <w:top w:val="nil"/>
              <w:left w:val="nil"/>
              <w:bottom w:val="single" w:sz="8" w:space="0" w:color="auto"/>
              <w:right w:val="single" w:sz="8" w:space="0" w:color="auto"/>
            </w:tcBorders>
            <w:shd w:val="clear" w:color="auto" w:fill="auto"/>
            <w:vAlign w:val="center"/>
            <w:hideMark/>
          </w:tcPr>
          <w:p w14:paraId="3A63455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80,00 €</w:t>
            </w:r>
          </w:p>
        </w:tc>
        <w:tc>
          <w:tcPr>
            <w:tcW w:w="691" w:type="dxa"/>
            <w:tcBorders>
              <w:top w:val="nil"/>
              <w:left w:val="nil"/>
              <w:bottom w:val="single" w:sz="8" w:space="0" w:color="auto"/>
              <w:right w:val="single" w:sz="8" w:space="0" w:color="auto"/>
            </w:tcBorders>
            <w:shd w:val="clear" w:color="auto" w:fill="auto"/>
            <w:vAlign w:val="center"/>
            <w:hideMark/>
          </w:tcPr>
          <w:p w14:paraId="0D66EF2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40F22E0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99,20 €</w:t>
            </w:r>
          </w:p>
        </w:tc>
        <w:tc>
          <w:tcPr>
            <w:tcW w:w="1926" w:type="dxa"/>
            <w:tcBorders>
              <w:top w:val="nil"/>
              <w:left w:val="nil"/>
              <w:bottom w:val="single" w:sz="8" w:space="0" w:color="auto"/>
              <w:right w:val="single" w:sz="4" w:space="0" w:color="auto"/>
            </w:tcBorders>
            <w:shd w:val="clear" w:color="auto" w:fill="auto"/>
            <w:vAlign w:val="center"/>
            <w:hideMark/>
          </w:tcPr>
          <w:p w14:paraId="25DD4BA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236" w:type="dxa"/>
            <w:vAlign w:val="center"/>
            <w:hideMark/>
          </w:tcPr>
          <w:p w14:paraId="35AB9EC8"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30C1D9E4" w14:textId="77777777" w:rsidTr="00D246C9">
        <w:trPr>
          <w:trHeight w:val="43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0CAFA3CA"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5</w:t>
            </w:r>
          </w:p>
        </w:tc>
        <w:tc>
          <w:tcPr>
            <w:tcW w:w="2076" w:type="dxa"/>
            <w:tcBorders>
              <w:top w:val="nil"/>
              <w:left w:val="nil"/>
              <w:bottom w:val="single" w:sz="8" w:space="0" w:color="auto"/>
              <w:right w:val="single" w:sz="8" w:space="0" w:color="auto"/>
            </w:tcBorders>
            <w:shd w:val="clear" w:color="auto" w:fill="auto"/>
            <w:vAlign w:val="center"/>
            <w:hideMark/>
          </w:tcPr>
          <w:p w14:paraId="492B2CC9"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σπάθη για αναμειξη υλικών</w:t>
            </w:r>
          </w:p>
        </w:tc>
        <w:tc>
          <w:tcPr>
            <w:tcW w:w="939" w:type="dxa"/>
            <w:tcBorders>
              <w:top w:val="nil"/>
              <w:left w:val="nil"/>
              <w:bottom w:val="single" w:sz="8" w:space="0" w:color="auto"/>
              <w:right w:val="single" w:sz="8" w:space="0" w:color="auto"/>
            </w:tcBorders>
            <w:shd w:val="clear" w:color="auto" w:fill="auto"/>
            <w:vAlign w:val="center"/>
            <w:hideMark/>
          </w:tcPr>
          <w:p w14:paraId="186201E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02EF971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958" w:type="dxa"/>
            <w:tcBorders>
              <w:top w:val="nil"/>
              <w:left w:val="nil"/>
              <w:bottom w:val="single" w:sz="8" w:space="0" w:color="auto"/>
              <w:right w:val="single" w:sz="8" w:space="0" w:color="auto"/>
            </w:tcBorders>
            <w:shd w:val="clear" w:color="auto" w:fill="auto"/>
            <w:vAlign w:val="center"/>
            <w:hideMark/>
          </w:tcPr>
          <w:p w14:paraId="3C84329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15,00 €</w:t>
            </w:r>
          </w:p>
        </w:tc>
        <w:tc>
          <w:tcPr>
            <w:tcW w:w="1417" w:type="dxa"/>
            <w:tcBorders>
              <w:top w:val="nil"/>
              <w:left w:val="nil"/>
              <w:bottom w:val="single" w:sz="8" w:space="0" w:color="auto"/>
              <w:right w:val="single" w:sz="8" w:space="0" w:color="auto"/>
            </w:tcBorders>
            <w:shd w:val="clear" w:color="auto" w:fill="auto"/>
            <w:vAlign w:val="center"/>
            <w:hideMark/>
          </w:tcPr>
          <w:p w14:paraId="3695672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30,00 €</w:t>
            </w:r>
          </w:p>
        </w:tc>
        <w:tc>
          <w:tcPr>
            <w:tcW w:w="691" w:type="dxa"/>
            <w:tcBorders>
              <w:top w:val="nil"/>
              <w:left w:val="nil"/>
              <w:bottom w:val="single" w:sz="8" w:space="0" w:color="auto"/>
              <w:right w:val="single" w:sz="8" w:space="0" w:color="auto"/>
            </w:tcBorders>
            <w:shd w:val="clear" w:color="auto" w:fill="auto"/>
            <w:vAlign w:val="center"/>
            <w:hideMark/>
          </w:tcPr>
          <w:p w14:paraId="1CA4338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625926B1"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37,20 €</w:t>
            </w:r>
          </w:p>
        </w:tc>
        <w:tc>
          <w:tcPr>
            <w:tcW w:w="1926" w:type="dxa"/>
            <w:tcBorders>
              <w:top w:val="nil"/>
              <w:left w:val="nil"/>
              <w:bottom w:val="single" w:sz="8" w:space="0" w:color="auto"/>
              <w:right w:val="single" w:sz="4" w:space="0" w:color="auto"/>
            </w:tcBorders>
            <w:shd w:val="clear" w:color="auto" w:fill="auto"/>
            <w:vAlign w:val="center"/>
            <w:hideMark/>
          </w:tcPr>
          <w:p w14:paraId="112E490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Νο.4342/1-3</w:t>
            </w:r>
          </w:p>
        </w:tc>
        <w:tc>
          <w:tcPr>
            <w:tcW w:w="236" w:type="dxa"/>
            <w:vAlign w:val="center"/>
            <w:hideMark/>
          </w:tcPr>
          <w:p w14:paraId="37B4DE53"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609C0877" w14:textId="77777777" w:rsidTr="00D246C9">
        <w:trPr>
          <w:trHeight w:val="61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17D0BB1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6</w:t>
            </w:r>
          </w:p>
        </w:tc>
        <w:tc>
          <w:tcPr>
            <w:tcW w:w="2076" w:type="dxa"/>
            <w:tcBorders>
              <w:top w:val="nil"/>
              <w:left w:val="nil"/>
              <w:bottom w:val="single" w:sz="8" w:space="0" w:color="auto"/>
              <w:right w:val="single" w:sz="8" w:space="0" w:color="auto"/>
            </w:tcBorders>
            <w:shd w:val="clear" w:color="auto" w:fill="auto"/>
            <w:vAlign w:val="center"/>
            <w:hideMark/>
          </w:tcPr>
          <w:p w14:paraId="3DA67B8F"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μοχλοί Bin 6.20-3</w:t>
            </w:r>
          </w:p>
        </w:tc>
        <w:tc>
          <w:tcPr>
            <w:tcW w:w="939" w:type="dxa"/>
            <w:tcBorders>
              <w:top w:val="nil"/>
              <w:left w:val="nil"/>
              <w:bottom w:val="single" w:sz="8" w:space="0" w:color="auto"/>
              <w:right w:val="single" w:sz="8" w:space="0" w:color="auto"/>
            </w:tcBorders>
            <w:shd w:val="clear" w:color="auto" w:fill="auto"/>
            <w:vAlign w:val="center"/>
            <w:hideMark/>
          </w:tcPr>
          <w:p w14:paraId="36DEEFB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21A0413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958" w:type="dxa"/>
            <w:tcBorders>
              <w:top w:val="nil"/>
              <w:left w:val="nil"/>
              <w:bottom w:val="single" w:sz="8" w:space="0" w:color="auto"/>
              <w:right w:val="single" w:sz="8" w:space="0" w:color="auto"/>
            </w:tcBorders>
            <w:shd w:val="clear" w:color="auto" w:fill="auto"/>
            <w:vAlign w:val="center"/>
            <w:hideMark/>
          </w:tcPr>
          <w:p w14:paraId="1BF291C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40,00 €</w:t>
            </w:r>
          </w:p>
        </w:tc>
        <w:tc>
          <w:tcPr>
            <w:tcW w:w="1417" w:type="dxa"/>
            <w:tcBorders>
              <w:top w:val="nil"/>
              <w:left w:val="nil"/>
              <w:bottom w:val="single" w:sz="8" w:space="0" w:color="auto"/>
              <w:right w:val="single" w:sz="8" w:space="0" w:color="auto"/>
            </w:tcBorders>
            <w:shd w:val="clear" w:color="auto" w:fill="auto"/>
            <w:vAlign w:val="center"/>
            <w:hideMark/>
          </w:tcPr>
          <w:p w14:paraId="43CE6A7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80,00 €</w:t>
            </w:r>
          </w:p>
        </w:tc>
        <w:tc>
          <w:tcPr>
            <w:tcW w:w="691" w:type="dxa"/>
            <w:tcBorders>
              <w:top w:val="nil"/>
              <w:left w:val="nil"/>
              <w:bottom w:val="single" w:sz="8" w:space="0" w:color="auto"/>
              <w:right w:val="single" w:sz="8" w:space="0" w:color="auto"/>
            </w:tcBorders>
            <w:shd w:val="clear" w:color="auto" w:fill="auto"/>
            <w:vAlign w:val="center"/>
            <w:hideMark/>
          </w:tcPr>
          <w:p w14:paraId="60D7FAE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58C234C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99,20 €</w:t>
            </w:r>
          </w:p>
        </w:tc>
        <w:tc>
          <w:tcPr>
            <w:tcW w:w="1926" w:type="dxa"/>
            <w:tcBorders>
              <w:top w:val="nil"/>
              <w:left w:val="nil"/>
              <w:bottom w:val="single" w:sz="8" w:space="0" w:color="auto"/>
              <w:right w:val="single" w:sz="4" w:space="0" w:color="auto"/>
            </w:tcBorders>
            <w:shd w:val="clear" w:color="auto" w:fill="auto"/>
            <w:vAlign w:val="center"/>
            <w:hideMark/>
          </w:tcPr>
          <w:p w14:paraId="2D70B37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w:t>
            </w:r>
          </w:p>
        </w:tc>
        <w:tc>
          <w:tcPr>
            <w:tcW w:w="236" w:type="dxa"/>
            <w:vAlign w:val="center"/>
            <w:hideMark/>
          </w:tcPr>
          <w:p w14:paraId="57A14334"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73A6148F"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CFDB09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7</w:t>
            </w:r>
          </w:p>
        </w:tc>
        <w:tc>
          <w:tcPr>
            <w:tcW w:w="2076" w:type="dxa"/>
            <w:tcBorders>
              <w:top w:val="nil"/>
              <w:left w:val="nil"/>
              <w:bottom w:val="single" w:sz="8" w:space="0" w:color="auto"/>
              <w:right w:val="single" w:sz="8" w:space="0" w:color="auto"/>
            </w:tcBorders>
            <w:shd w:val="clear" w:color="auto" w:fill="auto"/>
            <w:vAlign w:val="center"/>
            <w:hideMark/>
          </w:tcPr>
          <w:p w14:paraId="0B6D931D"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 xml:space="preserve">ριζάγρα γομφίων άνω γνάθου </w:t>
            </w:r>
          </w:p>
        </w:tc>
        <w:tc>
          <w:tcPr>
            <w:tcW w:w="939" w:type="dxa"/>
            <w:tcBorders>
              <w:top w:val="nil"/>
              <w:left w:val="nil"/>
              <w:bottom w:val="single" w:sz="8" w:space="0" w:color="auto"/>
              <w:right w:val="single" w:sz="8" w:space="0" w:color="auto"/>
            </w:tcBorders>
            <w:shd w:val="clear" w:color="auto" w:fill="auto"/>
            <w:vAlign w:val="center"/>
            <w:hideMark/>
          </w:tcPr>
          <w:p w14:paraId="05B180B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05A4141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02A3C33A"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75,00 €</w:t>
            </w:r>
          </w:p>
        </w:tc>
        <w:tc>
          <w:tcPr>
            <w:tcW w:w="1417" w:type="dxa"/>
            <w:tcBorders>
              <w:top w:val="nil"/>
              <w:left w:val="nil"/>
              <w:bottom w:val="single" w:sz="8" w:space="0" w:color="auto"/>
              <w:right w:val="single" w:sz="8" w:space="0" w:color="auto"/>
            </w:tcBorders>
            <w:shd w:val="clear" w:color="auto" w:fill="auto"/>
            <w:vAlign w:val="center"/>
            <w:hideMark/>
          </w:tcPr>
          <w:p w14:paraId="5F8527C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150,00 €</w:t>
            </w:r>
          </w:p>
        </w:tc>
        <w:tc>
          <w:tcPr>
            <w:tcW w:w="691" w:type="dxa"/>
            <w:tcBorders>
              <w:top w:val="nil"/>
              <w:left w:val="nil"/>
              <w:bottom w:val="single" w:sz="8" w:space="0" w:color="auto"/>
              <w:right w:val="single" w:sz="8" w:space="0" w:color="auto"/>
            </w:tcBorders>
            <w:shd w:val="clear" w:color="auto" w:fill="auto"/>
            <w:vAlign w:val="center"/>
            <w:hideMark/>
          </w:tcPr>
          <w:p w14:paraId="12535DA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233D8DA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186,00 €</w:t>
            </w:r>
          </w:p>
        </w:tc>
        <w:tc>
          <w:tcPr>
            <w:tcW w:w="1926" w:type="dxa"/>
            <w:tcBorders>
              <w:top w:val="nil"/>
              <w:left w:val="nil"/>
              <w:bottom w:val="single" w:sz="8" w:space="0" w:color="auto"/>
              <w:right w:val="single" w:sz="4" w:space="0" w:color="auto"/>
            </w:tcBorders>
            <w:shd w:val="clear" w:color="auto" w:fill="auto"/>
            <w:vAlign w:val="center"/>
            <w:hideMark/>
          </w:tcPr>
          <w:p w14:paraId="0B70881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Ριζάγρα άνω σωφρονιστήρων Νο.152/51Α ανοξείδωτη άριστης ποιότητας .</w:t>
            </w:r>
          </w:p>
        </w:tc>
        <w:tc>
          <w:tcPr>
            <w:tcW w:w="236" w:type="dxa"/>
            <w:vAlign w:val="center"/>
            <w:hideMark/>
          </w:tcPr>
          <w:p w14:paraId="77222303"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64918D3" w14:textId="77777777" w:rsidTr="00D246C9">
        <w:trPr>
          <w:trHeight w:val="43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456FB67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8</w:t>
            </w:r>
          </w:p>
        </w:tc>
        <w:tc>
          <w:tcPr>
            <w:tcW w:w="2076" w:type="dxa"/>
            <w:tcBorders>
              <w:top w:val="nil"/>
              <w:left w:val="nil"/>
              <w:bottom w:val="single" w:sz="8" w:space="0" w:color="auto"/>
              <w:right w:val="single" w:sz="8" w:space="0" w:color="auto"/>
            </w:tcBorders>
            <w:shd w:val="clear" w:color="auto" w:fill="auto"/>
            <w:vAlign w:val="center"/>
            <w:hideMark/>
          </w:tcPr>
          <w:p w14:paraId="69B90C69"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βελονοκάτοχο</w:t>
            </w:r>
          </w:p>
        </w:tc>
        <w:tc>
          <w:tcPr>
            <w:tcW w:w="939" w:type="dxa"/>
            <w:tcBorders>
              <w:top w:val="nil"/>
              <w:left w:val="nil"/>
              <w:bottom w:val="single" w:sz="8" w:space="0" w:color="auto"/>
              <w:right w:val="single" w:sz="8" w:space="0" w:color="auto"/>
            </w:tcBorders>
            <w:shd w:val="clear" w:color="auto" w:fill="auto"/>
            <w:vAlign w:val="center"/>
            <w:hideMark/>
          </w:tcPr>
          <w:p w14:paraId="7B1E160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4C3FC40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454F8D3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75,00 €</w:t>
            </w:r>
          </w:p>
        </w:tc>
        <w:tc>
          <w:tcPr>
            <w:tcW w:w="1417" w:type="dxa"/>
            <w:tcBorders>
              <w:top w:val="nil"/>
              <w:left w:val="nil"/>
              <w:bottom w:val="single" w:sz="8" w:space="0" w:color="auto"/>
              <w:right w:val="single" w:sz="8" w:space="0" w:color="auto"/>
            </w:tcBorders>
            <w:shd w:val="clear" w:color="auto" w:fill="auto"/>
            <w:vAlign w:val="center"/>
            <w:hideMark/>
          </w:tcPr>
          <w:p w14:paraId="17E966ED"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150,00 €</w:t>
            </w:r>
          </w:p>
        </w:tc>
        <w:tc>
          <w:tcPr>
            <w:tcW w:w="691" w:type="dxa"/>
            <w:tcBorders>
              <w:top w:val="nil"/>
              <w:left w:val="nil"/>
              <w:bottom w:val="single" w:sz="8" w:space="0" w:color="auto"/>
              <w:right w:val="single" w:sz="8" w:space="0" w:color="auto"/>
            </w:tcBorders>
            <w:shd w:val="clear" w:color="auto" w:fill="auto"/>
            <w:vAlign w:val="center"/>
            <w:hideMark/>
          </w:tcPr>
          <w:p w14:paraId="701E53C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5682118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186,00 €</w:t>
            </w:r>
          </w:p>
        </w:tc>
        <w:tc>
          <w:tcPr>
            <w:tcW w:w="1926" w:type="dxa"/>
            <w:tcBorders>
              <w:top w:val="nil"/>
              <w:left w:val="nil"/>
              <w:bottom w:val="single" w:sz="8" w:space="0" w:color="auto"/>
              <w:right w:val="single" w:sz="4" w:space="0" w:color="auto"/>
            </w:tcBorders>
            <w:shd w:val="clear" w:color="auto" w:fill="auto"/>
            <w:vAlign w:val="center"/>
            <w:hideMark/>
          </w:tcPr>
          <w:p w14:paraId="56E64B8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Βελονοκάτοχο MATHIEU Νο.2053/14 ανοξείδωτο άριστης ποιότητας .</w:t>
            </w:r>
          </w:p>
        </w:tc>
        <w:tc>
          <w:tcPr>
            <w:tcW w:w="236" w:type="dxa"/>
            <w:vAlign w:val="center"/>
            <w:hideMark/>
          </w:tcPr>
          <w:p w14:paraId="5BEBF5FF"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DF9293C"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3D49FA52"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9</w:t>
            </w:r>
          </w:p>
        </w:tc>
        <w:tc>
          <w:tcPr>
            <w:tcW w:w="2076" w:type="dxa"/>
            <w:tcBorders>
              <w:top w:val="nil"/>
              <w:left w:val="nil"/>
              <w:bottom w:val="single" w:sz="8" w:space="0" w:color="auto"/>
              <w:right w:val="single" w:sz="8" w:space="0" w:color="auto"/>
            </w:tcBorders>
            <w:shd w:val="clear" w:color="auto" w:fill="auto"/>
            <w:vAlign w:val="center"/>
            <w:hideMark/>
          </w:tcPr>
          <w:p w14:paraId="5A14E0F2"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ψαλίδια κοπής ραμμάτων</w:t>
            </w:r>
          </w:p>
        </w:tc>
        <w:tc>
          <w:tcPr>
            <w:tcW w:w="939" w:type="dxa"/>
            <w:tcBorders>
              <w:top w:val="nil"/>
              <w:left w:val="nil"/>
              <w:bottom w:val="single" w:sz="8" w:space="0" w:color="auto"/>
              <w:right w:val="single" w:sz="8" w:space="0" w:color="auto"/>
            </w:tcBorders>
            <w:shd w:val="clear" w:color="auto" w:fill="auto"/>
            <w:vAlign w:val="center"/>
            <w:hideMark/>
          </w:tcPr>
          <w:p w14:paraId="6E0696D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0DD61B7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69E857D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50,00 €</w:t>
            </w:r>
          </w:p>
        </w:tc>
        <w:tc>
          <w:tcPr>
            <w:tcW w:w="1417" w:type="dxa"/>
            <w:tcBorders>
              <w:top w:val="nil"/>
              <w:left w:val="nil"/>
              <w:bottom w:val="single" w:sz="8" w:space="0" w:color="auto"/>
              <w:right w:val="single" w:sz="8" w:space="0" w:color="auto"/>
            </w:tcBorders>
            <w:shd w:val="clear" w:color="auto" w:fill="auto"/>
            <w:vAlign w:val="center"/>
            <w:hideMark/>
          </w:tcPr>
          <w:p w14:paraId="117F4C2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100,00 €</w:t>
            </w:r>
          </w:p>
        </w:tc>
        <w:tc>
          <w:tcPr>
            <w:tcW w:w="691" w:type="dxa"/>
            <w:tcBorders>
              <w:top w:val="nil"/>
              <w:left w:val="nil"/>
              <w:bottom w:val="single" w:sz="8" w:space="0" w:color="auto"/>
              <w:right w:val="single" w:sz="8" w:space="0" w:color="auto"/>
            </w:tcBorders>
            <w:shd w:val="clear" w:color="auto" w:fill="auto"/>
            <w:vAlign w:val="center"/>
            <w:hideMark/>
          </w:tcPr>
          <w:p w14:paraId="5B99DEC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3903FA8B"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124,00 €</w:t>
            </w:r>
          </w:p>
        </w:tc>
        <w:tc>
          <w:tcPr>
            <w:tcW w:w="1926" w:type="dxa"/>
            <w:tcBorders>
              <w:top w:val="nil"/>
              <w:left w:val="nil"/>
              <w:bottom w:val="single" w:sz="8" w:space="0" w:color="auto"/>
              <w:right w:val="single" w:sz="4" w:space="0" w:color="auto"/>
            </w:tcBorders>
            <w:shd w:val="clear" w:color="auto" w:fill="auto"/>
            <w:vAlign w:val="center"/>
            <w:hideMark/>
          </w:tcPr>
          <w:p w14:paraId="68AF6B3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Χειρουργικό ψαλίδι ραμμάτων ευθύ  SPENCER Νο.1168/11 ανοξείδωτο άριστης ποιότητας .</w:t>
            </w:r>
          </w:p>
        </w:tc>
        <w:tc>
          <w:tcPr>
            <w:tcW w:w="236" w:type="dxa"/>
            <w:vAlign w:val="center"/>
            <w:hideMark/>
          </w:tcPr>
          <w:p w14:paraId="2CB09963"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58200A86" w14:textId="77777777" w:rsidTr="00D246C9">
        <w:trPr>
          <w:trHeight w:val="106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2AAF941A"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lastRenderedPageBreak/>
              <w:t>10</w:t>
            </w:r>
          </w:p>
        </w:tc>
        <w:tc>
          <w:tcPr>
            <w:tcW w:w="2076" w:type="dxa"/>
            <w:tcBorders>
              <w:top w:val="nil"/>
              <w:left w:val="nil"/>
              <w:bottom w:val="single" w:sz="8" w:space="0" w:color="auto"/>
              <w:right w:val="single" w:sz="8" w:space="0" w:color="auto"/>
            </w:tcBorders>
            <w:shd w:val="clear" w:color="auto" w:fill="auto"/>
            <w:vAlign w:val="center"/>
            <w:hideMark/>
          </w:tcPr>
          <w:p w14:paraId="2CD170DA"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πινελάκια τοποθέτησης υγρών και άλλων υλικών (πχ συγκ.παρ.)</w:t>
            </w:r>
          </w:p>
        </w:tc>
        <w:tc>
          <w:tcPr>
            <w:tcW w:w="939" w:type="dxa"/>
            <w:tcBorders>
              <w:top w:val="nil"/>
              <w:left w:val="nil"/>
              <w:bottom w:val="single" w:sz="8" w:space="0" w:color="auto"/>
              <w:right w:val="single" w:sz="8" w:space="0" w:color="auto"/>
            </w:tcBorders>
            <w:shd w:val="clear" w:color="auto" w:fill="auto"/>
            <w:vAlign w:val="center"/>
            <w:hideMark/>
          </w:tcPr>
          <w:p w14:paraId="79E33901"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600</w:t>
            </w:r>
          </w:p>
        </w:tc>
        <w:tc>
          <w:tcPr>
            <w:tcW w:w="798" w:type="dxa"/>
            <w:tcBorders>
              <w:top w:val="nil"/>
              <w:left w:val="nil"/>
              <w:bottom w:val="single" w:sz="8" w:space="0" w:color="auto"/>
              <w:right w:val="single" w:sz="8" w:space="0" w:color="auto"/>
            </w:tcBorders>
            <w:shd w:val="clear" w:color="auto" w:fill="auto"/>
            <w:vAlign w:val="center"/>
            <w:hideMark/>
          </w:tcPr>
          <w:p w14:paraId="1D0EC51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5AABC23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0,04 €</w:t>
            </w:r>
          </w:p>
        </w:tc>
        <w:tc>
          <w:tcPr>
            <w:tcW w:w="1417" w:type="dxa"/>
            <w:tcBorders>
              <w:top w:val="nil"/>
              <w:left w:val="nil"/>
              <w:bottom w:val="single" w:sz="8" w:space="0" w:color="auto"/>
              <w:right w:val="single" w:sz="8" w:space="0" w:color="auto"/>
            </w:tcBorders>
            <w:shd w:val="clear" w:color="auto" w:fill="auto"/>
            <w:vAlign w:val="center"/>
            <w:hideMark/>
          </w:tcPr>
          <w:p w14:paraId="0A46C76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24,00 €</w:t>
            </w:r>
          </w:p>
        </w:tc>
        <w:tc>
          <w:tcPr>
            <w:tcW w:w="691" w:type="dxa"/>
            <w:tcBorders>
              <w:top w:val="nil"/>
              <w:left w:val="nil"/>
              <w:bottom w:val="single" w:sz="8" w:space="0" w:color="auto"/>
              <w:right w:val="single" w:sz="8" w:space="0" w:color="auto"/>
            </w:tcBorders>
            <w:shd w:val="clear" w:color="auto" w:fill="auto"/>
            <w:vAlign w:val="center"/>
            <w:hideMark/>
          </w:tcPr>
          <w:p w14:paraId="585C3A7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653CD49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29,76 €</w:t>
            </w:r>
          </w:p>
        </w:tc>
        <w:tc>
          <w:tcPr>
            <w:tcW w:w="1926" w:type="dxa"/>
            <w:tcBorders>
              <w:top w:val="nil"/>
              <w:left w:val="nil"/>
              <w:bottom w:val="single" w:sz="8" w:space="0" w:color="auto"/>
              <w:right w:val="single" w:sz="4" w:space="0" w:color="auto"/>
            </w:tcBorders>
            <w:shd w:val="clear" w:color="auto" w:fill="auto"/>
            <w:vAlign w:val="center"/>
            <w:hideMark/>
          </w:tcPr>
          <w:p w14:paraId="69B425A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APPLICATOR TIPS, σπογγοφόροι στυλεοί στρογγυλού σχήματος, σε χρώμα κίτρινο, μπλέ και πράσινο Regular, Μώβ το x-fine (Διατίθεται σε κυτίο των 100).</w:t>
            </w:r>
          </w:p>
        </w:tc>
        <w:tc>
          <w:tcPr>
            <w:tcW w:w="236" w:type="dxa"/>
            <w:vAlign w:val="center"/>
            <w:hideMark/>
          </w:tcPr>
          <w:p w14:paraId="3F165DFA"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318D9C4"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6040943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11</w:t>
            </w:r>
          </w:p>
        </w:tc>
        <w:tc>
          <w:tcPr>
            <w:tcW w:w="2076" w:type="dxa"/>
            <w:tcBorders>
              <w:top w:val="nil"/>
              <w:left w:val="nil"/>
              <w:bottom w:val="single" w:sz="8" w:space="0" w:color="auto"/>
              <w:right w:val="single" w:sz="8" w:space="0" w:color="auto"/>
            </w:tcBorders>
            <w:shd w:val="clear" w:color="auto" w:fill="auto"/>
            <w:vAlign w:val="center"/>
            <w:hideMark/>
          </w:tcPr>
          <w:p w14:paraId="2881E9A7"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πετσετάκια για ασθενή</w:t>
            </w:r>
          </w:p>
        </w:tc>
        <w:tc>
          <w:tcPr>
            <w:tcW w:w="939" w:type="dxa"/>
            <w:tcBorders>
              <w:top w:val="nil"/>
              <w:left w:val="nil"/>
              <w:bottom w:val="single" w:sz="8" w:space="0" w:color="auto"/>
              <w:right w:val="single" w:sz="8" w:space="0" w:color="auto"/>
            </w:tcBorders>
            <w:shd w:val="clear" w:color="auto" w:fill="auto"/>
            <w:vAlign w:val="center"/>
            <w:hideMark/>
          </w:tcPr>
          <w:p w14:paraId="1AED7AF2"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2392502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κουτιά</w:t>
            </w:r>
          </w:p>
        </w:tc>
        <w:tc>
          <w:tcPr>
            <w:tcW w:w="958" w:type="dxa"/>
            <w:tcBorders>
              <w:top w:val="nil"/>
              <w:left w:val="nil"/>
              <w:bottom w:val="single" w:sz="8" w:space="0" w:color="auto"/>
              <w:right w:val="single" w:sz="8" w:space="0" w:color="auto"/>
            </w:tcBorders>
            <w:shd w:val="clear" w:color="auto" w:fill="auto"/>
            <w:vAlign w:val="center"/>
            <w:hideMark/>
          </w:tcPr>
          <w:p w14:paraId="3F19075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25,00 €</w:t>
            </w:r>
          </w:p>
        </w:tc>
        <w:tc>
          <w:tcPr>
            <w:tcW w:w="1417" w:type="dxa"/>
            <w:tcBorders>
              <w:top w:val="nil"/>
              <w:left w:val="nil"/>
              <w:bottom w:val="single" w:sz="8" w:space="0" w:color="auto"/>
              <w:right w:val="single" w:sz="8" w:space="0" w:color="auto"/>
            </w:tcBorders>
            <w:shd w:val="clear" w:color="auto" w:fill="auto"/>
            <w:vAlign w:val="center"/>
            <w:hideMark/>
          </w:tcPr>
          <w:p w14:paraId="3E3C3A8D"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50,00 €</w:t>
            </w:r>
          </w:p>
        </w:tc>
        <w:tc>
          <w:tcPr>
            <w:tcW w:w="691" w:type="dxa"/>
            <w:tcBorders>
              <w:top w:val="nil"/>
              <w:left w:val="nil"/>
              <w:bottom w:val="single" w:sz="8" w:space="0" w:color="auto"/>
              <w:right w:val="single" w:sz="8" w:space="0" w:color="auto"/>
            </w:tcBorders>
            <w:shd w:val="clear" w:color="auto" w:fill="auto"/>
            <w:vAlign w:val="center"/>
            <w:hideMark/>
          </w:tcPr>
          <w:p w14:paraId="279EFCC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19552C8D"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62,00 €</w:t>
            </w:r>
          </w:p>
        </w:tc>
        <w:tc>
          <w:tcPr>
            <w:tcW w:w="1926" w:type="dxa"/>
            <w:tcBorders>
              <w:top w:val="nil"/>
              <w:left w:val="nil"/>
              <w:bottom w:val="single" w:sz="8" w:space="0" w:color="auto"/>
              <w:right w:val="single" w:sz="4" w:space="0" w:color="auto"/>
            </w:tcBorders>
            <w:shd w:val="clear" w:color="auto" w:fill="auto"/>
            <w:vAlign w:val="center"/>
            <w:hideMark/>
          </w:tcPr>
          <w:p w14:paraId="739ADC2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SALIPE/A, πετσέτες για τον ασθενή αδιάβροχες σε χρώμα μπλε ή πράσινο και σε κυτίο των 500 τεμαχίων.</w:t>
            </w:r>
          </w:p>
        </w:tc>
        <w:tc>
          <w:tcPr>
            <w:tcW w:w="236" w:type="dxa"/>
            <w:vAlign w:val="center"/>
            <w:hideMark/>
          </w:tcPr>
          <w:p w14:paraId="16FD00EA"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31B8742" w14:textId="77777777" w:rsidTr="00D246C9">
        <w:trPr>
          <w:trHeight w:val="43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6B66F5F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12</w:t>
            </w:r>
          </w:p>
        </w:tc>
        <w:tc>
          <w:tcPr>
            <w:tcW w:w="2076" w:type="dxa"/>
            <w:tcBorders>
              <w:top w:val="nil"/>
              <w:left w:val="nil"/>
              <w:bottom w:val="single" w:sz="8" w:space="0" w:color="auto"/>
              <w:right w:val="single" w:sz="8" w:space="0" w:color="auto"/>
            </w:tcBorders>
            <w:shd w:val="clear" w:color="auto" w:fill="auto"/>
            <w:vAlign w:val="center"/>
            <w:hideMark/>
          </w:tcPr>
          <w:p w14:paraId="67F7D72F"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σιελαντλίες</w:t>
            </w:r>
          </w:p>
        </w:tc>
        <w:tc>
          <w:tcPr>
            <w:tcW w:w="939" w:type="dxa"/>
            <w:tcBorders>
              <w:top w:val="nil"/>
              <w:left w:val="nil"/>
              <w:bottom w:val="single" w:sz="8" w:space="0" w:color="auto"/>
              <w:right w:val="single" w:sz="8" w:space="0" w:color="auto"/>
            </w:tcBorders>
            <w:shd w:val="clear" w:color="auto" w:fill="auto"/>
            <w:vAlign w:val="center"/>
            <w:hideMark/>
          </w:tcPr>
          <w:p w14:paraId="2A07029D"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10</w:t>
            </w:r>
          </w:p>
        </w:tc>
        <w:tc>
          <w:tcPr>
            <w:tcW w:w="798" w:type="dxa"/>
            <w:tcBorders>
              <w:top w:val="nil"/>
              <w:left w:val="nil"/>
              <w:bottom w:val="single" w:sz="8" w:space="0" w:color="auto"/>
              <w:right w:val="single" w:sz="8" w:space="0" w:color="auto"/>
            </w:tcBorders>
            <w:shd w:val="clear" w:color="auto" w:fill="auto"/>
            <w:vAlign w:val="center"/>
            <w:hideMark/>
          </w:tcPr>
          <w:p w14:paraId="69FC010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πακέτα</w:t>
            </w:r>
          </w:p>
        </w:tc>
        <w:tc>
          <w:tcPr>
            <w:tcW w:w="958" w:type="dxa"/>
            <w:tcBorders>
              <w:top w:val="nil"/>
              <w:left w:val="nil"/>
              <w:bottom w:val="single" w:sz="8" w:space="0" w:color="auto"/>
              <w:right w:val="single" w:sz="8" w:space="0" w:color="auto"/>
            </w:tcBorders>
            <w:shd w:val="clear" w:color="auto" w:fill="auto"/>
            <w:vAlign w:val="center"/>
            <w:hideMark/>
          </w:tcPr>
          <w:p w14:paraId="03C021A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3,50 €</w:t>
            </w:r>
          </w:p>
        </w:tc>
        <w:tc>
          <w:tcPr>
            <w:tcW w:w="1417" w:type="dxa"/>
            <w:tcBorders>
              <w:top w:val="nil"/>
              <w:left w:val="nil"/>
              <w:bottom w:val="single" w:sz="8" w:space="0" w:color="auto"/>
              <w:right w:val="single" w:sz="8" w:space="0" w:color="auto"/>
            </w:tcBorders>
            <w:shd w:val="clear" w:color="auto" w:fill="auto"/>
            <w:vAlign w:val="center"/>
            <w:hideMark/>
          </w:tcPr>
          <w:p w14:paraId="7CD85277"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35,00 €</w:t>
            </w:r>
          </w:p>
        </w:tc>
        <w:tc>
          <w:tcPr>
            <w:tcW w:w="691" w:type="dxa"/>
            <w:tcBorders>
              <w:top w:val="nil"/>
              <w:left w:val="nil"/>
              <w:bottom w:val="single" w:sz="8" w:space="0" w:color="auto"/>
              <w:right w:val="single" w:sz="8" w:space="0" w:color="auto"/>
            </w:tcBorders>
            <w:shd w:val="clear" w:color="auto" w:fill="auto"/>
            <w:vAlign w:val="center"/>
            <w:hideMark/>
          </w:tcPr>
          <w:p w14:paraId="11E0AC0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73342157"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43,40 €</w:t>
            </w:r>
          </w:p>
        </w:tc>
        <w:tc>
          <w:tcPr>
            <w:tcW w:w="1926" w:type="dxa"/>
            <w:tcBorders>
              <w:top w:val="nil"/>
              <w:left w:val="nil"/>
              <w:bottom w:val="single" w:sz="8" w:space="0" w:color="auto"/>
              <w:right w:val="single" w:sz="4" w:space="0" w:color="auto"/>
            </w:tcBorders>
            <w:shd w:val="clear" w:color="auto" w:fill="auto"/>
            <w:vAlign w:val="center"/>
            <w:hideMark/>
          </w:tcPr>
          <w:p w14:paraId="31F00B8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Σιελαντλίες ευθείες, το πακέτο των 100 σιελαντλιών .</w:t>
            </w:r>
          </w:p>
        </w:tc>
        <w:tc>
          <w:tcPr>
            <w:tcW w:w="236" w:type="dxa"/>
            <w:vAlign w:val="center"/>
            <w:hideMark/>
          </w:tcPr>
          <w:p w14:paraId="60F71CDF"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784A6B9B" w14:textId="77777777" w:rsidTr="00D246C9">
        <w:trPr>
          <w:trHeight w:val="990"/>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220A63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13</w:t>
            </w:r>
          </w:p>
        </w:tc>
        <w:tc>
          <w:tcPr>
            <w:tcW w:w="2076" w:type="dxa"/>
            <w:tcBorders>
              <w:top w:val="nil"/>
              <w:left w:val="nil"/>
              <w:bottom w:val="single" w:sz="8" w:space="0" w:color="auto"/>
              <w:right w:val="single" w:sz="8" w:space="0" w:color="auto"/>
            </w:tcBorders>
            <w:shd w:val="clear" w:color="auto" w:fill="auto"/>
            <w:vAlign w:val="center"/>
            <w:hideMark/>
          </w:tcPr>
          <w:p w14:paraId="4994C759"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ξέστρα υπερήχων για την κεφαλή υπερήχων για υπερουλική τρυγία (ενδιάμεσο μέγεθος)</w:t>
            </w:r>
          </w:p>
        </w:tc>
        <w:tc>
          <w:tcPr>
            <w:tcW w:w="939" w:type="dxa"/>
            <w:tcBorders>
              <w:top w:val="nil"/>
              <w:left w:val="nil"/>
              <w:bottom w:val="single" w:sz="8" w:space="0" w:color="auto"/>
              <w:right w:val="single" w:sz="8" w:space="0" w:color="auto"/>
            </w:tcBorders>
            <w:shd w:val="clear" w:color="auto" w:fill="auto"/>
            <w:vAlign w:val="center"/>
            <w:hideMark/>
          </w:tcPr>
          <w:p w14:paraId="6BB0837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6DB12A4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τεμάχιο</w:t>
            </w:r>
          </w:p>
        </w:tc>
        <w:tc>
          <w:tcPr>
            <w:tcW w:w="958" w:type="dxa"/>
            <w:tcBorders>
              <w:top w:val="nil"/>
              <w:left w:val="nil"/>
              <w:bottom w:val="single" w:sz="8" w:space="0" w:color="auto"/>
              <w:right w:val="single" w:sz="8" w:space="0" w:color="auto"/>
            </w:tcBorders>
            <w:shd w:val="clear" w:color="auto" w:fill="auto"/>
            <w:vAlign w:val="center"/>
            <w:hideMark/>
          </w:tcPr>
          <w:p w14:paraId="40B0A85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85,00 €</w:t>
            </w:r>
          </w:p>
        </w:tc>
        <w:tc>
          <w:tcPr>
            <w:tcW w:w="1417" w:type="dxa"/>
            <w:tcBorders>
              <w:top w:val="nil"/>
              <w:left w:val="nil"/>
              <w:bottom w:val="single" w:sz="8" w:space="0" w:color="auto"/>
              <w:right w:val="single" w:sz="8" w:space="0" w:color="auto"/>
            </w:tcBorders>
            <w:shd w:val="clear" w:color="auto" w:fill="auto"/>
            <w:vAlign w:val="center"/>
            <w:hideMark/>
          </w:tcPr>
          <w:p w14:paraId="5437A9E9"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170,00 €</w:t>
            </w:r>
          </w:p>
        </w:tc>
        <w:tc>
          <w:tcPr>
            <w:tcW w:w="691" w:type="dxa"/>
            <w:tcBorders>
              <w:top w:val="nil"/>
              <w:left w:val="nil"/>
              <w:bottom w:val="single" w:sz="8" w:space="0" w:color="auto"/>
              <w:right w:val="single" w:sz="8" w:space="0" w:color="auto"/>
            </w:tcBorders>
            <w:shd w:val="clear" w:color="auto" w:fill="auto"/>
            <w:vAlign w:val="center"/>
            <w:hideMark/>
          </w:tcPr>
          <w:p w14:paraId="767E3D5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64040972"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210,80 €</w:t>
            </w:r>
          </w:p>
        </w:tc>
        <w:tc>
          <w:tcPr>
            <w:tcW w:w="1926" w:type="dxa"/>
            <w:tcBorders>
              <w:top w:val="nil"/>
              <w:left w:val="nil"/>
              <w:bottom w:val="single" w:sz="8" w:space="0" w:color="auto"/>
              <w:right w:val="single" w:sz="4" w:space="0" w:color="auto"/>
            </w:tcBorders>
            <w:shd w:val="clear" w:color="auto" w:fill="auto"/>
            <w:vAlign w:val="center"/>
            <w:hideMark/>
          </w:tcPr>
          <w:p w14:paraId="09EB485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Ξέστρα υπερήχων EMS .</w:t>
            </w:r>
          </w:p>
        </w:tc>
        <w:tc>
          <w:tcPr>
            <w:tcW w:w="236" w:type="dxa"/>
            <w:vAlign w:val="center"/>
            <w:hideMark/>
          </w:tcPr>
          <w:p w14:paraId="2242D0A1"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2D6D116A" w14:textId="77777777" w:rsidTr="00D246C9">
        <w:trPr>
          <w:trHeight w:val="67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A0EFF3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14</w:t>
            </w:r>
          </w:p>
        </w:tc>
        <w:tc>
          <w:tcPr>
            <w:tcW w:w="2076" w:type="dxa"/>
            <w:tcBorders>
              <w:top w:val="nil"/>
              <w:left w:val="nil"/>
              <w:bottom w:val="single" w:sz="8" w:space="0" w:color="auto"/>
              <w:right w:val="single" w:sz="8" w:space="0" w:color="auto"/>
            </w:tcBorders>
            <w:shd w:val="clear" w:color="auto" w:fill="auto"/>
            <w:vAlign w:val="center"/>
            <w:hideMark/>
          </w:tcPr>
          <w:p w14:paraId="0C6195A9"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μεταλλική συσκευή για τεχν.τοιχωμα</w:t>
            </w:r>
          </w:p>
        </w:tc>
        <w:tc>
          <w:tcPr>
            <w:tcW w:w="939" w:type="dxa"/>
            <w:tcBorders>
              <w:top w:val="nil"/>
              <w:left w:val="nil"/>
              <w:bottom w:val="single" w:sz="8" w:space="0" w:color="auto"/>
              <w:right w:val="single" w:sz="8" w:space="0" w:color="auto"/>
            </w:tcBorders>
            <w:shd w:val="clear" w:color="auto" w:fill="auto"/>
            <w:vAlign w:val="center"/>
            <w:hideMark/>
          </w:tcPr>
          <w:p w14:paraId="16B71C1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09BE1BF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5D448D2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35,00 €</w:t>
            </w:r>
          </w:p>
        </w:tc>
        <w:tc>
          <w:tcPr>
            <w:tcW w:w="1417" w:type="dxa"/>
            <w:tcBorders>
              <w:top w:val="nil"/>
              <w:left w:val="nil"/>
              <w:bottom w:val="single" w:sz="8" w:space="0" w:color="auto"/>
              <w:right w:val="single" w:sz="8" w:space="0" w:color="auto"/>
            </w:tcBorders>
            <w:shd w:val="clear" w:color="auto" w:fill="auto"/>
            <w:vAlign w:val="center"/>
            <w:hideMark/>
          </w:tcPr>
          <w:p w14:paraId="29E70B1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70,00 €</w:t>
            </w:r>
          </w:p>
        </w:tc>
        <w:tc>
          <w:tcPr>
            <w:tcW w:w="691" w:type="dxa"/>
            <w:tcBorders>
              <w:top w:val="nil"/>
              <w:left w:val="nil"/>
              <w:bottom w:val="single" w:sz="8" w:space="0" w:color="auto"/>
              <w:right w:val="single" w:sz="8" w:space="0" w:color="auto"/>
            </w:tcBorders>
            <w:shd w:val="clear" w:color="auto" w:fill="auto"/>
            <w:vAlign w:val="center"/>
            <w:hideMark/>
          </w:tcPr>
          <w:p w14:paraId="1FA27FD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380E9A2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86,80 €</w:t>
            </w:r>
          </w:p>
        </w:tc>
        <w:tc>
          <w:tcPr>
            <w:tcW w:w="1926" w:type="dxa"/>
            <w:tcBorders>
              <w:top w:val="nil"/>
              <w:left w:val="nil"/>
              <w:bottom w:val="single" w:sz="8" w:space="0" w:color="auto"/>
              <w:right w:val="single" w:sz="4" w:space="0" w:color="auto"/>
            </w:tcBorders>
            <w:shd w:val="clear" w:color="auto" w:fill="auto"/>
            <w:vAlign w:val="center"/>
            <w:hideMark/>
          </w:tcPr>
          <w:p w14:paraId="233C44C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3587</w:t>
            </w:r>
          </w:p>
        </w:tc>
        <w:tc>
          <w:tcPr>
            <w:tcW w:w="236" w:type="dxa"/>
            <w:vAlign w:val="center"/>
            <w:hideMark/>
          </w:tcPr>
          <w:p w14:paraId="5A2736C5"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549A3B17" w14:textId="77777777" w:rsidTr="00D246C9">
        <w:trPr>
          <w:trHeight w:val="106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4C41CDE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15</w:t>
            </w:r>
          </w:p>
        </w:tc>
        <w:tc>
          <w:tcPr>
            <w:tcW w:w="2076" w:type="dxa"/>
            <w:tcBorders>
              <w:top w:val="nil"/>
              <w:left w:val="nil"/>
              <w:bottom w:val="single" w:sz="8" w:space="0" w:color="auto"/>
              <w:right w:val="single" w:sz="8" w:space="0" w:color="auto"/>
            </w:tcBorders>
            <w:shd w:val="clear" w:color="auto" w:fill="auto"/>
            <w:vAlign w:val="center"/>
            <w:hideMark/>
          </w:tcPr>
          <w:p w14:paraId="1385BC57"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 xml:space="preserve">μεταλλικό τεχνητό τοίχωμα </w:t>
            </w:r>
          </w:p>
        </w:tc>
        <w:tc>
          <w:tcPr>
            <w:tcW w:w="939" w:type="dxa"/>
            <w:tcBorders>
              <w:top w:val="nil"/>
              <w:left w:val="nil"/>
              <w:bottom w:val="single" w:sz="8" w:space="0" w:color="auto"/>
              <w:right w:val="single" w:sz="8" w:space="0" w:color="auto"/>
            </w:tcBorders>
            <w:shd w:val="clear" w:color="auto" w:fill="auto"/>
            <w:vAlign w:val="center"/>
            <w:hideMark/>
          </w:tcPr>
          <w:p w14:paraId="0C9714C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1B04A82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1CB2B64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3,50 €</w:t>
            </w:r>
          </w:p>
        </w:tc>
        <w:tc>
          <w:tcPr>
            <w:tcW w:w="1417" w:type="dxa"/>
            <w:tcBorders>
              <w:top w:val="nil"/>
              <w:left w:val="nil"/>
              <w:bottom w:val="single" w:sz="8" w:space="0" w:color="auto"/>
              <w:right w:val="single" w:sz="8" w:space="0" w:color="auto"/>
            </w:tcBorders>
            <w:shd w:val="clear" w:color="auto" w:fill="auto"/>
            <w:vAlign w:val="center"/>
            <w:hideMark/>
          </w:tcPr>
          <w:p w14:paraId="0F08B0A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7,00 €</w:t>
            </w:r>
          </w:p>
        </w:tc>
        <w:tc>
          <w:tcPr>
            <w:tcW w:w="691" w:type="dxa"/>
            <w:tcBorders>
              <w:top w:val="nil"/>
              <w:left w:val="nil"/>
              <w:bottom w:val="single" w:sz="8" w:space="0" w:color="auto"/>
              <w:right w:val="single" w:sz="8" w:space="0" w:color="auto"/>
            </w:tcBorders>
            <w:shd w:val="clear" w:color="auto" w:fill="auto"/>
            <w:vAlign w:val="center"/>
            <w:hideMark/>
          </w:tcPr>
          <w:p w14:paraId="5B6D696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0F718EDB"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8,68 €</w:t>
            </w:r>
          </w:p>
        </w:tc>
        <w:tc>
          <w:tcPr>
            <w:tcW w:w="1926" w:type="dxa"/>
            <w:tcBorders>
              <w:top w:val="nil"/>
              <w:left w:val="nil"/>
              <w:bottom w:val="single" w:sz="8" w:space="0" w:color="auto"/>
              <w:right w:val="single" w:sz="4" w:space="0" w:color="auto"/>
            </w:tcBorders>
            <w:shd w:val="clear" w:color="auto" w:fill="auto"/>
            <w:vAlign w:val="center"/>
            <w:hideMark/>
          </w:tcPr>
          <w:p w14:paraId="1282136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Έλασμα τεχνητού τοιχώματος IVORY Νο.3595/5mm, Νο.3596/6mm &amp; No.3597/7mm ανοξείδωτο άριστης ποιότητας και κατασκευής  ρολό του 1 μέτρου.</w:t>
            </w:r>
          </w:p>
        </w:tc>
        <w:tc>
          <w:tcPr>
            <w:tcW w:w="236" w:type="dxa"/>
            <w:vAlign w:val="center"/>
            <w:hideMark/>
          </w:tcPr>
          <w:p w14:paraId="232EC722"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7253598C" w14:textId="77777777" w:rsidTr="00D246C9">
        <w:trPr>
          <w:trHeight w:val="43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3BD9D618"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16</w:t>
            </w:r>
          </w:p>
        </w:tc>
        <w:tc>
          <w:tcPr>
            <w:tcW w:w="2076" w:type="dxa"/>
            <w:tcBorders>
              <w:top w:val="nil"/>
              <w:left w:val="nil"/>
              <w:bottom w:val="single" w:sz="8" w:space="0" w:color="auto"/>
              <w:right w:val="single" w:sz="8" w:space="0" w:color="auto"/>
            </w:tcBorders>
            <w:shd w:val="clear" w:color="auto" w:fill="auto"/>
            <w:vAlign w:val="center"/>
            <w:hideMark/>
          </w:tcPr>
          <w:p w14:paraId="2EF73069"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καθρέφτης</w:t>
            </w:r>
          </w:p>
        </w:tc>
        <w:tc>
          <w:tcPr>
            <w:tcW w:w="939" w:type="dxa"/>
            <w:tcBorders>
              <w:top w:val="nil"/>
              <w:left w:val="nil"/>
              <w:bottom w:val="single" w:sz="8" w:space="0" w:color="auto"/>
              <w:right w:val="single" w:sz="8" w:space="0" w:color="auto"/>
            </w:tcBorders>
            <w:shd w:val="clear" w:color="auto" w:fill="auto"/>
            <w:vAlign w:val="center"/>
            <w:hideMark/>
          </w:tcPr>
          <w:p w14:paraId="5C08EFE1"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w:t>
            </w:r>
          </w:p>
        </w:tc>
        <w:tc>
          <w:tcPr>
            <w:tcW w:w="798" w:type="dxa"/>
            <w:tcBorders>
              <w:top w:val="nil"/>
              <w:left w:val="nil"/>
              <w:bottom w:val="single" w:sz="8" w:space="0" w:color="auto"/>
              <w:right w:val="single" w:sz="8" w:space="0" w:color="auto"/>
            </w:tcBorders>
            <w:shd w:val="clear" w:color="auto" w:fill="auto"/>
            <w:vAlign w:val="center"/>
            <w:hideMark/>
          </w:tcPr>
          <w:p w14:paraId="5DE76C5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τεμάχιο</w:t>
            </w:r>
          </w:p>
        </w:tc>
        <w:tc>
          <w:tcPr>
            <w:tcW w:w="958" w:type="dxa"/>
            <w:tcBorders>
              <w:top w:val="nil"/>
              <w:left w:val="nil"/>
              <w:bottom w:val="single" w:sz="8" w:space="0" w:color="auto"/>
              <w:right w:val="single" w:sz="8" w:space="0" w:color="auto"/>
            </w:tcBorders>
            <w:shd w:val="clear" w:color="auto" w:fill="auto"/>
            <w:vAlign w:val="center"/>
            <w:hideMark/>
          </w:tcPr>
          <w:p w14:paraId="123545F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17,00 €</w:t>
            </w:r>
          </w:p>
        </w:tc>
        <w:tc>
          <w:tcPr>
            <w:tcW w:w="1417" w:type="dxa"/>
            <w:tcBorders>
              <w:top w:val="nil"/>
              <w:left w:val="nil"/>
              <w:bottom w:val="single" w:sz="8" w:space="0" w:color="auto"/>
              <w:right w:val="single" w:sz="8" w:space="0" w:color="auto"/>
            </w:tcBorders>
            <w:shd w:val="clear" w:color="auto" w:fill="auto"/>
            <w:vAlign w:val="center"/>
            <w:hideMark/>
          </w:tcPr>
          <w:p w14:paraId="20CACDB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17,00 €</w:t>
            </w:r>
          </w:p>
        </w:tc>
        <w:tc>
          <w:tcPr>
            <w:tcW w:w="691" w:type="dxa"/>
            <w:tcBorders>
              <w:top w:val="nil"/>
              <w:left w:val="nil"/>
              <w:bottom w:val="single" w:sz="8" w:space="0" w:color="auto"/>
              <w:right w:val="single" w:sz="8" w:space="0" w:color="auto"/>
            </w:tcBorders>
            <w:shd w:val="clear" w:color="auto" w:fill="auto"/>
            <w:vAlign w:val="center"/>
            <w:hideMark/>
          </w:tcPr>
          <w:p w14:paraId="1F42679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518C75E7"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21,08 €</w:t>
            </w:r>
          </w:p>
        </w:tc>
        <w:tc>
          <w:tcPr>
            <w:tcW w:w="1926" w:type="dxa"/>
            <w:tcBorders>
              <w:top w:val="nil"/>
              <w:left w:val="nil"/>
              <w:bottom w:val="single" w:sz="8" w:space="0" w:color="auto"/>
              <w:right w:val="single" w:sz="4" w:space="0" w:color="auto"/>
            </w:tcBorders>
            <w:shd w:val="clear" w:color="auto" w:fill="auto"/>
            <w:vAlign w:val="center"/>
            <w:hideMark/>
          </w:tcPr>
          <w:p w14:paraId="1493F04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καθρέπτης επιτραπέζιος σε σχήμα δοντιού 17cmx14cm.</w:t>
            </w:r>
          </w:p>
        </w:tc>
        <w:tc>
          <w:tcPr>
            <w:tcW w:w="236" w:type="dxa"/>
            <w:vAlign w:val="center"/>
            <w:hideMark/>
          </w:tcPr>
          <w:p w14:paraId="0A762AC4"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706A2BFD"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029F407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17</w:t>
            </w:r>
          </w:p>
        </w:tc>
        <w:tc>
          <w:tcPr>
            <w:tcW w:w="2076" w:type="dxa"/>
            <w:tcBorders>
              <w:top w:val="nil"/>
              <w:left w:val="nil"/>
              <w:bottom w:val="single" w:sz="8" w:space="0" w:color="auto"/>
              <w:right w:val="single" w:sz="8" w:space="0" w:color="auto"/>
            </w:tcBorders>
            <w:shd w:val="clear" w:color="auto" w:fill="auto"/>
            <w:vAlign w:val="center"/>
            <w:hideMark/>
          </w:tcPr>
          <w:p w14:paraId="32796276"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σετ λεύκανσης -λαστιχάκια</w:t>
            </w:r>
          </w:p>
        </w:tc>
        <w:tc>
          <w:tcPr>
            <w:tcW w:w="939" w:type="dxa"/>
            <w:tcBorders>
              <w:top w:val="nil"/>
              <w:left w:val="nil"/>
              <w:bottom w:val="single" w:sz="8" w:space="0" w:color="auto"/>
              <w:right w:val="single" w:sz="8" w:space="0" w:color="auto"/>
            </w:tcBorders>
            <w:shd w:val="clear" w:color="auto" w:fill="auto"/>
            <w:vAlign w:val="center"/>
            <w:hideMark/>
          </w:tcPr>
          <w:p w14:paraId="75C3100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574BA2A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κουτιά</w:t>
            </w:r>
          </w:p>
        </w:tc>
        <w:tc>
          <w:tcPr>
            <w:tcW w:w="958" w:type="dxa"/>
            <w:tcBorders>
              <w:top w:val="nil"/>
              <w:left w:val="nil"/>
              <w:bottom w:val="single" w:sz="8" w:space="0" w:color="auto"/>
              <w:right w:val="single" w:sz="8" w:space="0" w:color="auto"/>
            </w:tcBorders>
            <w:shd w:val="clear" w:color="auto" w:fill="auto"/>
            <w:vAlign w:val="center"/>
            <w:hideMark/>
          </w:tcPr>
          <w:p w14:paraId="0BAAE78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50,00 €</w:t>
            </w:r>
          </w:p>
        </w:tc>
        <w:tc>
          <w:tcPr>
            <w:tcW w:w="1417" w:type="dxa"/>
            <w:tcBorders>
              <w:top w:val="nil"/>
              <w:left w:val="nil"/>
              <w:bottom w:val="single" w:sz="8" w:space="0" w:color="auto"/>
              <w:right w:val="single" w:sz="8" w:space="0" w:color="auto"/>
            </w:tcBorders>
            <w:shd w:val="clear" w:color="auto" w:fill="auto"/>
            <w:vAlign w:val="center"/>
            <w:hideMark/>
          </w:tcPr>
          <w:p w14:paraId="36804B1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100,00 €</w:t>
            </w:r>
          </w:p>
        </w:tc>
        <w:tc>
          <w:tcPr>
            <w:tcW w:w="691" w:type="dxa"/>
            <w:tcBorders>
              <w:top w:val="nil"/>
              <w:left w:val="nil"/>
              <w:bottom w:val="single" w:sz="8" w:space="0" w:color="auto"/>
              <w:right w:val="single" w:sz="8" w:space="0" w:color="auto"/>
            </w:tcBorders>
            <w:shd w:val="clear" w:color="auto" w:fill="auto"/>
            <w:vAlign w:val="center"/>
            <w:hideMark/>
          </w:tcPr>
          <w:p w14:paraId="72CD2AD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43F1352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124,00 €</w:t>
            </w:r>
          </w:p>
        </w:tc>
        <w:tc>
          <w:tcPr>
            <w:tcW w:w="1926" w:type="dxa"/>
            <w:tcBorders>
              <w:top w:val="nil"/>
              <w:left w:val="nil"/>
              <w:bottom w:val="single" w:sz="8" w:space="0" w:color="auto"/>
              <w:right w:val="single" w:sz="4" w:space="0" w:color="auto"/>
            </w:tcBorders>
            <w:shd w:val="clear" w:color="auto" w:fill="auto"/>
            <w:vAlign w:val="center"/>
            <w:hideMark/>
          </w:tcPr>
          <w:p w14:paraId="1790D1B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λάστιχα στίλβωσης και λείανσης οδόντων δια μικρομότορ ,  το σετ των 6 τεμαχίων (3+3).</w:t>
            </w:r>
          </w:p>
        </w:tc>
        <w:tc>
          <w:tcPr>
            <w:tcW w:w="236" w:type="dxa"/>
            <w:vAlign w:val="center"/>
            <w:hideMark/>
          </w:tcPr>
          <w:p w14:paraId="29CB1ED2"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66395DB9"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3426709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18</w:t>
            </w:r>
          </w:p>
        </w:tc>
        <w:tc>
          <w:tcPr>
            <w:tcW w:w="2076" w:type="dxa"/>
            <w:tcBorders>
              <w:top w:val="nil"/>
              <w:left w:val="nil"/>
              <w:bottom w:val="single" w:sz="8" w:space="0" w:color="auto"/>
              <w:right w:val="single" w:sz="8" w:space="0" w:color="auto"/>
            </w:tcBorders>
            <w:shd w:val="clear" w:color="auto" w:fill="auto"/>
            <w:vAlign w:val="center"/>
            <w:hideMark/>
          </w:tcPr>
          <w:p w14:paraId="41BAF97F"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σετ λείανσης -λαστιχάκια</w:t>
            </w:r>
          </w:p>
        </w:tc>
        <w:tc>
          <w:tcPr>
            <w:tcW w:w="939" w:type="dxa"/>
            <w:tcBorders>
              <w:top w:val="nil"/>
              <w:left w:val="nil"/>
              <w:bottom w:val="single" w:sz="8" w:space="0" w:color="auto"/>
              <w:right w:val="single" w:sz="8" w:space="0" w:color="auto"/>
            </w:tcBorders>
            <w:shd w:val="clear" w:color="auto" w:fill="auto"/>
            <w:vAlign w:val="center"/>
            <w:hideMark/>
          </w:tcPr>
          <w:p w14:paraId="3D025B6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w:t>
            </w:r>
          </w:p>
        </w:tc>
        <w:tc>
          <w:tcPr>
            <w:tcW w:w="798" w:type="dxa"/>
            <w:tcBorders>
              <w:top w:val="nil"/>
              <w:left w:val="nil"/>
              <w:bottom w:val="single" w:sz="8" w:space="0" w:color="auto"/>
              <w:right w:val="single" w:sz="8" w:space="0" w:color="auto"/>
            </w:tcBorders>
            <w:shd w:val="clear" w:color="auto" w:fill="auto"/>
            <w:vAlign w:val="center"/>
            <w:hideMark/>
          </w:tcPr>
          <w:p w14:paraId="1E791ED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27A1D0B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18,00 €</w:t>
            </w:r>
          </w:p>
        </w:tc>
        <w:tc>
          <w:tcPr>
            <w:tcW w:w="1417" w:type="dxa"/>
            <w:tcBorders>
              <w:top w:val="nil"/>
              <w:left w:val="nil"/>
              <w:bottom w:val="single" w:sz="8" w:space="0" w:color="auto"/>
              <w:right w:val="single" w:sz="8" w:space="0" w:color="auto"/>
            </w:tcBorders>
            <w:shd w:val="clear" w:color="auto" w:fill="auto"/>
            <w:vAlign w:val="center"/>
            <w:hideMark/>
          </w:tcPr>
          <w:p w14:paraId="05D0BA7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144,00 €</w:t>
            </w:r>
          </w:p>
        </w:tc>
        <w:tc>
          <w:tcPr>
            <w:tcW w:w="691" w:type="dxa"/>
            <w:tcBorders>
              <w:top w:val="nil"/>
              <w:left w:val="nil"/>
              <w:bottom w:val="single" w:sz="8" w:space="0" w:color="auto"/>
              <w:right w:val="single" w:sz="8" w:space="0" w:color="auto"/>
            </w:tcBorders>
            <w:shd w:val="clear" w:color="auto" w:fill="auto"/>
            <w:vAlign w:val="center"/>
            <w:hideMark/>
          </w:tcPr>
          <w:p w14:paraId="338D8992"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57E37DE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178,56 €</w:t>
            </w:r>
          </w:p>
        </w:tc>
        <w:tc>
          <w:tcPr>
            <w:tcW w:w="1926" w:type="dxa"/>
            <w:tcBorders>
              <w:top w:val="nil"/>
              <w:left w:val="nil"/>
              <w:bottom w:val="single" w:sz="8" w:space="0" w:color="auto"/>
              <w:right w:val="single" w:sz="4" w:space="0" w:color="auto"/>
            </w:tcBorders>
            <w:shd w:val="clear" w:color="auto" w:fill="auto"/>
            <w:vAlign w:val="center"/>
            <w:hideMark/>
          </w:tcPr>
          <w:p w14:paraId="4D62EFC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 xml:space="preserve"> λάστιχα στίλβωσης και λείανσης οδόντων δια μικρομότορ , το σετ των 2 τεμαχίων (1+1).</w:t>
            </w:r>
          </w:p>
        </w:tc>
        <w:tc>
          <w:tcPr>
            <w:tcW w:w="236" w:type="dxa"/>
            <w:vAlign w:val="center"/>
            <w:hideMark/>
          </w:tcPr>
          <w:p w14:paraId="67955060"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566E96BE" w14:textId="77777777" w:rsidTr="00D246C9">
        <w:trPr>
          <w:trHeight w:val="106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41CD5CC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19</w:t>
            </w:r>
          </w:p>
        </w:tc>
        <w:tc>
          <w:tcPr>
            <w:tcW w:w="2076" w:type="dxa"/>
            <w:tcBorders>
              <w:top w:val="nil"/>
              <w:left w:val="nil"/>
              <w:bottom w:val="single" w:sz="8" w:space="0" w:color="auto"/>
              <w:right w:val="single" w:sz="8" w:space="0" w:color="auto"/>
            </w:tcBorders>
            <w:shd w:val="clear" w:color="auto" w:fill="auto"/>
            <w:vAlign w:val="center"/>
            <w:hideMark/>
          </w:tcPr>
          <w:p w14:paraId="7E6DC8BC"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ξέστρα υπερήχων για την κεφαλή υπερήχων για υποουλική τρυγία(ενδιάμεσο μέγεθος)</w:t>
            </w:r>
          </w:p>
        </w:tc>
        <w:tc>
          <w:tcPr>
            <w:tcW w:w="939" w:type="dxa"/>
            <w:tcBorders>
              <w:top w:val="nil"/>
              <w:left w:val="nil"/>
              <w:bottom w:val="single" w:sz="8" w:space="0" w:color="auto"/>
              <w:right w:val="single" w:sz="8" w:space="0" w:color="auto"/>
            </w:tcBorders>
            <w:shd w:val="clear" w:color="auto" w:fill="auto"/>
            <w:vAlign w:val="center"/>
            <w:hideMark/>
          </w:tcPr>
          <w:p w14:paraId="54BAD13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1DF889F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τεμάχιο</w:t>
            </w:r>
          </w:p>
        </w:tc>
        <w:tc>
          <w:tcPr>
            <w:tcW w:w="958" w:type="dxa"/>
            <w:tcBorders>
              <w:top w:val="nil"/>
              <w:left w:val="nil"/>
              <w:bottom w:val="single" w:sz="8" w:space="0" w:color="auto"/>
              <w:right w:val="single" w:sz="8" w:space="0" w:color="auto"/>
            </w:tcBorders>
            <w:shd w:val="clear" w:color="auto" w:fill="auto"/>
            <w:vAlign w:val="center"/>
            <w:hideMark/>
          </w:tcPr>
          <w:p w14:paraId="62D0920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85,00 €</w:t>
            </w:r>
          </w:p>
        </w:tc>
        <w:tc>
          <w:tcPr>
            <w:tcW w:w="1417" w:type="dxa"/>
            <w:tcBorders>
              <w:top w:val="nil"/>
              <w:left w:val="nil"/>
              <w:bottom w:val="single" w:sz="8" w:space="0" w:color="auto"/>
              <w:right w:val="single" w:sz="8" w:space="0" w:color="auto"/>
            </w:tcBorders>
            <w:shd w:val="clear" w:color="auto" w:fill="auto"/>
            <w:vAlign w:val="center"/>
            <w:hideMark/>
          </w:tcPr>
          <w:p w14:paraId="76800311"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170,00 €</w:t>
            </w:r>
          </w:p>
        </w:tc>
        <w:tc>
          <w:tcPr>
            <w:tcW w:w="691" w:type="dxa"/>
            <w:tcBorders>
              <w:top w:val="nil"/>
              <w:left w:val="nil"/>
              <w:bottom w:val="single" w:sz="8" w:space="0" w:color="auto"/>
              <w:right w:val="single" w:sz="8" w:space="0" w:color="auto"/>
            </w:tcBorders>
            <w:shd w:val="clear" w:color="auto" w:fill="auto"/>
            <w:vAlign w:val="center"/>
            <w:hideMark/>
          </w:tcPr>
          <w:p w14:paraId="2802972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066E06F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210,80 €</w:t>
            </w:r>
          </w:p>
        </w:tc>
        <w:tc>
          <w:tcPr>
            <w:tcW w:w="1926" w:type="dxa"/>
            <w:tcBorders>
              <w:top w:val="nil"/>
              <w:left w:val="nil"/>
              <w:bottom w:val="single" w:sz="8" w:space="0" w:color="auto"/>
              <w:right w:val="single" w:sz="4" w:space="0" w:color="auto"/>
            </w:tcBorders>
            <w:shd w:val="clear" w:color="auto" w:fill="auto"/>
            <w:vAlign w:val="center"/>
            <w:hideMark/>
          </w:tcPr>
          <w:p w14:paraId="460F04D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Ξέστρα υπερήχων EMS .</w:t>
            </w:r>
          </w:p>
        </w:tc>
        <w:tc>
          <w:tcPr>
            <w:tcW w:w="236" w:type="dxa"/>
            <w:vAlign w:val="center"/>
            <w:hideMark/>
          </w:tcPr>
          <w:p w14:paraId="493A2372"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3EBBBC73"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6B99D80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20</w:t>
            </w:r>
          </w:p>
        </w:tc>
        <w:tc>
          <w:tcPr>
            <w:tcW w:w="2076" w:type="dxa"/>
            <w:tcBorders>
              <w:top w:val="nil"/>
              <w:left w:val="nil"/>
              <w:bottom w:val="single" w:sz="8" w:space="0" w:color="auto"/>
              <w:right w:val="single" w:sz="8" w:space="0" w:color="auto"/>
            </w:tcBorders>
            <w:shd w:val="clear" w:color="auto" w:fill="auto"/>
            <w:vAlign w:val="center"/>
            <w:hideMark/>
          </w:tcPr>
          <w:p w14:paraId="0802738C"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 περιστρεφόμενες</w:t>
            </w:r>
          </w:p>
        </w:tc>
        <w:tc>
          <w:tcPr>
            <w:tcW w:w="939" w:type="dxa"/>
            <w:tcBorders>
              <w:top w:val="nil"/>
              <w:left w:val="nil"/>
              <w:bottom w:val="single" w:sz="8" w:space="0" w:color="auto"/>
              <w:right w:val="single" w:sz="8" w:space="0" w:color="auto"/>
            </w:tcBorders>
            <w:shd w:val="clear" w:color="auto" w:fill="auto"/>
            <w:vAlign w:val="center"/>
            <w:hideMark/>
          </w:tcPr>
          <w:p w14:paraId="6117690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6</w:t>
            </w:r>
          </w:p>
        </w:tc>
        <w:tc>
          <w:tcPr>
            <w:tcW w:w="798" w:type="dxa"/>
            <w:tcBorders>
              <w:top w:val="nil"/>
              <w:left w:val="nil"/>
              <w:bottom w:val="single" w:sz="8" w:space="0" w:color="auto"/>
              <w:right w:val="single" w:sz="8" w:space="0" w:color="auto"/>
            </w:tcBorders>
            <w:shd w:val="clear" w:color="auto" w:fill="auto"/>
            <w:vAlign w:val="center"/>
            <w:hideMark/>
          </w:tcPr>
          <w:p w14:paraId="5A25CB1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76EE555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1,50 €</w:t>
            </w:r>
          </w:p>
        </w:tc>
        <w:tc>
          <w:tcPr>
            <w:tcW w:w="1417" w:type="dxa"/>
            <w:tcBorders>
              <w:top w:val="nil"/>
              <w:left w:val="nil"/>
              <w:bottom w:val="single" w:sz="8" w:space="0" w:color="auto"/>
              <w:right w:val="single" w:sz="8" w:space="0" w:color="auto"/>
            </w:tcBorders>
            <w:shd w:val="clear" w:color="auto" w:fill="auto"/>
            <w:vAlign w:val="center"/>
            <w:hideMark/>
          </w:tcPr>
          <w:p w14:paraId="304C5507"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9,00 €</w:t>
            </w:r>
          </w:p>
        </w:tc>
        <w:tc>
          <w:tcPr>
            <w:tcW w:w="691" w:type="dxa"/>
            <w:tcBorders>
              <w:top w:val="nil"/>
              <w:left w:val="nil"/>
              <w:bottom w:val="single" w:sz="8" w:space="0" w:color="auto"/>
              <w:right w:val="single" w:sz="8" w:space="0" w:color="auto"/>
            </w:tcBorders>
            <w:shd w:val="clear" w:color="auto" w:fill="auto"/>
            <w:vAlign w:val="center"/>
            <w:hideMark/>
          </w:tcPr>
          <w:p w14:paraId="7B66BB6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2F2FE0F8"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11,16 €</w:t>
            </w:r>
          </w:p>
        </w:tc>
        <w:tc>
          <w:tcPr>
            <w:tcW w:w="1926" w:type="dxa"/>
            <w:tcBorders>
              <w:top w:val="nil"/>
              <w:left w:val="nil"/>
              <w:bottom w:val="single" w:sz="8" w:space="0" w:color="auto"/>
              <w:right w:val="single" w:sz="4" w:space="0" w:color="auto"/>
            </w:tcBorders>
            <w:shd w:val="clear" w:color="auto" w:fill="auto"/>
            <w:vAlign w:val="center"/>
            <w:hideMark/>
          </w:tcPr>
          <w:p w14:paraId="5AD6447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Φρέζες carbide δια aerotor F.G. Ή μικρομότορ R.A. Σε διάφορα σχήματα και μεγέθη.</w:t>
            </w:r>
          </w:p>
        </w:tc>
        <w:tc>
          <w:tcPr>
            <w:tcW w:w="236" w:type="dxa"/>
            <w:vAlign w:val="center"/>
            <w:hideMark/>
          </w:tcPr>
          <w:p w14:paraId="690D4FD0"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A69A036" w14:textId="77777777" w:rsidTr="00D246C9">
        <w:trPr>
          <w:trHeight w:val="85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4339521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21</w:t>
            </w:r>
          </w:p>
        </w:tc>
        <w:tc>
          <w:tcPr>
            <w:tcW w:w="2076" w:type="dxa"/>
            <w:tcBorders>
              <w:top w:val="nil"/>
              <w:left w:val="nil"/>
              <w:bottom w:val="single" w:sz="8" w:space="0" w:color="auto"/>
              <w:right w:val="single" w:sz="8" w:space="0" w:color="auto"/>
            </w:tcBorders>
            <w:shd w:val="clear" w:color="auto" w:fill="auto"/>
            <w:vAlign w:val="center"/>
            <w:hideMark/>
          </w:tcPr>
          <w:p w14:paraId="090FB6D8"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εργαλεία τοποθέτησης ρητινών και διαμόρφωσης</w:t>
            </w:r>
          </w:p>
        </w:tc>
        <w:tc>
          <w:tcPr>
            <w:tcW w:w="939" w:type="dxa"/>
            <w:tcBorders>
              <w:top w:val="nil"/>
              <w:left w:val="nil"/>
              <w:bottom w:val="single" w:sz="8" w:space="0" w:color="auto"/>
              <w:right w:val="single" w:sz="8" w:space="0" w:color="auto"/>
            </w:tcBorders>
            <w:shd w:val="clear" w:color="auto" w:fill="auto"/>
            <w:vAlign w:val="center"/>
            <w:hideMark/>
          </w:tcPr>
          <w:p w14:paraId="3AE6389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2D14B9B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0F256D5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45,00 €</w:t>
            </w:r>
          </w:p>
        </w:tc>
        <w:tc>
          <w:tcPr>
            <w:tcW w:w="1417" w:type="dxa"/>
            <w:tcBorders>
              <w:top w:val="nil"/>
              <w:left w:val="nil"/>
              <w:bottom w:val="single" w:sz="8" w:space="0" w:color="auto"/>
              <w:right w:val="single" w:sz="8" w:space="0" w:color="auto"/>
            </w:tcBorders>
            <w:shd w:val="clear" w:color="auto" w:fill="auto"/>
            <w:vAlign w:val="center"/>
            <w:hideMark/>
          </w:tcPr>
          <w:p w14:paraId="29DF42A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90,00 €</w:t>
            </w:r>
          </w:p>
        </w:tc>
        <w:tc>
          <w:tcPr>
            <w:tcW w:w="691" w:type="dxa"/>
            <w:tcBorders>
              <w:top w:val="nil"/>
              <w:left w:val="nil"/>
              <w:bottom w:val="single" w:sz="8" w:space="0" w:color="auto"/>
              <w:right w:val="single" w:sz="8" w:space="0" w:color="auto"/>
            </w:tcBorders>
            <w:shd w:val="clear" w:color="auto" w:fill="auto"/>
            <w:vAlign w:val="center"/>
            <w:hideMark/>
          </w:tcPr>
          <w:p w14:paraId="750C90B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7E181E48"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111,60 €</w:t>
            </w:r>
          </w:p>
        </w:tc>
        <w:tc>
          <w:tcPr>
            <w:tcW w:w="1926" w:type="dxa"/>
            <w:tcBorders>
              <w:top w:val="nil"/>
              <w:left w:val="nil"/>
              <w:bottom w:val="single" w:sz="8" w:space="0" w:color="auto"/>
              <w:right w:val="single" w:sz="4" w:space="0" w:color="auto"/>
            </w:tcBorders>
            <w:shd w:val="clear" w:color="auto" w:fill="auto"/>
            <w:vAlign w:val="center"/>
            <w:hideMark/>
          </w:tcPr>
          <w:p w14:paraId="7E4EA8B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Εργαλεία διαμόρφωσης ρητίνης Νο.4085/01Τi, 02Ti, 03Ti, 04Ti  ανοξείδωτα με άκρα τιτανίου άριστης ποιότητας .</w:t>
            </w:r>
          </w:p>
        </w:tc>
        <w:tc>
          <w:tcPr>
            <w:tcW w:w="236" w:type="dxa"/>
            <w:vAlign w:val="center"/>
            <w:hideMark/>
          </w:tcPr>
          <w:p w14:paraId="2AAB585D"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41E70DCC"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1133E27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22</w:t>
            </w:r>
          </w:p>
        </w:tc>
        <w:tc>
          <w:tcPr>
            <w:tcW w:w="2076" w:type="dxa"/>
            <w:tcBorders>
              <w:top w:val="nil"/>
              <w:left w:val="nil"/>
              <w:bottom w:val="single" w:sz="8" w:space="0" w:color="auto"/>
              <w:right w:val="single" w:sz="8" w:space="0" w:color="auto"/>
            </w:tcBorders>
            <w:shd w:val="clear" w:color="auto" w:fill="auto"/>
            <w:vAlign w:val="center"/>
            <w:hideMark/>
          </w:tcPr>
          <w:p w14:paraId="0E843844"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 χειρουργικές κωνικές ανοξείδωτες</w:t>
            </w:r>
          </w:p>
        </w:tc>
        <w:tc>
          <w:tcPr>
            <w:tcW w:w="939" w:type="dxa"/>
            <w:tcBorders>
              <w:top w:val="nil"/>
              <w:left w:val="nil"/>
              <w:bottom w:val="single" w:sz="8" w:space="0" w:color="auto"/>
              <w:right w:val="single" w:sz="8" w:space="0" w:color="auto"/>
            </w:tcBorders>
            <w:shd w:val="clear" w:color="auto" w:fill="auto"/>
            <w:vAlign w:val="center"/>
            <w:hideMark/>
          </w:tcPr>
          <w:p w14:paraId="016F494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w:t>
            </w:r>
          </w:p>
        </w:tc>
        <w:tc>
          <w:tcPr>
            <w:tcW w:w="798" w:type="dxa"/>
            <w:tcBorders>
              <w:top w:val="nil"/>
              <w:left w:val="nil"/>
              <w:bottom w:val="single" w:sz="8" w:space="0" w:color="auto"/>
              <w:right w:val="single" w:sz="8" w:space="0" w:color="auto"/>
            </w:tcBorders>
            <w:shd w:val="clear" w:color="auto" w:fill="auto"/>
            <w:vAlign w:val="center"/>
            <w:hideMark/>
          </w:tcPr>
          <w:p w14:paraId="255B8BC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440D25D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4,00 €</w:t>
            </w:r>
          </w:p>
        </w:tc>
        <w:tc>
          <w:tcPr>
            <w:tcW w:w="1417" w:type="dxa"/>
            <w:tcBorders>
              <w:top w:val="nil"/>
              <w:left w:val="nil"/>
              <w:bottom w:val="single" w:sz="8" w:space="0" w:color="auto"/>
              <w:right w:val="single" w:sz="8" w:space="0" w:color="auto"/>
            </w:tcBorders>
            <w:shd w:val="clear" w:color="auto" w:fill="auto"/>
            <w:vAlign w:val="center"/>
            <w:hideMark/>
          </w:tcPr>
          <w:p w14:paraId="4772377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32,00 €</w:t>
            </w:r>
          </w:p>
        </w:tc>
        <w:tc>
          <w:tcPr>
            <w:tcW w:w="691" w:type="dxa"/>
            <w:tcBorders>
              <w:top w:val="nil"/>
              <w:left w:val="nil"/>
              <w:bottom w:val="single" w:sz="8" w:space="0" w:color="auto"/>
              <w:right w:val="single" w:sz="8" w:space="0" w:color="auto"/>
            </w:tcBorders>
            <w:shd w:val="clear" w:color="auto" w:fill="auto"/>
            <w:vAlign w:val="center"/>
            <w:hideMark/>
          </w:tcPr>
          <w:p w14:paraId="03C7680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13EE1E5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39,68 €</w:t>
            </w:r>
          </w:p>
        </w:tc>
        <w:tc>
          <w:tcPr>
            <w:tcW w:w="1926" w:type="dxa"/>
            <w:tcBorders>
              <w:top w:val="nil"/>
              <w:left w:val="nil"/>
              <w:bottom w:val="single" w:sz="8" w:space="0" w:color="auto"/>
              <w:right w:val="single" w:sz="4" w:space="0" w:color="auto"/>
            </w:tcBorders>
            <w:shd w:val="clear" w:color="auto" w:fill="auto"/>
            <w:vAlign w:val="center"/>
            <w:hideMark/>
          </w:tcPr>
          <w:p w14:paraId="310FEFD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Φρέζες CARBIDE διά ευθεία χειρολαβή Η.Ρ. σχήματος κυλινδρικό Fig.C33,  σε διάφορα μεγέθη .</w:t>
            </w:r>
          </w:p>
        </w:tc>
        <w:tc>
          <w:tcPr>
            <w:tcW w:w="236" w:type="dxa"/>
            <w:vAlign w:val="center"/>
            <w:hideMark/>
          </w:tcPr>
          <w:p w14:paraId="4B70CFF7"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66594805" w14:textId="77777777" w:rsidTr="00D246C9">
        <w:trPr>
          <w:trHeight w:val="720"/>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809277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23</w:t>
            </w:r>
          </w:p>
        </w:tc>
        <w:tc>
          <w:tcPr>
            <w:tcW w:w="2076" w:type="dxa"/>
            <w:tcBorders>
              <w:top w:val="nil"/>
              <w:left w:val="nil"/>
              <w:bottom w:val="single" w:sz="8" w:space="0" w:color="auto"/>
              <w:right w:val="single" w:sz="8" w:space="0" w:color="auto"/>
            </w:tcBorders>
            <w:shd w:val="clear" w:color="auto" w:fill="auto"/>
            <w:vAlign w:val="center"/>
            <w:hideMark/>
          </w:tcPr>
          <w:p w14:paraId="723D0B8D"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εγγλυφίδες-διαμάντια ποικίλων σχημάτων</w:t>
            </w:r>
          </w:p>
        </w:tc>
        <w:tc>
          <w:tcPr>
            <w:tcW w:w="939" w:type="dxa"/>
            <w:tcBorders>
              <w:top w:val="nil"/>
              <w:left w:val="nil"/>
              <w:bottom w:val="single" w:sz="8" w:space="0" w:color="auto"/>
              <w:right w:val="single" w:sz="8" w:space="0" w:color="auto"/>
            </w:tcBorders>
            <w:shd w:val="clear" w:color="auto" w:fill="auto"/>
            <w:vAlign w:val="center"/>
            <w:hideMark/>
          </w:tcPr>
          <w:p w14:paraId="2AF106F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20</w:t>
            </w:r>
          </w:p>
        </w:tc>
        <w:tc>
          <w:tcPr>
            <w:tcW w:w="798" w:type="dxa"/>
            <w:tcBorders>
              <w:top w:val="nil"/>
              <w:left w:val="nil"/>
              <w:bottom w:val="single" w:sz="8" w:space="0" w:color="auto"/>
              <w:right w:val="single" w:sz="8" w:space="0" w:color="auto"/>
            </w:tcBorders>
            <w:shd w:val="clear" w:color="auto" w:fill="auto"/>
            <w:vAlign w:val="center"/>
            <w:hideMark/>
          </w:tcPr>
          <w:p w14:paraId="7BA4735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6EE8B88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1,50 €</w:t>
            </w:r>
          </w:p>
        </w:tc>
        <w:tc>
          <w:tcPr>
            <w:tcW w:w="1417" w:type="dxa"/>
            <w:tcBorders>
              <w:top w:val="nil"/>
              <w:left w:val="nil"/>
              <w:bottom w:val="single" w:sz="8" w:space="0" w:color="auto"/>
              <w:right w:val="single" w:sz="8" w:space="0" w:color="auto"/>
            </w:tcBorders>
            <w:shd w:val="clear" w:color="auto" w:fill="auto"/>
            <w:vAlign w:val="center"/>
            <w:hideMark/>
          </w:tcPr>
          <w:p w14:paraId="70FAEAD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30,00 €</w:t>
            </w:r>
          </w:p>
        </w:tc>
        <w:tc>
          <w:tcPr>
            <w:tcW w:w="691" w:type="dxa"/>
            <w:tcBorders>
              <w:top w:val="nil"/>
              <w:left w:val="nil"/>
              <w:bottom w:val="single" w:sz="8" w:space="0" w:color="auto"/>
              <w:right w:val="single" w:sz="8" w:space="0" w:color="auto"/>
            </w:tcBorders>
            <w:shd w:val="clear" w:color="auto" w:fill="auto"/>
            <w:vAlign w:val="center"/>
            <w:hideMark/>
          </w:tcPr>
          <w:p w14:paraId="650FA93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24DCB4D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37,20 €</w:t>
            </w:r>
          </w:p>
        </w:tc>
        <w:tc>
          <w:tcPr>
            <w:tcW w:w="1926" w:type="dxa"/>
            <w:tcBorders>
              <w:top w:val="nil"/>
              <w:left w:val="nil"/>
              <w:bottom w:val="single" w:sz="8" w:space="0" w:color="auto"/>
              <w:right w:val="single" w:sz="4" w:space="0" w:color="auto"/>
            </w:tcBorders>
            <w:shd w:val="clear" w:color="auto" w:fill="auto"/>
            <w:vAlign w:val="center"/>
            <w:hideMark/>
          </w:tcPr>
          <w:p w14:paraId="4211BB7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Διαμάντια DIA-BURS για αερότορ σε διάφορα σχήματα και μεγέθη .</w:t>
            </w:r>
          </w:p>
        </w:tc>
        <w:tc>
          <w:tcPr>
            <w:tcW w:w="236" w:type="dxa"/>
            <w:vAlign w:val="center"/>
            <w:hideMark/>
          </w:tcPr>
          <w:p w14:paraId="3D50F87A"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0A57074E" w14:textId="77777777" w:rsidTr="00D246C9">
        <w:trPr>
          <w:trHeight w:val="106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0A2CD0A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2076" w:type="dxa"/>
            <w:tcBorders>
              <w:top w:val="nil"/>
              <w:left w:val="nil"/>
              <w:bottom w:val="single" w:sz="8" w:space="0" w:color="auto"/>
              <w:right w:val="single" w:sz="8" w:space="0" w:color="auto"/>
            </w:tcBorders>
            <w:shd w:val="clear" w:color="auto" w:fill="auto"/>
            <w:vAlign w:val="center"/>
            <w:hideMark/>
          </w:tcPr>
          <w:p w14:paraId="744D01D6"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 κοπής μετάλλου</w:t>
            </w:r>
          </w:p>
        </w:tc>
        <w:tc>
          <w:tcPr>
            <w:tcW w:w="939" w:type="dxa"/>
            <w:tcBorders>
              <w:top w:val="nil"/>
              <w:left w:val="nil"/>
              <w:bottom w:val="single" w:sz="8" w:space="0" w:color="auto"/>
              <w:right w:val="single" w:sz="8" w:space="0" w:color="auto"/>
            </w:tcBorders>
            <w:shd w:val="clear" w:color="auto" w:fill="auto"/>
            <w:vAlign w:val="center"/>
            <w:hideMark/>
          </w:tcPr>
          <w:p w14:paraId="494C5BE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w:t>
            </w:r>
          </w:p>
        </w:tc>
        <w:tc>
          <w:tcPr>
            <w:tcW w:w="798" w:type="dxa"/>
            <w:tcBorders>
              <w:top w:val="nil"/>
              <w:left w:val="nil"/>
              <w:bottom w:val="single" w:sz="8" w:space="0" w:color="auto"/>
              <w:right w:val="single" w:sz="8" w:space="0" w:color="auto"/>
            </w:tcBorders>
            <w:shd w:val="clear" w:color="auto" w:fill="auto"/>
            <w:vAlign w:val="center"/>
            <w:hideMark/>
          </w:tcPr>
          <w:p w14:paraId="116EEC8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τμχ</w:t>
            </w:r>
          </w:p>
        </w:tc>
        <w:tc>
          <w:tcPr>
            <w:tcW w:w="958" w:type="dxa"/>
            <w:tcBorders>
              <w:top w:val="nil"/>
              <w:left w:val="nil"/>
              <w:bottom w:val="single" w:sz="8" w:space="0" w:color="auto"/>
              <w:right w:val="single" w:sz="8" w:space="0" w:color="auto"/>
            </w:tcBorders>
            <w:shd w:val="clear" w:color="auto" w:fill="auto"/>
            <w:vAlign w:val="center"/>
            <w:hideMark/>
          </w:tcPr>
          <w:p w14:paraId="6774228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6,00 €</w:t>
            </w:r>
          </w:p>
        </w:tc>
        <w:tc>
          <w:tcPr>
            <w:tcW w:w="1417" w:type="dxa"/>
            <w:tcBorders>
              <w:top w:val="nil"/>
              <w:left w:val="nil"/>
              <w:bottom w:val="single" w:sz="8" w:space="0" w:color="auto"/>
              <w:right w:val="single" w:sz="8" w:space="0" w:color="auto"/>
            </w:tcBorders>
            <w:shd w:val="clear" w:color="auto" w:fill="auto"/>
            <w:vAlign w:val="center"/>
            <w:hideMark/>
          </w:tcPr>
          <w:p w14:paraId="6D5D4CB6"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24,00 €</w:t>
            </w:r>
          </w:p>
        </w:tc>
        <w:tc>
          <w:tcPr>
            <w:tcW w:w="691" w:type="dxa"/>
            <w:tcBorders>
              <w:top w:val="nil"/>
              <w:left w:val="nil"/>
              <w:bottom w:val="single" w:sz="8" w:space="0" w:color="auto"/>
              <w:right w:val="single" w:sz="8" w:space="0" w:color="auto"/>
            </w:tcBorders>
            <w:shd w:val="clear" w:color="auto" w:fill="auto"/>
            <w:vAlign w:val="center"/>
            <w:hideMark/>
          </w:tcPr>
          <w:p w14:paraId="2F54E0B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663ED853"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29,76 €</w:t>
            </w:r>
          </w:p>
        </w:tc>
        <w:tc>
          <w:tcPr>
            <w:tcW w:w="1926" w:type="dxa"/>
            <w:tcBorders>
              <w:top w:val="nil"/>
              <w:left w:val="nil"/>
              <w:bottom w:val="single" w:sz="8" w:space="0" w:color="auto"/>
              <w:right w:val="single" w:sz="4" w:space="0" w:color="auto"/>
            </w:tcBorders>
            <w:shd w:val="clear" w:color="auto" w:fill="auto"/>
            <w:vAlign w:val="center"/>
            <w:hideMark/>
          </w:tcPr>
          <w:p w14:paraId="13FDD94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Φρέζες Carbide κοπής και αφαίρεσης μετάλλων και κορωνών, επίπεδων εγκοπών δια αερότορ με μήκος στελέχους 19mm και ø 1,6  No. C21RX&amp; Νο. C23RX &amp; No.C21RC .</w:t>
            </w:r>
          </w:p>
        </w:tc>
        <w:tc>
          <w:tcPr>
            <w:tcW w:w="236" w:type="dxa"/>
            <w:vAlign w:val="center"/>
            <w:hideMark/>
          </w:tcPr>
          <w:p w14:paraId="0C85F6BA"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22446551"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47BFE49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lastRenderedPageBreak/>
              <w:t>25</w:t>
            </w:r>
          </w:p>
        </w:tc>
        <w:tc>
          <w:tcPr>
            <w:tcW w:w="2076" w:type="dxa"/>
            <w:tcBorders>
              <w:top w:val="nil"/>
              <w:left w:val="nil"/>
              <w:bottom w:val="single" w:sz="8" w:space="0" w:color="auto"/>
              <w:right w:val="single" w:sz="8" w:space="0" w:color="auto"/>
            </w:tcBorders>
            <w:shd w:val="clear" w:color="auto" w:fill="auto"/>
            <w:vAlign w:val="center"/>
            <w:hideMark/>
          </w:tcPr>
          <w:p w14:paraId="27B284D3"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 ποικίλων σχημάτων</w:t>
            </w:r>
          </w:p>
        </w:tc>
        <w:tc>
          <w:tcPr>
            <w:tcW w:w="939" w:type="dxa"/>
            <w:tcBorders>
              <w:top w:val="nil"/>
              <w:left w:val="nil"/>
              <w:bottom w:val="single" w:sz="8" w:space="0" w:color="auto"/>
              <w:right w:val="single" w:sz="8" w:space="0" w:color="auto"/>
            </w:tcBorders>
            <w:shd w:val="clear" w:color="auto" w:fill="auto"/>
            <w:vAlign w:val="center"/>
            <w:hideMark/>
          </w:tcPr>
          <w:p w14:paraId="069E5D0F"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w:t>
            </w:r>
          </w:p>
        </w:tc>
        <w:tc>
          <w:tcPr>
            <w:tcW w:w="798" w:type="dxa"/>
            <w:tcBorders>
              <w:top w:val="nil"/>
              <w:left w:val="nil"/>
              <w:bottom w:val="single" w:sz="8" w:space="0" w:color="auto"/>
              <w:right w:val="single" w:sz="8" w:space="0" w:color="auto"/>
            </w:tcBorders>
            <w:shd w:val="clear" w:color="auto" w:fill="auto"/>
            <w:vAlign w:val="center"/>
            <w:hideMark/>
          </w:tcPr>
          <w:p w14:paraId="0464CA17"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κυτία</w:t>
            </w:r>
          </w:p>
        </w:tc>
        <w:tc>
          <w:tcPr>
            <w:tcW w:w="958" w:type="dxa"/>
            <w:tcBorders>
              <w:top w:val="nil"/>
              <w:left w:val="nil"/>
              <w:bottom w:val="single" w:sz="8" w:space="0" w:color="auto"/>
              <w:right w:val="single" w:sz="8" w:space="0" w:color="auto"/>
            </w:tcBorders>
            <w:shd w:val="clear" w:color="auto" w:fill="auto"/>
            <w:vAlign w:val="center"/>
            <w:hideMark/>
          </w:tcPr>
          <w:p w14:paraId="29A98C5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2,50 €</w:t>
            </w:r>
          </w:p>
        </w:tc>
        <w:tc>
          <w:tcPr>
            <w:tcW w:w="1417" w:type="dxa"/>
            <w:tcBorders>
              <w:top w:val="nil"/>
              <w:left w:val="nil"/>
              <w:bottom w:val="single" w:sz="8" w:space="0" w:color="auto"/>
              <w:right w:val="single" w:sz="8" w:space="0" w:color="auto"/>
            </w:tcBorders>
            <w:shd w:val="clear" w:color="auto" w:fill="auto"/>
            <w:vAlign w:val="center"/>
            <w:hideMark/>
          </w:tcPr>
          <w:p w14:paraId="6879404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10,00 €</w:t>
            </w:r>
          </w:p>
        </w:tc>
        <w:tc>
          <w:tcPr>
            <w:tcW w:w="691" w:type="dxa"/>
            <w:tcBorders>
              <w:top w:val="nil"/>
              <w:left w:val="nil"/>
              <w:bottom w:val="single" w:sz="8" w:space="0" w:color="auto"/>
              <w:right w:val="single" w:sz="8" w:space="0" w:color="auto"/>
            </w:tcBorders>
            <w:shd w:val="clear" w:color="auto" w:fill="auto"/>
            <w:vAlign w:val="center"/>
            <w:hideMark/>
          </w:tcPr>
          <w:p w14:paraId="0EA4458E"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4F0D16ED"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12,40 €</w:t>
            </w:r>
          </w:p>
        </w:tc>
        <w:tc>
          <w:tcPr>
            <w:tcW w:w="1926" w:type="dxa"/>
            <w:tcBorders>
              <w:top w:val="nil"/>
              <w:left w:val="nil"/>
              <w:bottom w:val="single" w:sz="8" w:space="0" w:color="auto"/>
              <w:right w:val="single" w:sz="4" w:space="0" w:color="auto"/>
            </w:tcBorders>
            <w:shd w:val="clear" w:color="auto" w:fill="auto"/>
            <w:vAlign w:val="center"/>
            <w:hideMark/>
          </w:tcPr>
          <w:p w14:paraId="443560BB"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Φρέζες carbide γων.χειρολαβής δια μικρομότορ R.A. Σε διάφορα σχήματα και μεγέθη..</w:t>
            </w:r>
          </w:p>
        </w:tc>
        <w:tc>
          <w:tcPr>
            <w:tcW w:w="236" w:type="dxa"/>
            <w:vAlign w:val="center"/>
            <w:hideMark/>
          </w:tcPr>
          <w:p w14:paraId="4ECCCF95"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7C0495C2" w14:textId="77777777" w:rsidTr="00D246C9">
        <w:trPr>
          <w:trHeight w:val="43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34EF944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26</w:t>
            </w:r>
          </w:p>
        </w:tc>
        <w:tc>
          <w:tcPr>
            <w:tcW w:w="2076" w:type="dxa"/>
            <w:tcBorders>
              <w:top w:val="nil"/>
              <w:left w:val="nil"/>
              <w:bottom w:val="single" w:sz="8" w:space="0" w:color="auto"/>
              <w:right w:val="single" w:sz="8" w:space="0" w:color="auto"/>
            </w:tcBorders>
            <w:shd w:val="clear" w:color="auto" w:fill="auto"/>
            <w:vAlign w:val="center"/>
            <w:hideMark/>
          </w:tcPr>
          <w:p w14:paraId="6617C540"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εγγλυφίδες ποικίλων σχημάτων</w:t>
            </w:r>
          </w:p>
        </w:tc>
        <w:tc>
          <w:tcPr>
            <w:tcW w:w="939" w:type="dxa"/>
            <w:tcBorders>
              <w:top w:val="nil"/>
              <w:left w:val="nil"/>
              <w:bottom w:val="single" w:sz="8" w:space="0" w:color="auto"/>
              <w:right w:val="single" w:sz="8" w:space="0" w:color="auto"/>
            </w:tcBorders>
            <w:shd w:val="clear" w:color="auto" w:fill="auto"/>
            <w:vAlign w:val="center"/>
            <w:hideMark/>
          </w:tcPr>
          <w:p w14:paraId="38F70C35"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6</w:t>
            </w:r>
          </w:p>
        </w:tc>
        <w:tc>
          <w:tcPr>
            <w:tcW w:w="798" w:type="dxa"/>
            <w:tcBorders>
              <w:top w:val="nil"/>
              <w:left w:val="nil"/>
              <w:bottom w:val="single" w:sz="8" w:space="0" w:color="auto"/>
              <w:right w:val="single" w:sz="8" w:space="0" w:color="auto"/>
            </w:tcBorders>
            <w:shd w:val="clear" w:color="auto" w:fill="auto"/>
            <w:vAlign w:val="center"/>
            <w:hideMark/>
          </w:tcPr>
          <w:p w14:paraId="789C0C9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κυτία</w:t>
            </w:r>
          </w:p>
        </w:tc>
        <w:tc>
          <w:tcPr>
            <w:tcW w:w="958" w:type="dxa"/>
            <w:tcBorders>
              <w:top w:val="nil"/>
              <w:left w:val="nil"/>
              <w:bottom w:val="single" w:sz="8" w:space="0" w:color="auto"/>
              <w:right w:val="single" w:sz="8" w:space="0" w:color="auto"/>
            </w:tcBorders>
            <w:shd w:val="clear" w:color="auto" w:fill="auto"/>
            <w:vAlign w:val="center"/>
            <w:hideMark/>
          </w:tcPr>
          <w:p w14:paraId="159B032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2,50 €</w:t>
            </w:r>
          </w:p>
        </w:tc>
        <w:tc>
          <w:tcPr>
            <w:tcW w:w="1417" w:type="dxa"/>
            <w:tcBorders>
              <w:top w:val="nil"/>
              <w:left w:val="nil"/>
              <w:bottom w:val="single" w:sz="8" w:space="0" w:color="auto"/>
              <w:right w:val="single" w:sz="8" w:space="0" w:color="auto"/>
            </w:tcBorders>
            <w:shd w:val="clear" w:color="auto" w:fill="auto"/>
            <w:vAlign w:val="center"/>
            <w:hideMark/>
          </w:tcPr>
          <w:p w14:paraId="76D5896B"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15,00 €</w:t>
            </w:r>
          </w:p>
        </w:tc>
        <w:tc>
          <w:tcPr>
            <w:tcW w:w="691" w:type="dxa"/>
            <w:tcBorders>
              <w:top w:val="nil"/>
              <w:left w:val="nil"/>
              <w:bottom w:val="single" w:sz="8" w:space="0" w:color="auto"/>
              <w:right w:val="single" w:sz="8" w:space="0" w:color="auto"/>
            </w:tcBorders>
            <w:shd w:val="clear" w:color="auto" w:fill="auto"/>
            <w:vAlign w:val="center"/>
            <w:hideMark/>
          </w:tcPr>
          <w:p w14:paraId="7905D74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702110D0"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18,60 €</w:t>
            </w:r>
          </w:p>
        </w:tc>
        <w:tc>
          <w:tcPr>
            <w:tcW w:w="1926" w:type="dxa"/>
            <w:tcBorders>
              <w:top w:val="nil"/>
              <w:left w:val="nil"/>
              <w:bottom w:val="single" w:sz="8" w:space="0" w:color="auto"/>
              <w:right w:val="single" w:sz="4" w:space="0" w:color="auto"/>
            </w:tcBorders>
            <w:shd w:val="clear" w:color="auto" w:fill="auto"/>
            <w:vAlign w:val="center"/>
            <w:hideMark/>
          </w:tcPr>
          <w:p w14:paraId="3F8F012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Φρέζες carbide δια αερότορ F.G. Σε διάφορα σχήματα και μεγέθη..</w:t>
            </w:r>
          </w:p>
        </w:tc>
        <w:tc>
          <w:tcPr>
            <w:tcW w:w="236" w:type="dxa"/>
            <w:vAlign w:val="center"/>
            <w:hideMark/>
          </w:tcPr>
          <w:p w14:paraId="6C2C56A3"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68B14C9C" w14:textId="77777777" w:rsidTr="00D246C9">
        <w:trPr>
          <w:trHeight w:val="127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56F23F1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27</w:t>
            </w:r>
          </w:p>
        </w:tc>
        <w:tc>
          <w:tcPr>
            <w:tcW w:w="2076" w:type="dxa"/>
            <w:tcBorders>
              <w:top w:val="nil"/>
              <w:left w:val="nil"/>
              <w:bottom w:val="single" w:sz="8" w:space="0" w:color="auto"/>
              <w:right w:val="single" w:sz="8" w:space="0" w:color="auto"/>
            </w:tcBorders>
            <w:shd w:val="clear" w:color="auto" w:fill="auto"/>
            <w:vAlign w:val="center"/>
            <w:hideMark/>
          </w:tcPr>
          <w:p w14:paraId="266A584D"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 xml:space="preserve">δισκάρια φθοριώσης ατομικά Νο605.621medium κ Νο 605622 large σε κυτίο των 50 ζευγών,το ζεύγος </w:t>
            </w:r>
          </w:p>
        </w:tc>
        <w:tc>
          <w:tcPr>
            <w:tcW w:w="939" w:type="dxa"/>
            <w:tcBorders>
              <w:top w:val="nil"/>
              <w:left w:val="nil"/>
              <w:bottom w:val="single" w:sz="8" w:space="0" w:color="auto"/>
              <w:right w:val="single" w:sz="8" w:space="0" w:color="auto"/>
            </w:tcBorders>
            <w:shd w:val="clear" w:color="auto" w:fill="auto"/>
            <w:vAlign w:val="center"/>
            <w:hideMark/>
          </w:tcPr>
          <w:p w14:paraId="58CA55B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40</w:t>
            </w:r>
          </w:p>
        </w:tc>
        <w:tc>
          <w:tcPr>
            <w:tcW w:w="798" w:type="dxa"/>
            <w:tcBorders>
              <w:top w:val="nil"/>
              <w:left w:val="nil"/>
              <w:bottom w:val="single" w:sz="8" w:space="0" w:color="auto"/>
              <w:right w:val="single" w:sz="8" w:space="0" w:color="auto"/>
            </w:tcBorders>
            <w:shd w:val="clear" w:color="auto" w:fill="auto"/>
            <w:vAlign w:val="center"/>
            <w:hideMark/>
          </w:tcPr>
          <w:p w14:paraId="654836B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ζεύγος</w:t>
            </w:r>
          </w:p>
        </w:tc>
        <w:tc>
          <w:tcPr>
            <w:tcW w:w="958" w:type="dxa"/>
            <w:tcBorders>
              <w:top w:val="nil"/>
              <w:left w:val="nil"/>
              <w:bottom w:val="single" w:sz="8" w:space="0" w:color="auto"/>
              <w:right w:val="single" w:sz="8" w:space="0" w:color="auto"/>
            </w:tcBorders>
            <w:shd w:val="clear" w:color="auto" w:fill="auto"/>
            <w:vAlign w:val="center"/>
            <w:hideMark/>
          </w:tcPr>
          <w:p w14:paraId="1E67B20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0,50 €</w:t>
            </w:r>
          </w:p>
        </w:tc>
        <w:tc>
          <w:tcPr>
            <w:tcW w:w="1417" w:type="dxa"/>
            <w:tcBorders>
              <w:top w:val="nil"/>
              <w:left w:val="nil"/>
              <w:bottom w:val="single" w:sz="8" w:space="0" w:color="auto"/>
              <w:right w:val="single" w:sz="8" w:space="0" w:color="auto"/>
            </w:tcBorders>
            <w:shd w:val="clear" w:color="auto" w:fill="auto"/>
            <w:vAlign w:val="center"/>
            <w:hideMark/>
          </w:tcPr>
          <w:p w14:paraId="0B26263E"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20,00 €</w:t>
            </w:r>
          </w:p>
        </w:tc>
        <w:tc>
          <w:tcPr>
            <w:tcW w:w="691" w:type="dxa"/>
            <w:tcBorders>
              <w:top w:val="nil"/>
              <w:left w:val="nil"/>
              <w:bottom w:val="single" w:sz="8" w:space="0" w:color="auto"/>
              <w:right w:val="single" w:sz="8" w:space="0" w:color="auto"/>
            </w:tcBorders>
            <w:shd w:val="clear" w:color="auto" w:fill="auto"/>
            <w:vAlign w:val="center"/>
            <w:hideMark/>
          </w:tcPr>
          <w:p w14:paraId="5195CE9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7B248924"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24,80 €</w:t>
            </w:r>
          </w:p>
        </w:tc>
        <w:tc>
          <w:tcPr>
            <w:tcW w:w="1926" w:type="dxa"/>
            <w:tcBorders>
              <w:top w:val="nil"/>
              <w:left w:val="nil"/>
              <w:bottom w:val="single" w:sz="8" w:space="0" w:color="auto"/>
              <w:right w:val="single" w:sz="4" w:space="0" w:color="auto"/>
            </w:tcBorders>
            <w:shd w:val="clear" w:color="auto" w:fill="auto"/>
            <w:vAlign w:val="center"/>
            <w:hideMark/>
          </w:tcPr>
          <w:p w14:paraId="43AE330C"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MIRAFLUOR TRAY:Ατομικά δισκάρια Νο 605.621 medium &amp; Νο. 605622 large .</w:t>
            </w:r>
          </w:p>
        </w:tc>
        <w:tc>
          <w:tcPr>
            <w:tcW w:w="236" w:type="dxa"/>
            <w:vAlign w:val="center"/>
            <w:hideMark/>
          </w:tcPr>
          <w:p w14:paraId="0CE92EB3"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2DE73027" w14:textId="77777777" w:rsidTr="00D246C9">
        <w:trPr>
          <w:trHeight w:val="645"/>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74D4F6BA"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28</w:t>
            </w:r>
          </w:p>
        </w:tc>
        <w:tc>
          <w:tcPr>
            <w:tcW w:w="2076" w:type="dxa"/>
            <w:tcBorders>
              <w:top w:val="nil"/>
              <w:left w:val="nil"/>
              <w:bottom w:val="single" w:sz="8" w:space="0" w:color="auto"/>
              <w:right w:val="single" w:sz="8" w:space="0" w:color="auto"/>
            </w:tcBorders>
            <w:shd w:val="clear" w:color="auto" w:fill="auto"/>
            <w:vAlign w:val="center"/>
            <w:hideMark/>
          </w:tcPr>
          <w:p w14:paraId="290A39A7"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χαρτί (καρμπόν) άρθρωσης (κουτί των 12)</w:t>
            </w:r>
          </w:p>
        </w:tc>
        <w:tc>
          <w:tcPr>
            <w:tcW w:w="939" w:type="dxa"/>
            <w:tcBorders>
              <w:top w:val="nil"/>
              <w:left w:val="nil"/>
              <w:bottom w:val="single" w:sz="8" w:space="0" w:color="auto"/>
              <w:right w:val="single" w:sz="8" w:space="0" w:color="auto"/>
            </w:tcBorders>
            <w:shd w:val="clear" w:color="auto" w:fill="auto"/>
            <w:vAlign w:val="center"/>
            <w:hideMark/>
          </w:tcPr>
          <w:p w14:paraId="08528DB8"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62137B59"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κυτία</w:t>
            </w:r>
          </w:p>
        </w:tc>
        <w:tc>
          <w:tcPr>
            <w:tcW w:w="958" w:type="dxa"/>
            <w:tcBorders>
              <w:top w:val="nil"/>
              <w:left w:val="nil"/>
              <w:bottom w:val="single" w:sz="8" w:space="0" w:color="auto"/>
              <w:right w:val="single" w:sz="8" w:space="0" w:color="auto"/>
            </w:tcBorders>
            <w:shd w:val="clear" w:color="auto" w:fill="auto"/>
            <w:vAlign w:val="center"/>
            <w:hideMark/>
          </w:tcPr>
          <w:p w14:paraId="206FE551"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16,00 €</w:t>
            </w:r>
          </w:p>
        </w:tc>
        <w:tc>
          <w:tcPr>
            <w:tcW w:w="1417" w:type="dxa"/>
            <w:tcBorders>
              <w:top w:val="nil"/>
              <w:left w:val="nil"/>
              <w:bottom w:val="single" w:sz="8" w:space="0" w:color="auto"/>
              <w:right w:val="single" w:sz="8" w:space="0" w:color="auto"/>
            </w:tcBorders>
            <w:shd w:val="clear" w:color="auto" w:fill="auto"/>
            <w:vAlign w:val="center"/>
            <w:hideMark/>
          </w:tcPr>
          <w:p w14:paraId="7FBD220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32,00 €</w:t>
            </w:r>
          </w:p>
        </w:tc>
        <w:tc>
          <w:tcPr>
            <w:tcW w:w="691" w:type="dxa"/>
            <w:tcBorders>
              <w:top w:val="nil"/>
              <w:left w:val="nil"/>
              <w:bottom w:val="single" w:sz="8" w:space="0" w:color="auto"/>
              <w:right w:val="single" w:sz="8" w:space="0" w:color="auto"/>
            </w:tcBorders>
            <w:shd w:val="clear" w:color="auto" w:fill="auto"/>
            <w:vAlign w:val="center"/>
            <w:hideMark/>
          </w:tcPr>
          <w:p w14:paraId="15D02D75"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6E6CA829"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39,68 €</w:t>
            </w:r>
          </w:p>
        </w:tc>
        <w:tc>
          <w:tcPr>
            <w:tcW w:w="1926" w:type="dxa"/>
            <w:tcBorders>
              <w:top w:val="nil"/>
              <w:left w:val="nil"/>
              <w:bottom w:val="single" w:sz="8" w:space="0" w:color="auto"/>
              <w:right w:val="single" w:sz="4" w:space="0" w:color="auto"/>
            </w:tcBorders>
            <w:shd w:val="clear" w:color="auto" w:fill="auto"/>
            <w:vAlign w:val="center"/>
            <w:hideMark/>
          </w:tcPr>
          <w:p w14:paraId="597C11BF"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ΕΥΘΥ / ΠΕΤΑΛΟ</w:t>
            </w:r>
          </w:p>
        </w:tc>
        <w:tc>
          <w:tcPr>
            <w:tcW w:w="236" w:type="dxa"/>
            <w:vAlign w:val="center"/>
            <w:hideMark/>
          </w:tcPr>
          <w:p w14:paraId="07C1B91D"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D246C9" w:rsidRPr="00233126" w14:paraId="106BB558" w14:textId="77777777" w:rsidTr="00D246C9">
        <w:trPr>
          <w:trHeight w:val="450"/>
        </w:trPr>
        <w:tc>
          <w:tcPr>
            <w:tcW w:w="777" w:type="dxa"/>
            <w:tcBorders>
              <w:top w:val="nil"/>
              <w:left w:val="single" w:sz="8" w:space="0" w:color="auto"/>
              <w:bottom w:val="single" w:sz="8" w:space="0" w:color="auto"/>
              <w:right w:val="single" w:sz="8" w:space="0" w:color="auto"/>
            </w:tcBorders>
            <w:shd w:val="clear" w:color="auto" w:fill="auto"/>
            <w:vAlign w:val="center"/>
            <w:hideMark/>
          </w:tcPr>
          <w:p w14:paraId="192F1ED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29</w:t>
            </w:r>
          </w:p>
        </w:tc>
        <w:tc>
          <w:tcPr>
            <w:tcW w:w="2076" w:type="dxa"/>
            <w:tcBorders>
              <w:top w:val="nil"/>
              <w:left w:val="nil"/>
              <w:bottom w:val="single" w:sz="8" w:space="0" w:color="auto"/>
              <w:right w:val="single" w:sz="8" w:space="0" w:color="auto"/>
            </w:tcBorders>
            <w:shd w:val="clear" w:color="auto" w:fill="auto"/>
            <w:vAlign w:val="center"/>
            <w:hideMark/>
          </w:tcPr>
          <w:p w14:paraId="3FBFBDD5" w14:textId="77777777" w:rsidR="00233126" w:rsidRPr="00233126" w:rsidRDefault="00233126" w:rsidP="00233126">
            <w:pPr>
              <w:spacing w:after="0" w:line="240" w:lineRule="auto"/>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καρφίδες οδοντίνης</w:t>
            </w:r>
          </w:p>
        </w:tc>
        <w:tc>
          <w:tcPr>
            <w:tcW w:w="939" w:type="dxa"/>
            <w:tcBorders>
              <w:top w:val="nil"/>
              <w:left w:val="nil"/>
              <w:bottom w:val="single" w:sz="8" w:space="0" w:color="auto"/>
              <w:right w:val="single" w:sz="8" w:space="0" w:color="auto"/>
            </w:tcBorders>
            <w:shd w:val="clear" w:color="auto" w:fill="auto"/>
            <w:vAlign w:val="center"/>
            <w:hideMark/>
          </w:tcPr>
          <w:p w14:paraId="39E25B09"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2</w:t>
            </w:r>
          </w:p>
        </w:tc>
        <w:tc>
          <w:tcPr>
            <w:tcW w:w="798" w:type="dxa"/>
            <w:tcBorders>
              <w:top w:val="nil"/>
              <w:left w:val="nil"/>
              <w:bottom w:val="single" w:sz="8" w:space="0" w:color="auto"/>
              <w:right w:val="single" w:sz="8" w:space="0" w:color="auto"/>
            </w:tcBorders>
            <w:shd w:val="clear" w:color="auto" w:fill="auto"/>
            <w:vAlign w:val="center"/>
            <w:hideMark/>
          </w:tcPr>
          <w:p w14:paraId="3BCB4D20"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κυτία</w:t>
            </w:r>
          </w:p>
        </w:tc>
        <w:tc>
          <w:tcPr>
            <w:tcW w:w="958" w:type="dxa"/>
            <w:tcBorders>
              <w:top w:val="nil"/>
              <w:left w:val="nil"/>
              <w:bottom w:val="single" w:sz="8" w:space="0" w:color="auto"/>
              <w:right w:val="single" w:sz="8" w:space="0" w:color="auto"/>
            </w:tcBorders>
            <w:shd w:val="clear" w:color="auto" w:fill="auto"/>
            <w:vAlign w:val="center"/>
            <w:hideMark/>
          </w:tcPr>
          <w:p w14:paraId="015A8AD6"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40,00 €</w:t>
            </w:r>
          </w:p>
        </w:tc>
        <w:tc>
          <w:tcPr>
            <w:tcW w:w="1417" w:type="dxa"/>
            <w:tcBorders>
              <w:top w:val="nil"/>
              <w:left w:val="nil"/>
              <w:bottom w:val="single" w:sz="8" w:space="0" w:color="auto"/>
              <w:right w:val="single" w:sz="8" w:space="0" w:color="auto"/>
            </w:tcBorders>
            <w:shd w:val="clear" w:color="auto" w:fill="auto"/>
            <w:vAlign w:val="center"/>
            <w:hideMark/>
          </w:tcPr>
          <w:p w14:paraId="098CEECA"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80,00 €</w:t>
            </w:r>
          </w:p>
        </w:tc>
        <w:tc>
          <w:tcPr>
            <w:tcW w:w="691" w:type="dxa"/>
            <w:tcBorders>
              <w:top w:val="nil"/>
              <w:left w:val="nil"/>
              <w:bottom w:val="single" w:sz="8" w:space="0" w:color="auto"/>
              <w:right w:val="single" w:sz="8" w:space="0" w:color="auto"/>
            </w:tcBorders>
            <w:shd w:val="clear" w:color="auto" w:fill="auto"/>
            <w:vAlign w:val="center"/>
            <w:hideMark/>
          </w:tcPr>
          <w:p w14:paraId="7EB173F4"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24%</w:t>
            </w:r>
          </w:p>
        </w:tc>
        <w:tc>
          <w:tcPr>
            <w:tcW w:w="1559" w:type="dxa"/>
            <w:tcBorders>
              <w:top w:val="nil"/>
              <w:left w:val="nil"/>
              <w:bottom w:val="single" w:sz="8" w:space="0" w:color="auto"/>
              <w:right w:val="single" w:sz="8" w:space="0" w:color="auto"/>
            </w:tcBorders>
            <w:shd w:val="clear" w:color="auto" w:fill="auto"/>
            <w:vAlign w:val="center"/>
            <w:hideMark/>
          </w:tcPr>
          <w:p w14:paraId="78BA424C" w14:textId="77777777" w:rsidR="00233126" w:rsidRPr="00233126" w:rsidRDefault="00233126" w:rsidP="00233126">
            <w:pPr>
              <w:spacing w:after="0" w:line="240" w:lineRule="auto"/>
              <w:jc w:val="center"/>
              <w:rPr>
                <w:rFonts w:ascii="Tahoma" w:eastAsia="Times New Roman" w:hAnsi="Tahoma" w:cs="Tahoma"/>
                <w:b/>
                <w:bCs/>
                <w:color w:val="000000"/>
                <w:sz w:val="16"/>
                <w:szCs w:val="16"/>
                <w:lang w:eastAsia="el-GR"/>
              </w:rPr>
            </w:pPr>
            <w:r w:rsidRPr="00233126">
              <w:rPr>
                <w:rFonts w:ascii="Tahoma" w:eastAsia="Times New Roman" w:hAnsi="Tahoma" w:cs="Tahoma"/>
                <w:b/>
                <w:bCs/>
                <w:color w:val="000000"/>
                <w:sz w:val="16"/>
                <w:szCs w:val="16"/>
                <w:lang w:eastAsia="el-GR"/>
              </w:rPr>
              <w:t>99,20 €</w:t>
            </w:r>
          </w:p>
        </w:tc>
        <w:tc>
          <w:tcPr>
            <w:tcW w:w="1926" w:type="dxa"/>
            <w:tcBorders>
              <w:top w:val="nil"/>
              <w:left w:val="nil"/>
              <w:bottom w:val="single" w:sz="8" w:space="0" w:color="auto"/>
              <w:right w:val="single" w:sz="4" w:space="0" w:color="auto"/>
            </w:tcBorders>
            <w:shd w:val="clear" w:color="auto" w:fill="auto"/>
            <w:vAlign w:val="center"/>
            <w:hideMark/>
          </w:tcPr>
          <w:p w14:paraId="1C8E605D"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r w:rsidRPr="00233126">
              <w:rPr>
                <w:rFonts w:ascii="Tahoma" w:eastAsia="Times New Roman" w:hAnsi="Tahoma" w:cs="Tahoma"/>
                <w:color w:val="000000"/>
                <w:sz w:val="16"/>
                <w:szCs w:val="16"/>
                <w:lang w:eastAsia="el-GR"/>
              </w:rPr>
              <w:t>TRISTAR</w:t>
            </w:r>
          </w:p>
        </w:tc>
        <w:tc>
          <w:tcPr>
            <w:tcW w:w="236" w:type="dxa"/>
            <w:vAlign w:val="center"/>
            <w:hideMark/>
          </w:tcPr>
          <w:p w14:paraId="1D1381EA"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r w:rsidR="00233126" w:rsidRPr="00233126" w14:paraId="7383EB37" w14:textId="77777777" w:rsidTr="00D246C9">
        <w:trPr>
          <w:trHeight w:val="270"/>
        </w:trPr>
        <w:tc>
          <w:tcPr>
            <w:tcW w:w="777" w:type="dxa"/>
            <w:tcBorders>
              <w:top w:val="nil"/>
              <w:left w:val="nil"/>
              <w:bottom w:val="nil"/>
              <w:right w:val="nil"/>
            </w:tcBorders>
            <w:shd w:val="clear" w:color="auto" w:fill="auto"/>
            <w:noWrap/>
            <w:vAlign w:val="bottom"/>
            <w:hideMark/>
          </w:tcPr>
          <w:p w14:paraId="0F18A173" w14:textId="77777777" w:rsidR="00233126" w:rsidRPr="00233126" w:rsidRDefault="00233126" w:rsidP="00233126">
            <w:pPr>
              <w:spacing w:after="0" w:line="240" w:lineRule="auto"/>
              <w:jc w:val="center"/>
              <w:rPr>
                <w:rFonts w:ascii="Tahoma" w:eastAsia="Times New Roman" w:hAnsi="Tahoma" w:cs="Tahoma"/>
                <w:color w:val="000000"/>
                <w:sz w:val="16"/>
                <w:szCs w:val="16"/>
                <w:lang w:eastAsia="el-GR"/>
              </w:rPr>
            </w:pPr>
          </w:p>
        </w:tc>
        <w:tc>
          <w:tcPr>
            <w:tcW w:w="2076" w:type="dxa"/>
            <w:tcBorders>
              <w:top w:val="nil"/>
              <w:left w:val="nil"/>
              <w:bottom w:val="nil"/>
              <w:right w:val="nil"/>
            </w:tcBorders>
            <w:shd w:val="clear" w:color="auto" w:fill="auto"/>
            <w:noWrap/>
            <w:vAlign w:val="bottom"/>
            <w:hideMark/>
          </w:tcPr>
          <w:p w14:paraId="3EF68042" w14:textId="77777777" w:rsidR="00233126" w:rsidRPr="00233126" w:rsidRDefault="00233126" w:rsidP="00233126">
            <w:pPr>
              <w:spacing w:after="0" w:line="240" w:lineRule="auto"/>
              <w:jc w:val="center"/>
              <w:rPr>
                <w:rFonts w:ascii="Times New Roman" w:eastAsia="Times New Roman" w:hAnsi="Times New Roman" w:cs="Times New Roman"/>
                <w:sz w:val="20"/>
                <w:szCs w:val="20"/>
                <w:lang w:eastAsia="el-GR"/>
              </w:rPr>
            </w:pPr>
          </w:p>
        </w:tc>
        <w:tc>
          <w:tcPr>
            <w:tcW w:w="939" w:type="dxa"/>
            <w:tcBorders>
              <w:top w:val="nil"/>
              <w:left w:val="single" w:sz="8" w:space="0" w:color="auto"/>
              <w:bottom w:val="single" w:sz="8" w:space="0" w:color="auto"/>
              <w:right w:val="single" w:sz="8" w:space="0" w:color="auto"/>
            </w:tcBorders>
            <w:shd w:val="clear" w:color="auto" w:fill="auto"/>
            <w:noWrap/>
            <w:vAlign w:val="bottom"/>
            <w:hideMark/>
          </w:tcPr>
          <w:p w14:paraId="11A348C2" w14:textId="77777777" w:rsidR="00233126" w:rsidRPr="00233126" w:rsidRDefault="00233126" w:rsidP="00233126">
            <w:pPr>
              <w:spacing w:after="0" w:line="240" w:lineRule="auto"/>
              <w:jc w:val="center"/>
              <w:rPr>
                <w:rFonts w:ascii="Tahoma" w:eastAsia="Times New Roman" w:hAnsi="Tahoma" w:cs="Tahoma"/>
                <w:b/>
                <w:bCs/>
                <w:color w:val="000000"/>
                <w:sz w:val="20"/>
                <w:szCs w:val="20"/>
                <w:lang w:eastAsia="el-GR"/>
              </w:rPr>
            </w:pPr>
            <w:r w:rsidRPr="00233126">
              <w:rPr>
                <w:rFonts w:ascii="Tahoma" w:eastAsia="Times New Roman" w:hAnsi="Tahoma" w:cs="Tahoma"/>
                <w:b/>
                <w:bCs/>
                <w:color w:val="000000"/>
                <w:sz w:val="20"/>
                <w:szCs w:val="20"/>
                <w:lang w:eastAsia="el-GR"/>
              </w:rPr>
              <w:t>747</w:t>
            </w:r>
          </w:p>
        </w:tc>
        <w:tc>
          <w:tcPr>
            <w:tcW w:w="798" w:type="dxa"/>
            <w:tcBorders>
              <w:top w:val="nil"/>
              <w:left w:val="nil"/>
              <w:bottom w:val="nil"/>
              <w:right w:val="nil"/>
            </w:tcBorders>
            <w:shd w:val="clear" w:color="auto" w:fill="auto"/>
            <w:noWrap/>
            <w:vAlign w:val="bottom"/>
            <w:hideMark/>
          </w:tcPr>
          <w:p w14:paraId="402AF9B7" w14:textId="77777777" w:rsidR="00233126" w:rsidRPr="00233126" w:rsidRDefault="00233126" w:rsidP="00233126">
            <w:pPr>
              <w:spacing w:after="0" w:line="240" w:lineRule="auto"/>
              <w:jc w:val="center"/>
              <w:rPr>
                <w:rFonts w:ascii="Tahoma" w:eastAsia="Times New Roman" w:hAnsi="Tahoma" w:cs="Tahoma"/>
                <w:b/>
                <w:bCs/>
                <w:color w:val="000000"/>
                <w:sz w:val="20"/>
                <w:szCs w:val="20"/>
                <w:lang w:eastAsia="el-GR"/>
              </w:rPr>
            </w:pPr>
          </w:p>
        </w:tc>
        <w:tc>
          <w:tcPr>
            <w:tcW w:w="958" w:type="dxa"/>
            <w:tcBorders>
              <w:top w:val="nil"/>
              <w:left w:val="nil"/>
              <w:bottom w:val="nil"/>
              <w:right w:val="nil"/>
            </w:tcBorders>
            <w:shd w:val="clear" w:color="auto" w:fill="auto"/>
            <w:noWrap/>
            <w:vAlign w:val="bottom"/>
            <w:hideMark/>
          </w:tcPr>
          <w:p w14:paraId="4BBAC702"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57717649" w14:textId="77777777" w:rsidR="00233126" w:rsidRPr="00233126" w:rsidRDefault="00233126" w:rsidP="00233126">
            <w:pPr>
              <w:spacing w:after="0" w:line="240" w:lineRule="auto"/>
              <w:jc w:val="center"/>
              <w:rPr>
                <w:rFonts w:ascii="Tahoma" w:eastAsia="Times New Roman" w:hAnsi="Tahoma" w:cs="Tahoma"/>
                <w:b/>
                <w:bCs/>
                <w:color w:val="000000"/>
                <w:sz w:val="20"/>
                <w:szCs w:val="20"/>
                <w:lang w:eastAsia="el-GR"/>
              </w:rPr>
            </w:pPr>
            <w:r w:rsidRPr="00233126">
              <w:rPr>
                <w:rFonts w:ascii="Tahoma" w:eastAsia="Times New Roman" w:hAnsi="Tahoma" w:cs="Tahoma"/>
                <w:b/>
                <w:bCs/>
                <w:color w:val="000000"/>
                <w:sz w:val="20"/>
                <w:szCs w:val="20"/>
                <w:lang w:eastAsia="el-GR"/>
              </w:rPr>
              <w:t>1.873,00 €</w:t>
            </w:r>
          </w:p>
        </w:tc>
        <w:tc>
          <w:tcPr>
            <w:tcW w:w="691" w:type="dxa"/>
            <w:tcBorders>
              <w:top w:val="nil"/>
              <w:left w:val="nil"/>
              <w:bottom w:val="nil"/>
              <w:right w:val="nil"/>
            </w:tcBorders>
            <w:shd w:val="clear" w:color="auto" w:fill="auto"/>
            <w:noWrap/>
            <w:vAlign w:val="bottom"/>
            <w:hideMark/>
          </w:tcPr>
          <w:p w14:paraId="36D3B133" w14:textId="77777777" w:rsidR="00233126" w:rsidRPr="00233126" w:rsidRDefault="00233126" w:rsidP="00233126">
            <w:pPr>
              <w:spacing w:after="0" w:line="240" w:lineRule="auto"/>
              <w:jc w:val="center"/>
              <w:rPr>
                <w:rFonts w:ascii="Tahoma" w:eastAsia="Times New Roman" w:hAnsi="Tahoma" w:cs="Tahoma"/>
                <w:b/>
                <w:bCs/>
                <w:color w:val="000000"/>
                <w:sz w:val="20"/>
                <w:szCs w:val="20"/>
                <w:lang w:eastAsia="el-GR"/>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241D3D5" w14:textId="77777777" w:rsidR="00233126" w:rsidRPr="00233126" w:rsidRDefault="00233126" w:rsidP="00233126">
            <w:pPr>
              <w:spacing w:after="0" w:line="240" w:lineRule="auto"/>
              <w:jc w:val="center"/>
              <w:rPr>
                <w:rFonts w:ascii="Tahoma" w:eastAsia="Times New Roman" w:hAnsi="Tahoma" w:cs="Tahoma"/>
                <w:b/>
                <w:bCs/>
                <w:color w:val="000000"/>
                <w:sz w:val="20"/>
                <w:szCs w:val="20"/>
                <w:lang w:eastAsia="el-GR"/>
              </w:rPr>
            </w:pPr>
            <w:bookmarkStart w:id="23" w:name="_Hlk72707898"/>
            <w:r w:rsidRPr="00233126">
              <w:rPr>
                <w:rFonts w:ascii="Tahoma" w:eastAsia="Times New Roman" w:hAnsi="Tahoma" w:cs="Tahoma"/>
                <w:b/>
                <w:bCs/>
                <w:color w:val="000000"/>
                <w:sz w:val="20"/>
                <w:szCs w:val="20"/>
                <w:lang w:eastAsia="el-GR"/>
              </w:rPr>
              <w:t xml:space="preserve">2.322,52 </w:t>
            </w:r>
            <w:bookmarkEnd w:id="23"/>
            <w:r w:rsidRPr="00233126">
              <w:rPr>
                <w:rFonts w:ascii="Tahoma" w:eastAsia="Times New Roman" w:hAnsi="Tahoma" w:cs="Tahoma"/>
                <w:b/>
                <w:bCs/>
                <w:color w:val="000000"/>
                <w:sz w:val="20"/>
                <w:szCs w:val="20"/>
                <w:lang w:eastAsia="el-GR"/>
              </w:rPr>
              <w:t>€</w:t>
            </w:r>
          </w:p>
        </w:tc>
        <w:tc>
          <w:tcPr>
            <w:tcW w:w="1926" w:type="dxa"/>
            <w:tcBorders>
              <w:top w:val="nil"/>
              <w:left w:val="nil"/>
              <w:bottom w:val="nil"/>
              <w:right w:val="nil"/>
            </w:tcBorders>
            <w:shd w:val="clear" w:color="auto" w:fill="auto"/>
            <w:noWrap/>
            <w:vAlign w:val="bottom"/>
            <w:hideMark/>
          </w:tcPr>
          <w:p w14:paraId="62687834" w14:textId="77777777" w:rsidR="00233126" w:rsidRPr="00233126" w:rsidRDefault="00233126" w:rsidP="00233126">
            <w:pPr>
              <w:spacing w:after="0" w:line="240" w:lineRule="auto"/>
              <w:rPr>
                <w:rFonts w:ascii="Calibri" w:eastAsia="Times New Roman" w:hAnsi="Calibri" w:cs="Calibri"/>
                <w:color w:val="000000"/>
                <w:sz w:val="16"/>
                <w:szCs w:val="16"/>
                <w:lang w:eastAsia="el-GR"/>
              </w:rPr>
            </w:pPr>
            <w:r w:rsidRPr="00233126">
              <w:rPr>
                <w:rFonts w:ascii="Calibri" w:eastAsia="Times New Roman" w:hAnsi="Calibri" w:cs="Calibri"/>
                <w:color w:val="000000"/>
                <w:sz w:val="16"/>
                <w:szCs w:val="16"/>
                <w:lang w:eastAsia="el-GR"/>
              </w:rPr>
              <w:t> </w:t>
            </w:r>
          </w:p>
        </w:tc>
        <w:tc>
          <w:tcPr>
            <w:tcW w:w="236" w:type="dxa"/>
            <w:vAlign w:val="center"/>
            <w:hideMark/>
          </w:tcPr>
          <w:p w14:paraId="5CD85D66" w14:textId="77777777" w:rsidR="00233126" w:rsidRPr="00233126" w:rsidRDefault="00233126" w:rsidP="00233126">
            <w:pPr>
              <w:spacing w:after="0" w:line="240" w:lineRule="auto"/>
              <w:rPr>
                <w:rFonts w:ascii="Times New Roman" w:eastAsia="Times New Roman" w:hAnsi="Times New Roman" w:cs="Times New Roman"/>
                <w:sz w:val="20"/>
                <w:szCs w:val="20"/>
                <w:lang w:eastAsia="el-GR"/>
              </w:rPr>
            </w:pPr>
          </w:p>
        </w:tc>
      </w:tr>
    </w:tbl>
    <w:p w14:paraId="481ADFC3" w14:textId="77777777" w:rsidR="00233126" w:rsidRDefault="00233126" w:rsidP="00233126">
      <w:pPr>
        <w:tabs>
          <w:tab w:val="left" w:pos="709"/>
        </w:tabs>
        <w:spacing w:after="0" w:line="360" w:lineRule="auto"/>
        <w:jc w:val="both"/>
        <w:rPr>
          <w:rFonts w:cstheme="minorHAnsi"/>
          <w:b/>
          <w:bCs/>
        </w:rPr>
      </w:pPr>
    </w:p>
    <w:p w14:paraId="565084FF" w14:textId="487B3DBF" w:rsidR="00D9569E" w:rsidRPr="00021DCA" w:rsidRDefault="00D9569E" w:rsidP="00D9569E">
      <w:pPr>
        <w:pStyle w:val="a4"/>
        <w:numPr>
          <w:ilvl w:val="0"/>
          <w:numId w:val="8"/>
        </w:numPr>
        <w:tabs>
          <w:tab w:val="left" w:pos="709"/>
        </w:tabs>
        <w:spacing w:after="0" w:line="360" w:lineRule="auto"/>
        <w:ind w:left="284" w:hanging="284"/>
        <w:jc w:val="both"/>
        <w:rPr>
          <w:rFonts w:cstheme="minorHAnsi"/>
          <w:b/>
          <w:bCs/>
          <w:sz w:val="24"/>
          <w:szCs w:val="24"/>
        </w:rPr>
      </w:pPr>
      <w:r w:rsidRPr="00021DCA">
        <w:rPr>
          <w:rFonts w:cstheme="minorHAnsi"/>
          <w:b/>
          <w:bCs/>
          <w:sz w:val="24"/>
          <w:szCs w:val="24"/>
        </w:rPr>
        <w:t xml:space="preserve">ΟΜΑΔΑ Δ: ΑΠΟΛΥΜΑΝΤΙΚΟ ΥΛΙΚΟ, με CPV : 33631600-8, προϋπολογισμού </w:t>
      </w:r>
      <w:r w:rsidRPr="0011189E">
        <w:rPr>
          <w:rFonts w:cstheme="minorHAnsi"/>
          <w:b/>
          <w:bCs/>
          <w:sz w:val="24"/>
          <w:szCs w:val="24"/>
        </w:rPr>
        <w:t>#</w:t>
      </w:r>
      <w:r w:rsidR="0011189E" w:rsidRPr="0011189E">
        <w:rPr>
          <w:rFonts w:cstheme="minorHAnsi"/>
          <w:b/>
          <w:bCs/>
          <w:sz w:val="24"/>
          <w:szCs w:val="24"/>
        </w:rPr>
        <w:t>2.105,80</w:t>
      </w:r>
      <w:r w:rsidRPr="0011189E">
        <w:rPr>
          <w:rFonts w:cstheme="minorHAnsi"/>
          <w:b/>
          <w:bCs/>
          <w:sz w:val="24"/>
          <w:szCs w:val="24"/>
        </w:rPr>
        <w:t>#€,</w:t>
      </w:r>
      <w:r w:rsidRPr="00021DCA">
        <w:rPr>
          <w:rFonts w:cstheme="minorHAnsi"/>
          <w:b/>
          <w:bCs/>
          <w:sz w:val="24"/>
          <w:szCs w:val="24"/>
        </w:rPr>
        <w:t xml:space="preserve"> συμπεριλαμβανομένου Φ.Π.Α. 6% και 24% (Κ.Α. 15.66</w:t>
      </w:r>
      <w:r>
        <w:rPr>
          <w:rFonts w:cstheme="minorHAnsi"/>
          <w:b/>
          <w:bCs/>
          <w:sz w:val="24"/>
          <w:szCs w:val="24"/>
        </w:rPr>
        <w:t>99</w:t>
      </w:r>
      <w:r w:rsidRPr="00021DCA">
        <w:rPr>
          <w:rFonts w:cstheme="minorHAnsi"/>
          <w:b/>
          <w:bCs/>
          <w:sz w:val="24"/>
          <w:szCs w:val="24"/>
        </w:rPr>
        <w:t>.000</w:t>
      </w:r>
      <w:r>
        <w:rPr>
          <w:rFonts w:cstheme="minorHAnsi"/>
          <w:b/>
          <w:bCs/>
          <w:sz w:val="24"/>
          <w:szCs w:val="24"/>
        </w:rPr>
        <w:t>5</w:t>
      </w:r>
      <w:r w:rsidRPr="00021DCA">
        <w:rPr>
          <w:rFonts w:cstheme="minorHAnsi"/>
          <w:b/>
          <w:bCs/>
          <w:sz w:val="24"/>
          <w:szCs w:val="24"/>
        </w:rPr>
        <w:t>)</w:t>
      </w:r>
    </w:p>
    <w:p w14:paraId="6A0B0F43" w14:textId="77777777" w:rsidR="00D9569E" w:rsidRPr="00021DCA" w:rsidRDefault="00D9569E" w:rsidP="00D9569E">
      <w:pPr>
        <w:tabs>
          <w:tab w:val="left" w:pos="709"/>
        </w:tabs>
        <w:spacing w:after="0" w:line="360" w:lineRule="auto"/>
        <w:jc w:val="both"/>
        <w:rPr>
          <w:rFonts w:cstheme="minorHAnsi"/>
          <w:b/>
          <w:bCs/>
          <w:highlight w:val="yellow"/>
        </w:rPr>
      </w:pPr>
      <w:r w:rsidRPr="00021DCA">
        <w:rPr>
          <w:rFonts w:cstheme="minorHAnsi"/>
          <w:b/>
          <w:bCs/>
          <w:highlight w:val="yellow"/>
        </w:rPr>
        <w:t xml:space="preserve"> </w:t>
      </w:r>
    </w:p>
    <w:p w14:paraId="45557B5F" w14:textId="15586D5A" w:rsidR="00D9569E" w:rsidRDefault="00D9569E" w:rsidP="00D9569E">
      <w:pPr>
        <w:tabs>
          <w:tab w:val="left" w:pos="709"/>
        </w:tabs>
        <w:spacing w:after="0" w:line="360" w:lineRule="auto"/>
        <w:ind w:left="567"/>
        <w:jc w:val="both"/>
        <w:rPr>
          <w:rFonts w:cstheme="minorHAnsi"/>
          <w:b/>
          <w:bCs/>
        </w:rPr>
      </w:pPr>
      <w:r w:rsidRPr="007E1EE2">
        <w:rPr>
          <w:rFonts w:cstheme="minorHAnsi"/>
          <w:b/>
          <w:bCs/>
          <w:u w:val="single"/>
        </w:rPr>
        <w:t>ΥΠΟΟΜΑΔΑ Δ.1: ΑΠΟΛΥΜΑΝΤΙΚΟ ΥΛΙΚΟ με Φ.Π.Α. 6%,</w:t>
      </w:r>
      <w:r w:rsidRPr="007E1EE2">
        <w:rPr>
          <w:rFonts w:cstheme="minorHAnsi"/>
          <w:b/>
          <w:bCs/>
        </w:rPr>
        <w:t xml:space="preserve"> με CPV : 33631600-8, προϋπολογισμού </w:t>
      </w:r>
      <w:r w:rsidRPr="00B93A2E">
        <w:rPr>
          <w:rFonts w:cstheme="minorHAnsi"/>
          <w:b/>
          <w:bCs/>
        </w:rPr>
        <w:t>#</w:t>
      </w:r>
      <w:r w:rsidR="00B93A2E" w:rsidRPr="00C015B2">
        <w:rPr>
          <w:rFonts w:ascii="Tahoma" w:eastAsia="Times New Roman" w:hAnsi="Tahoma" w:cs="Tahoma"/>
          <w:b/>
          <w:bCs/>
          <w:color w:val="000000"/>
          <w:sz w:val="20"/>
          <w:szCs w:val="20"/>
          <w:lang w:eastAsia="el-GR"/>
        </w:rPr>
        <w:t>1.802,00</w:t>
      </w:r>
      <w:r w:rsidRPr="00B93A2E">
        <w:rPr>
          <w:rFonts w:cstheme="minorHAnsi"/>
          <w:b/>
          <w:bCs/>
        </w:rPr>
        <w:t>#€</w:t>
      </w:r>
      <w:r w:rsidRPr="007E1EE2">
        <w:rPr>
          <w:rFonts w:cstheme="minorHAnsi"/>
          <w:b/>
          <w:bCs/>
        </w:rPr>
        <w:t xml:space="preserve"> </w:t>
      </w:r>
      <w:r w:rsidR="00BE53A7">
        <w:rPr>
          <w:rFonts w:cstheme="minorHAnsi"/>
          <w:b/>
          <w:bCs/>
        </w:rPr>
        <w:t xml:space="preserve">συμπεριλαμβανομένου Φ.Π.Α. </w:t>
      </w:r>
      <w:r w:rsidRPr="007E1EE2">
        <w:rPr>
          <w:rFonts w:cstheme="minorHAnsi"/>
          <w:b/>
          <w:bCs/>
        </w:rPr>
        <w:t>(Κ.Α. 15.66</w:t>
      </w:r>
      <w:r>
        <w:rPr>
          <w:rFonts w:cstheme="minorHAnsi"/>
          <w:b/>
          <w:bCs/>
        </w:rPr>
        <w:t>99</w:t>
      </w:r>
      <w:r w:rsidRPr="007E1EE2">
        <w:rPr>
          <w:rFonts w:cstheme="minorHAnsi"/>
          <w:b/>
          <w:bCs/>
        </w:rPr>
        <w:t>.000</w:t>
      </w:r>
      <w:r>
        <w:rPr>
          <w:rFonts w:cstheme="minorHAnsi"/>
          <w:b/>
          <w:bCs/>
        </w:rPr>
        <w:t>5</w:t>
      </w:r>
      <w:r w:rsidRPr="007E1EE2">
        <w:rPr>
          <w:rFonts w:cstheme="minorHAnsi"/>
          <w:b/>
          <w:bCs/>
        </w:rPr>
        <w:t xml:space="preserve">) </w:t>
      </w:r>
    </w:p>
    <w:p w14:paraId="125D8E17" w14:textId="2A20B816" w:rsidR="00C015B2" w:rsidRDefault="00C015B2" w:rsidP="00D9569E">
      <w:pPr>
        <w:tabs>
          <w:tab w:val="left" w:pos="709"/>
        </w:tabs>
        <w:spacing w:after="0" w:line="360" w:lineRule="auto"/>
        <w:ind w:left="567"/>
        <w:jc w:val="both"/>
        <w:rPr>
          <w:rFonts w:cstheme="minorHAnsi"/>
          <w:b/>
          <w:bCs/>
        </w:rPr>
      </w:pPr>
    </w:p>
    <w:tbl>
      <w:tblPr>
        <w:tblW w:w="11199" w:type="dxa"/>
        <w:tblInd w:w="-436" w:type="dxa"/>
        <w:tblLook w:val="04A0" w:firstRow="1" w:lastRow="0" w:firstColumn="1" w:lastColumn="0" w:noHBand="0" w:noVBand="1"/>
      </w:tblPr>
      <w:tblGrid>
        <w:gridCol w:w="568"/>
        <w:gridCol w:w="5528"/>
        <w:gridCol w:w="993"/>
        <w:gridCol w:w="992"/>
        <w:gridCol w:w="1106"/>
        <w:gridCol w:w="589"/>
        <w:gridCol w:w="1423"/>
      </w:tblGrid>
      <w:tr w:rsidR="00C015B2" w:rsidRPr="00C015B2" w14:paraId="4C3BF9AD" w14:textId="77777777" w:rsidTr="00C015B2">
        <w:trPr>
          <w:trHeight w:val="64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2CC6D"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Α/Α</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14:paraId="65894092"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 xml:space="preserve">Είδος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D7F0C1C"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Ποσότητα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E007DAA" w14:textId="2732C562"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Ενδεικτική τιμή μονάδας</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14:paraId="23E1C763"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Αξία (χωρίς ΦΠΑ)</w:t>
            </w:r>
          </w:p>
        </w:tc>
        <w:tc>
          <w:tcPr>
            <w:tcW w:w="589" w:type="dxa"/>
            <w:tcBorders>
              <w:top w:val="single" w:sz="8" w:space="0" w:color="auto"/>
              <w:left w:val="nil"/>
              <w:bottom w:val="single" w:sz="8" w:space="0" w:color="auto"/>
              <w:right w:val="single" w:sz="8" w:space="0" w:color="auto"/>
            </w:tcBorders>
            <w:shd w:val="clear" w:color="auto" w:fill="auto"/>
            <w:vAlign w:val="center"/>
            <w:hideMark/>
          </w:tcPr>
          <w:p w14:paraId="27AAF8B5"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ΦΠΑ</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14:paraId="65140621"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Αξία (με ΦΠΑ)</w:t>
            </w:r>
          </w:p>
        </w:tc>
      </w:tr>
      <w:tr w:rsidR="00C015B2" w:rsidRPr="00C015B2" w14:paraId="26E3AA52" w14:textId="77777777" w:rsidTr="00C015B2">
        <w:trPr>
          <w:trHeight w:val="855"/>
        </w:trPr>
        <w:tc>
          <w:tcPr>
            <w:tcW w:w="568" w:type="dxa"/>
            <w:tcBorders>
              <w:top w:val="nil"/>
              <w:left w:val="single" w:sz="8" w:space="0" w:color="auto"/>
              <w:bottom w:val="single" w:sz="8" w:space="0" w:color="auto"/>
              <w:right w:val="single" w:sz="8" w:space="0" w:color="auto"/>
            </w:tcBorders>
            <w:shd w:val="clear" w:color="auto" w:fill="auto"/>
            <w:vAlign w:val="bottom"/>
            <w:hideMark/>
          </w:tcPr>
          <w:p w14:paraId="33E64BF2"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1</w:t>
            </w:r>
          </w:p>
        </w:tc>
        <w:tc>
          <w:tcPr>
            <w:tcW w:w="5528" w:type="dxa"/>
            <w:tcBorders>
              <w:top w:val="nil"/>
              <w:left w:val="nil"/>
              <w:bottom w:val="single" w:sz="8" w:space="0" w:color="auto"/>
              <w:right w:val="single" w:sz="8" w:space="0" w:color="auto"/>
            </w:tcBorders>
            <w:shd w:val="clear" w:color="auto" w:fill="auto"/>
            <w:vAlign w:val="bottom"/>
            <w:hideMark/>
          </w:tcPr>
          <w:p w14:paraId="24FC648C"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Ισχυρό αντισηπτικό  χεριών-πολυαλκοολούχο δλμ- με δραστικά συστατικά συνδυασμό ισοπροπανολης και n-προπανολης  περιεκτικότητας άνω του 75% με επιπλέον ενυδατικούς παράγοντες. Το προϊόν να μην περιέχει χρώμα ή άλλες πρόσθετες χημικές απολυμαντικές ουσίες και να έχει διακριτό άρωμα. Να έχει έγκριση από ΕΟΦ. Μονάδα ορίζεται το μπουκάλι</w:t>
            </w:r>
          </w:p>
        </w:tc>
        <w:tc>
          <w:tcPr>
            <w:tcW w:w="993" w:type="dxa"/>
            <w:tcBorders>
              <w:top w:val="nil"/>
              <w:left w:val="nil"/>
              <w:bottom w:val="single" w:sz="8" w:space="0" w:color="auto"/>
              <w:right w:val="single" w:sz="8" w:space="0" w:color="auto"/>
            </w:tcBorders>
            <w:shd w:val="clear" w:color="auto" w:fill="auto"/>
            <w:vAlign w:val="bottom"/>
            <w:hideMark/>
          </w:tcPr>
          <w:p w14:paraId="01AA1C57"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120</w:t>
            </w:r>
          </w:p>
        </w:tc>
        <w:tc>
          <w:tcPr>
            <w:tcW w:w="992" w:type="dxa"/>
            <w:tcBorders>
              <w:top w:val="nil"/>
              <w:left w:val="nil"/>
              <w:bottom w:val="single" w:sz="8" w:space="0" w:color="auto"/>
              <w:right w:val="single" w:sz="8" w:space="0" w:color="auto"/>
            </w:tcBorders>
            <w:shd w:val="clear" w:color="auto" w:fill="auto"/>
            <w:vAlign w:val="bottom"/>
            <w:hideMark/>
          </w:tcPr>
          <w:p w14:paraId="760DE209"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8,00 €</w:t>
            </w:r>
          </w:p>
        </w:tc>
        <w:tc>
          <w:tcPr>
            <w:tcW w:w="1106" w:type="dxa"/>
            <w:tcBorders>
              <w:top w:val="nil"/>
              <w:left w:val="nil"/>
              <w:bottom w:val="single" w:sz="8" w:space="0" w:color="auto"/>
              <w:right w:val="single" w:sz="8" w:space="0" w:color="auto"/>
            </w:tcBorders>
            <w:shd w:val="clear" w:color="auto" w:fill="auto"/>
            <w:vAlign w:val="bottom"/>
            <w:hideMark/>
          </w:tcPr>
          <w:p w14:paraId="0DA56876"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960,00 €</w:t>
            </w:r>
          </w:p>
        </w:tc>
        <w:tc>
          <w:tcPr>
            <w:tcW w:w="589" w:type="dxa"/>
            <w:tcBorders>
              <w:top w:val="nil"/>
              <w:left w:val="nil"/>
              <w:bottom w:val="single" w:sz="8" w:space="0" w:color="auto"/>
              <w:right w:val="single" w:sz="8" w:space="0" w:color="auto"/>
            </w:tcBorders>
            <w:shd w:val="clear" w:color="auto" w:fill="auto"/>
            <w:vAlign w:val="bottom"/>
            <w:hideMark/>
          </w:tcPr>
          <w:p w14:paraId="1DA5392E"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auto" w:fill="auto"/>
            <w:vAlign w:val="bottom"/>
            <w:hideMark/>
          </w:tcPr>
          <w:p w14:paraId="668F6A08"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1.017,60 €</w:t>
            </w:r>
          </w:p>
        </w:tc>
      </w:tr>
      <w:tr w:rsidR="00C015B2" w:rsidRPr="00C015B2" w14:paraId="2A8A0826" w14:textId="77777777" w:rsidTr="00C015B2">
        <w:trPr>
          <w:trHeight w:val="855"/>
        </w:trPr>
        <w:tc>
          <w:tcPr>
            <w:tcW w:w="568" w:type="dxa"/>
            <w:tcBorders>
              <w:top w:val="nil"/>
              <w:left w:val="single" w:sz="8" w:space="0" w:color="auto"/>
              <w:bottom w:val="single" w:sz="8" w:space="0" w:color="auto"/>
              <w:right w:val="single" w:sz="8" w:space="0" w:color="auto"/>
            </w:tcBorders>
            <w:shd w:val="clear" w:color="auto" w:fill="auto"/>
            <w:vAlign w:val="bottom"/>
            <w:hideMark/>
          </w:tcPr>
          <w:p w14:paraId="0709D778"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2</w:t>
            </w:r>
          </w:p>
        </w:tc>
        <w:tc>
          <w:tcPr>
            <w:tcW w:w="5528" w:type="dxa"/>
            <w:tcBorders>
              <w:top w:val="nil"/>
              <w:left w:val="nil"/>
              <w:bottom w:val="single" w:sz="8" w:space="0" w:color="auto"/>
              <w:right w:val="single" w:sz="8" w:space="0" w:color="auto"/>
            </w:tcBorders>
            <w:shd w:val="clear" w:color="auto" w:fill="auto"/>
            <w:vAlign w:val="bottom"/>
            <w:hideMark/>
          </w:tcPr>
          <w:p w14:paraId="1F9BDB9B"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Απολυμαντικός και καθαριστικός αφρός για οδοντιατρική και γυναικολογική έδρα που να περιέχει 20% προπανόλη-2, 10% αιθανόλη, 0,2% benzalconium και 0,01% γλυκοπρωταμίνη (φιάλη 750ml). Να καλύπτει πλήρες φάσμα δράσης συμπ. ΤΒ και να μην καταστρέφει τα πλαστικά. Να έχει έγκριση από ΕΟΦ και ΓΧΚ/ΕΜΧΠ. Να φέρει σήμανση CE. Μονάδα ορίζεται η φιάλη</w:t>
            </w:r>
          </w:p>
        </w:tc>
        <w:tc>
          <w:tcPr>
            <w:tcW w:w="993" w:type="dxa"/>
            <w:tcBorders>
              <w:top w:val="nil"/>
              <w:left w:val="nil"/>
              <w:bottom w:val="single" w:sz="8" w:space="0" w:color="auto"/>
              <w:right w:val="single" w:sz="8" w:space="0" w:color="auto"/>
            </w:tcBorders>
            <w:shd w:val="clear" w:color="auto" w:fill="auto"/>
            <w:vAlign w:val="bottom"/>
            <w:hideMark/>
          </w:tcPr>
          <w:p w14:paraId="394487F3"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50</w:t>
            </w:r>
          </w:p>
        </w:tc>
        <w:tc>
          <w:tcPr>
            <w:tcW w:w="992" w:type="dxa"/>
            <w:tcBorders>
              <w:top w:val="nil"/>
              <w:left w:val="nil"/>
              <w:bottom w:val="single" w:sz="8" w:space="0" w:color="auto"/>
              <w:right w:val="single" w:sz="8" w:space="0" w:color="auto"/>
            </w:tcBorders>
            <w:shd w:val="clear" w:color="auto" w:fill="auto"/>
            <w:vAlign w:val="bottom"/>
            <w:hideMark/>
          </w:tcPr>
          <w:p w14:paraId="1520496D"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6,00 €</w:t>
            </w:r>
          </w:p>
        </w:tc>
        <w:tc>
          <w:tcPr>
            <w:tcW w:w="1106" w:type="dxa"/>
            <w:tcBorders>
              <w:top w:val="nil"/>
              <w:left w:val="nil"/>
              <w:bottom w:val="single" w:sz="8" w:space="0" w:color="auto"/>
              <w:right w:val="single" w:sz="8" w:space="0" w:color="auto"/>
            </w:tcBorders>
            <w:shd w:val="clear" w:color="auto" w:fill="auto"/>
            <w:vAlign w:val="bottom"/>
            <w:hideMark/>
          </w:tcPr>
          <w:p w14:paraId="12AD8D67"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300,00 €</w:t>
            </w:r>
          </w:p>
        </w:tc>
        <w:tc>
          <w:tcPr>
            <w:tcW w:w="589" w:type="dxa"/>
            <w:tcBorders>
              <w:top w:val="nil"/>
              <w:left w:val="nil"/>
              <w:bottom w:val="single" w:sz="8" w:space="0" w:color="auto"/>
              <w:right w:val="single" w:sz="8" w:space="0" w:color="auto"/>
            </w:tcBorders>
            <w:shd w:val="clear" w:color="auto" w:fill="auto"/>
            <w:vAlign w:val="bottom"/>
            <w:hideMark/>
          </w:tcPr>
          <w:p w14:paraId="271661BD"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auto" w:fill="auto"/>
            <w:vAlign w:val="bottom"/>
            <w:hideMark/>
          </w:tcPr>
          <w:p w14:paraId="20B067C7"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318,00 €</w:t>
            </w:r>
          </w:p>
        </w:tc>
      </w:tr>
      <w:tr w:rsidR="00C015B2" w:rsidRPr="00C015B2" w14:paraId="52A95930" w14:textId="77777777" w:rsidTr="00C015B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14:paraId="0C675EE4"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3</w:t>
            </w:r>
          </w:p>
        </w:tc>
        <w:tc>
          <w:tcPr>
            <w:tcW w:w="5528" w:type="dxa"/>
            <w:tcBorders>
              <w:top w:val="nil"/>
              <w:left w:val="nil"/>
              <w:bottom w:val="single" w:sz="8" w:space="0" w:color="auto"/>
              <w:right w:val="single" w:sz="8" w:space="0" w:color="auto"/>
            </w:tcBorders>
            <w:shd w:val="clear" w:color="auto" w:fill="auto"/>
            <w:vAlign w:val="bottom"/>
            <w:hideMark/>
          </w:tcPr>
          <w:p w14:paraId="74B0166F"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Απολυμαντικό για οδοντιατρικά περιστρεφόμενα εργαλεία. Να περιέχει προπυλενογλυκόλη και υδροξειδίου του καλίου. Έτοιμο προς χρήση. Να έχει καταχώρηση στο ΓΧΚ/ΕΜΧΠ. Να φέρει σήμανση CE. Φιάλη των 2 λίτρων. Μονάδα ορίζεται η φιάλη</w:t>
            </w:r>
          </w:p>
        </w:tc>
        <w:tc>
          <w:tcPr>
            <w:tcW w:w="993" w:type="dxa"/>
            <w:tcBorders>
              <w:top w:val="nil"/>
              <w:left w:val="nil"/>
              <w:bottom w:val="single" w:sz="8" w:space="0" w:color="auto"/>
              <w:right w:val="single" w:sz="8" w:space="0" w:color="auto"/>
            </w:tcBorders>
            <w:shd w:val="clear" w:color="auto" w:fill="auto"/>
            <w:vAlign w:val="bottom"/>
            <w:hideMark/>
          </w:tcPr>
          <w:p w14:paraId="225996B7"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4</w:t>
            </w:r>
          </w:p>
        </w:tc>
        <w:tc>
          <w:tcPr>
            <w:tcW w:w="992" w:type="dxa"/>
            <w:tcBorders>
              <w:top w:val="nil"/>
              <w:left w:val="nil"/>
              <w:bottom w:val="single" w:sz="8" w:space="0" w:color="auto"/>
              <w:right w:val="single" w:sz="8" w:space="0" w:color="auto"/>
            </w:tcBorders>
            <w:shd w:val="clear" w:color="auto" w:fill="auto"/>
            <w:vAlign w:val="bottom"/>
            <w:hideMark/>
          </w:tcPr>
          <w:p w14:paraId="61F79DA8"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25,00 €</w:t>
            </w:r>
          </w:p>
        </w:tc>
        <w:tc>
          <w:tcPr>
            <w:tcW w:w="1106" w:type="dxa"/>
            <w:tcBorders>
              <w:top w:val="nil"/>
              <w:left w:val="nil"/>
              <w:bottom w:val="single" w:sz="8" w:space="0" w:color="auto"/>
              <w:right w:val="single" w:sz="8" w:space="0" w:color="auto"/>
            </w:tcBorders>
            <w:shd w:val="clear" w:color="auto" w:fill="auto"/>
            <w:vAlign w:val="bottom"/>
            <w:hideMark/>
          </w:tcPr>
          <w:p w14:paraId="73681231"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100,00 €</w:t>
            </w:r>
          </w:p>
        </w:tc>
        <w:tc>
          <w:tcPr>
            <w:tcW w:w="589" w:type="dxa"/>
            <w:tcBorders>
              <w:top w:val="nil"/>
              <w:left w:val="nil"/>
              <w:bottom w:val="single" w:sz="8" w:space="0" w:color="auto"/>
              <w:right w:val="single" w:sz="8" w:space="0" w:color="auto"/>
            </w:tcBorders>
            <w:shd w:val="clear" w:color="auto" w:fill="auto"/>
            <w:vAlign w:val="bottom"/>
            <w:hideMark/>
          </w:tcPr>
          <w:p w14:paraId="7A8ECBAC"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auto" w:fill="auto"/>
            <w:vAlign w:val="bottom"/>
            <w:hideMark/>
          </w:tcPr>
          <w:p w14:paraId="532878A6"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106,00 €</w:t>
            </w:r>
          </w:p>
        </w:tc>
      </w:tr>
      <w:tr w:rsidR="00C015B2" w:rsidRPr="00C015B2" w14:paraId="43D006B1" w14:textId="77777777" w:rsidTr="00C015B2">
        <w:trPr>
          <w:trHeight w:val="1065"/>
        </w:trPr>
        <w:tc>
          <w:tcPr>
            <w:tcW w:w="568" w:type="dxa"/>
            <w:tcBorders>
              <w:top w:val="nil"/>
              <w:left w:val="single" w:sz="8" w:space="0" w:color="auto"/>
              <w:bottom w:val="single" w:sz="8" w:space="0" w:color="auto"/>
              <w:right w:val="single" w:sz="8" w:space="0" w:color="auto"/>
            </w:tcBorders>
            <w:shd w:val="clear" w:color="auto" w:fill="auto"/>
            <w:vAlign w:val="bottom"/>
            <w:hideMark/>
          </w:tcPr>
          <w:p w14:paraId="45CF5AF5"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4</w:t>
            </w:r>
          </w:p>
        </w:tc>
        <w:tc>
          <w:tcPr>
            <w:tcW w:w="5528" w:type="dxa"/>
            <w:tcBorders>
              <w:top w:val="nil"/>
              <w:left w:val="nil"/>
              <w:bottom w:val="single" w:sz="8" w:space="0" w:color="auto"/>
              <w:right w:val="single" w:sz="8" w:space="0" w:color="auto"/>
            </w:tcBorders>
            <w:shd w:val="clear" w:color="auto" w:fill="auto"/>
            <w:vAlign w:val="bottom"/>
            <w:hideMark/>
          </w:tcPr>
          <w:p w14:paraId="3EE13EA6"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Απολυμαντικό-Απορρυπαντικό για χειρουργικά εργαλεία.  Περιεκτικότητα σε μονοένυδρο υπερανθρακικό νάτριο και TAED. Με 1 λίτρο νερό δημιουργείται ισχυρό δλμ υπεροξικού οξέος.ί&gt;1000pmm) 1δοχείο = 1.5 κιλά. Να καλύπτει πλήρες φάσμα συμπ. σπόρων στα 15 λεπτά. Να διαθέτει πιστοποιητικά συμβατότητας με εργαλεία. Να κατατεθούν. Να φέρει σήμανση CE. Να έχει καταχώρηση στο ΓΧΚ/ΕΜΧΠ. Μονάδα ορίζεται το δοχείο.</w:t>
            </w:r>
          </w:p>
        </w:tc>
        <w:tc>
          <w:tcPr>
            <w:tcW w:w="993" w:type="dxa"/>
            <w:tcBorders>
              <w:top w:val="nil"/>
              <w:left w:val="nil"/>
              <w:bottom w:val="single" w:sz="8" w:space="0" w:color="auto"/>
              <w:right w:val="single" w:sz="8" w:space="0" w:color="auto"/>
            </w:tcBorders>
            <w:shd w:val="clear" w:color="auto" w:fill="auto"/>
            <w:vAlign w:val="bottom"/>
            <w:hideMark/>
          </w:tcPr>
          <w:p w14:paraId="622D3162"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4</w:t>
            </w:r>
          </w:p>
        </w:tc>
        <w:tc>
          <w:tcPr>
            <w:tcW w:w="992" w:type="dxa"/>
            <w:tcBorders>
              <w:top w:val="nil"/>
              <w:left w:val="nil"/>
              <w:bottom w:val="single" w:sz="8" w:space="0" w:color="auto"/>
              <w:right w:val="single" w:sz="8" w:space="0" w:color="auto"/>
            </w:tcBorders>
            <w:shd w:val="clear" w:color="auto" w:fill="auto"/>
            <w:vAlign w:val="bottom"/>
            <w:hideMark/>
          </w:tcPr>
          <w:p w14:paraId="7ACC5696"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28,00 €</w:t>
            </w:r>
          </w:p>
        </w:tc>
        <w:tc>
          <w:tcPr>
            <w:tcW w:w="1106" w:type="dxa"/>
            <w:tcBorders>
              <w:top w:val="nil"/>
              <w:left w:val="nil"/>
              <w:bottom w:val="single" w:sz="8" w:space="0" w:color="auto"/>
              <w:right w:val="single" w:sz="8" w:space="0" w:color="auto"/>
            </w:tcBorders>
            <w:shd w:val="clear" w:color="auto" w:fill="auto"/>
            <w:vAlign w:val="bottom"/>
            <w:hideMark/>
          </w:tcPr>
          <w:p w14:paraId="0C22BE78"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112,00 €</w:t>
            </w:r>
          </w:p>
        </w:tc>
        <w:tc>
          <w:tcPr>
            <w:tcW w:w="589" w:type="dxa"/>
            <w:tcBorders>
              <w:top w:val="nil"/>
              <w:left w:val="nil"/>
              <w:bottom w:val="single" w:sz="8" w:space="0" w:color="auto"/>
              <w:right w:val="single" w:sz="8" w:space="0" w:color="auto"/>
            </w:tcBorders>
            <w:shd w:val="clear" w:color="auto" w:fill="auto"/>
            <w:vAlign w:val="bottom"/>
            <w:hideMark/>
          </w:tcPr>
          <w:p w14:paraId="2BF1AC61"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auto" w:fill="auto"/>
            <w:vAlign w:val="bottom"/>
            <w:hideMark/>
          </w:tcPr>
          <w:p w14:paraId="716ED436"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118,72 €</w:t>
            </w:r>
          </w:p>
        </w:tc>
      </w:tr>
      <w:tr w:rsidR="00C015B2" w:rsidRPr="00C015B2" w14:paraId="3D975599" w14:textId="77777777" w:rsidTr="00C015B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14:paraId="1E9D7D82"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5</w:t>
            </w:r>
          </w:p>
        </w:tc>
        <w:tc>
          <w:tcPr>
            <w:tcW w:w="5528" w:type="dxa"/>
            <w:tcBorders>
              <w:top w:val="nil"/>
              <w:left w:val="nil"/>
              <w:bottom w:val="single" w:sz="8" w:space="0" w:color="auto"/>
              <w:right w:val="single" w:sz="8" w:space="0" w:color="auto"/>
            </w:tcBorders>
            <w:shd w:val="clear" w:color="auto" w:fill="auto"/>
            <w:vAlign w:val="bottom"/>
            <w:hideMark/>
          </w:tcPr>
          <w:p w14:paraId="1AE4A977"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Απολυμαντικό-Απορρυπαντικό για χειρουργικά εργαλεία και ειδικότερα για ευαίσθητα εύκαμπτα εργαλεία. Να περιέχει ως δραστική ουσία την γλυκοπρωταμίνη. Να φέρει σήμανση CE. Να έχει καταχώρηση στο ΓΧΚ/ΕΜΧΠ. Φιάλη 2 λίτρων. Μονάδα ορίζεται η φιάλη</w:t>
            </w:r>
          </w:p>
        </w:tc>
        <w:tc>
          <w:tcPr>
            <w:tcW w:w="993" w:type="dxa"/>
            <w:tcBorders>
              <w:top w:val="nil"/>
              <w:left w:val="nil"/>
              <w:bottom w:val="single" w:sz="8" w:space="0" w:color="auto"/>
              <w:right w:val="single" w:sz="8" w:space="0" w:color="auto"/>
            </w:tcBorders>
            <w:shd w:val="clear" w:color="auto" w:fill="auto"/>
            <w:vAlign w:val="bottom"/>
            <w:hideMark/>
          </w:tcPr>
          <w:p w14:paraId="5145E769"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4</w:t>
            </w:r>
          </w:p>
        </w:tc>
        <w:tc>
          <w:tcPr>
            <w:tcW w:w="992" w:type="dxa"/>
            <w:tcBorders>
              <w:top w:val="nil"/>
              <w:left w:val="nil"/>
              <w:bottom w:val="single" w:sz="8" w:space="0" w:color="auto"/>
              <w:right w:val="single" w:sz="8" w:space="0" w:color="auto"/>
            </w:tcBorders>
            <w:shd w:val="clear" w:color="auto" w:fill="auto"/>
            <w:vAlign w:val="bottom"/>
            <w:hideMark/>
          </w:tcPr>
          <w:p w14:paraId="01CB954B"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30,00 €</w:t>
            </w:r>
          </w:p>
        </w:tc>
        <w:tc>
          <w:tcPr>
            <w:tcW w:w="1106" w:type="dxa"/>
            <w:tcBorders>
              <w:top w:val="nil"/>
              <w:left w:val="nil"/>
              <w:bottom w:val="single" w:sz="8" w:space="0" w:color="auto"/>
              <w:right w:val="single" w:sz="8" w:space="0" w:color="auto"/>
            </w:tcBorders>
            <w:shd w:val="clear" w:color="auto" w:fill="auto"/>
            <w:vAlign w:val="bottom"/>
            <w:hideMark/>
          </w:tcPr>
          <w:p w14:paraId="7A2B122B"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120,00 €</w:t>
            </w:r>
          </w:p>
        </w:tc>
        <w:tc>
          <w:tcPr>
            <w:tcW w:w="589" w:type="dxa"/>
            <w:tcBorders>
              <w:top w:val="nil"/>
              <w:left w:val="nil"/>
              <w:bottom w:val="single" w:sz="8" w:space="0" w:color="auto"/>
              <w:right w:val="single" w:sz="8" w:space="0" w:color="auto"/>
            </w:tcBorders>
            <w:shd w:val="clear" w:color="auto" w:fill="auto"/>
            <w:vAlign w:val="bottom"/>
            <w:hideMark/>
          </w:tcPr>
          <w:p w14:paraId="6164F71B"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auto" w:fill="auto"/>
            <w:vAlign w:val="bottom"/>
            <w:hideMark/>
          </w:tcPr>
          <w:p w14:paraId="79689E8C"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127,20 €</w:t>
            </w:r>
          </w:p>
        </w:tc>
      </w:tr>
      <w:tr w:rsidR="00C015B2" w:rsidRPr="00C015B2" w14:paraId="30B3787C" w14:textId="77777777" w:rsidTr="00C015B2">
        <w:trPr>
          <w:trHeight w:val="855"/>
        </w:trPr>
        <w:tc>
          <w:tcPr>
            <w:tcW w:w="568" w:type="dxa"/>
            <w:tcBorders>
              <w:top w:val="nil"/>
              <w:left w:val="single" w:sz="8" w:space="0" w:color="auto"/>
              <w:bottom w:val="single" w:sz="8" w:space="0" w:color="auto"/>
              <w:right w:val="single" w:sz="8" w:space="0" w:color="auto"/>
            </w:tcBorders>
            <w:shd w:val="clear" w:color="000000" w:fill="FFFFFF"/>
            <w:vAlign w:val="bottom"/>
            <w:hideMark/>
          </w:tcPr>
          <w:p w14:paraId="71BBA86B"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5528" w:type="dxa"/>
            <w:tcBorders>
              <w:top w:val="nil"/>
              <w:left w:val="nil"/>
              <w:bottom w:val="single" w:sz="8" w:space="0" w:color="auto"/>
              <w:right w:val="single" w:sz="8" w:space="0" w:color="auto"/>
            </w:tcBorders>
            <w:shd w:val="clear" w:color="000000" w:fill="FFFFFF"/>
            <w:vAlign w:val="bottom"/>
            <w:hideMark/>
          </w:tcPr>
          <w:p w14:paraId="473908E8" w14:textId="77777777" w:rsidR="00C015B2" w:rsidRPr="00C015B2" w:rsidRDefault="00C015B2" w:rsidP="00C015B2">
            <w:pPr>
              <w:spacing w:after="0" w:line="240" w:lineRule="auto"/>
              <w:rPr>
                <w:rFonts w:ascii="Tahoma" w:eastAsia="Times New Roman" w:hAnsi="Tahoma" w:cs="Tahoma"/>
                <w:sz w:val="16"/>
                <w:szCs w:val="16"/>
                <w:lang w:eastAsia="el-GR"/>
              </w:rPr>
            </w:pPr>
            <w:r w:rsidRPr="00C015B2">
              <w:rPr>
                <w:rFonts w:ascii="Tahoma" w:eastAsia="Times New Roman" w:hAnsi="Tahoma" w:cs="Tahoma"/>
                <w:sz w:val="16"/>
                <w:szCs w:val="16"/>
                <w:lang w:eastAsia="el-GR"/>
              </w:rPr>
              <w:t>Σποροκτόνος καθαριστικός απολυμαντικός αφρός για τις κεφαλές υπερήχων χωρίς την ανάγκη καθαρισμού μετά την πλύση. Απολυμαίνει ενάντια σους μύκητες και HIV χωρίς να προκαλεί φθορά στις κεφαλές των υπερήχων. Να κατατεθούν πιστοποιητικά. Να έχει έγκριση από ΕΟΦ. Να φέρει σήμανση CE. Μπουκάλι 750 ml. Μονάδα ορίζεται το μπουκάλι</w:t>
            </w:r>
          </w:p>
        </w:tc>
        <w:tc>
          <w:tcPr>
            <w:tcW w:w="993" w:type="dxa"/>
            <w:tcBorders>
              <w:top w:val="nil"/>
              <w:left w:val="nil"/>
              <w:bottom w:val="single" w:sz="8" w:space="0" w:color="auto"/>
              <w:right w:val="single" w:sz="8" w:space="0" w:color="auto"/>
            </w:tcBorders>
            <w:shd w:val="clear" w:color="000000" w:fill="FFFFFF"/>
            <w:vAlign w:val="bottom"/>
            <w:hideMark/>
          </w:tcPr>
          <w:p w14:paraId="721785D1"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12</w:t>
            </w:r>
          </w:p>
        </w:tc>
        <w:tc>
          <w:tcPr>
            <w:tcW w:w="992" w:type="dxa"/>
            <w:tcBorders>
              <w:top w:val="nil"/>
              <w:left w:val="nil"/>
              <w:bottom w:val="single" w:sz="8" w:space="0" w:color="auto"/>
              <w:right w:val="single" w:sz="8" w:space="0" w:color="auto"/>
            </w:tcBorders>
            <w:shd w:val="clear" w:color="auto" w:fill="auto"/>
            <w:vAlign w:val="bottom"/>
            <w:hideMark/>
          </w:tcPr>
          <w:p w14:paraId="0B75A574"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9,00 €</w:t>
            </w:r>
          </w:p>
        </w:tc>
        <w:tc>
          <w:tcPr>
            <w:tcW w:w="1106" w:type="dxa"/>
            <w:tcBorders>
              <w:top w:val="nil"/>
              <w:left w:val="nil"/>
              <w:bottom w:val="single" w:sz="8" w:space="0" w:color="auto"/>
              <w:right w:val="single" w:sz="8" w:space="0" w:color="auto"/>
            </w:tcBorders>
            <w:shd w:val="clear" w:color="000000" w:fill="FFFFFF"/>
            <w:vAlign w:val="bottom"/>
            <w:hideMark/>
          </w:tcPr>
          <w:p w14:paraId="3B5916CD" w14:textId="77777777" w:rsidR="00C015B2" w:rsidRPr="00C015B2" w:rsidRDefault="00C015B2" w:rsidP="00C015B2">
            <w:pPr>
              <w:spacing w:after="0" w:line="240" w:lineRule="auto"/>
              <w:jc w:val="center"/>
              <w:rPr>
                <w:rFonts w:ascii="Tahoma" w:eastAsia="Times New Roman" w:hAnsi="Tahoma" w:cs="Tahoma"/>
                <w:b/>
                <w:bCs/>
                <w:sz w:val="16"/>
                <w:szCs w:val="16"/>
                <w:lang w:eastAsia="el-GR"/>
              </w:rPr>
            </w:pPr>
            <w:r w:rsidRPr="00C015B2">
              <w:rPr>
                <w:rFonts w:ascii="Tahoma" w:eastAsia="Times New Roman" w:hAnsi="Tahoma" w:cs="Tahoma"/>
                <w:b/>
                <w:bCs/>
                <w:sz w:val="16"/>
                <w:szCs w:val="16"/>
                <w:lang w:eastAsia="el-GR"/>
              </w:rPr>
              <w:t>108,00 €</w:t>
            </w:r>
          </w:p>
        </w:tc>
        <w:tc>
          <w:tcPr>
            <w:tcW w:w="589" w:type="dxa"/>
            <w:tcBorders>
              <w:top w:val="nil"/>
              <w:left w:val="nil"/>
              <w:bottom w:val="single" w:sz="8" w:space="0" w:color="auto"/>
              <w:right w:val="single" w:sz="8" w:space="0" w:color="auto"/>
            </w:tcBorders>
            <w:shd w:val="clear" w:color="auto" w:fill="auto"/>
            <w:vAlign w:val="bottom"/>
            <w:hideMark/>
          </w:tcPr>
          <w:p w14:paraId="63CC9122" w14:textId="77777777" w:rsidR="00C015B2" w:rsidRPr="00C015B2" w:rsidRDefault="00C015B2" w:rsidP="00C015B2">
            <w:pPr>
              <w:spacing w:after="0" w:line="240" w:lineRule="auto"/>
              <w:jc w:val="center"/>
              <w:rPr>
                <w:rFonts w:ascii="Tahoma" w:eastAsia="Times New Roman" w:hAnsi="Tahoma" w:cs="Tahoma"/>
                <w:sz w:val="16"/>
                <w:szCs w:val="16"/>
                <w:lang w:eastAsia="el-GR"/>
              </w:rPr>
            </w:pPr>
            <w:r w:rsidRPr="00C015B2">
              <w:rPr>
                <w:rFonts w:ascii="Tahoma" w:eastAsia="Times New Roman" w:hAnsi="Tahoma" w:cs="Tahoma"/>
                <w:sz w:val="16"/>
                <w:szCs w:val="16"/>
                <w:lang w:eastAsia="el-GR"/>
              </w:rPr>
              <w:t>6%</w:t>
            </w:r>
          </w:p>
        </w:tc>
        <w:tc>
          <w:tcPr>
            <w:tcW w:w="1423" w:type="dxa"/>
            <w:tcBorders>
              <w:top w:val="nil"/>
              <w:left w:val="nil"/>
              <w:bottom w:val="single" w:sz="8" w:space="0" w:color="auto"/>
              <w:right w:val="single" w:sz="8" w:space="0" w:color="auto"/>
            </w:tcBorders>
            <w:shd w:val="clear" w:color="000000" w:fill="FFFFFF"/>
            <w:vAlign w:val="bottom"/>
            <w:hideMark/>
          </w:tcPr>
          <w:p w14:paraId="39E8BD50"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r w:rsidRPr="00C015B2">
              <w:rPr>
                <w:rFonts w:ascii="Tahoma" w:eastAsia="Times New Roman" w:hAnsi="Tahoma" w:cs="Tahoma"/>
                <w:b/>
                <w:bCs/>
                <w:color w:val="000000"/>
                <w:sz w:val="16"/>
                <w:szCs w:val="16"/>
                <w:lang w:eastAsia="el-GR"/>
              </w:rPr>
              <w:t>114,48 €</w:t>
            </w:r>
          </w:p>
        </w:tc>
      </w:tr>
      <w:tr w:rsidR="00C015B2" w:rsidRPr="00C015B2" w14:paraId="1EA064F0" w14:textId="77777777" w:rsidTr="00C015B2">
        <w:trPr>
          <w:trHeight w:val="270"/>
        </w:trPr>
        <w:tc>
          <w:tcPr>
            <w:tcW w:w="568" w:type="dxa"/>
            <w:tcBorders>
              <w:top w:val="nil"/>
              <w:left w:val="nil"/>
              <w:bottom w:val="nil"/>
              <w:right w:val="nil"/>
            </w:tcBorders>
            <w:shd w:val="clear" w:color="auto" w:fill="auto"/>
            <w:noWrap/>
            <w:vAlign w:val="bottom"/>
            <w:hideMark/>
          </w:tcPr>
          <w:p w14:paraId="7021FF64" w14:textId="77777777" w:rsidR="00C015B2" w:rsidRPr="00C015B2" w:rsidRDefault="00C015B2" w:rsidP="00C015B2">
            <w:pPr>
              <w:spacing w:after="0" w:line="240" w:lineRule="auto"/>
              <w:jc w:val="center"/>
              <w:rPr>
                <w:rFonts w:ascii="Tahoma" w:eastAsia="Times New Roman" w:hAnsi="Tahoma" w:cs="Tahoma"/>
                <w:b/>
                <w:bCs/>
                <w:color w:val="000000"/>
                <w:sz w:val="16"/>
                <w:szCs w:val="16"/>
                <w:lang w:eastAsia="el-GR"/>
              </w:rPr>
            </w:pPr>
          </w:p>
        </w:tc>
        <w:tc>
          <w:tcPr>
            <w:tcW w:w="5528" w:type="dxa"/>
            <w:tcBorders>
              <w:top w:val="nil"/>
              <w:left w:val="nil"/>
              <w:bottom w:val="nil"/>
              <w:right w:val="nil"/>
            </w:tcBorders>
            <w:shd w:val="clear" w:color="auto" w:fill="auto"/>
            <w:noWrap/>
            <w:vAlign w:val="bottom"/>
            <w:hideMark/>
          </w:tcPr>
          <w:p w14:paraId="634F9111" w14:textId="77777777" w:rsidR="00C015B2" w:rsidRPr="00C015B2" w:rsidRDefault="00C015B2" w:rsidP="00C015B2">
            <w:pPr>
              <w:spacing w:after="0" w:line="240" w:lineRule="auto"/>
              <w:rPr>
                <w:rFonts w:ascii="Times New Roman" w:eastAsia="Times New Roman" w:hAnsi="Times New Roman" w:cs="Times New Roman"/>
                <w:sz w:val="20"/>
                <w:szCs w:val="20"/>
                <w:lang w:eastAsia="el-GR"/>
              </w:rPr>
            </w:pP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E7D2F2F" w14:textId="77777777" w:rsidR="00C015B2" w:rsidRPr="00C015B2" w:rsidRDefault="00C015B2" w:rsidP="00C015B2">
            <w:pPr>
              <w:spacing w:after="0" w:line="240" w:lineRule="auto"/>
              <w:jc w:val="center"/>
              <w:rPr>
                <w:rFonts w:ascii="Tahoma" w:eastAsia="Times New Roman" w:hAnsi="Tahoma" w:cs="Tahoma"/>
                <w:b/>
                <w:bCs/>
                <w:color w:val="000000"/>
                <w:sz w:val="20"/>
                <w:szCs w:val="20"/>
                <w:lang w:eastAsia="el-GR"/>
              </w:rPr>
            </w:pPr>
            <w:r w:rsidRPr="00C015B2">
              <w:rPr>
                <w:rFonts w:ascii="Tahoma" w:eastAsia="Times New Roman" w:hAnsi="Tahoma" w:cs="Tahoma"/>
                <w:b/>
                <w:bCs/>
                <w:color w:val="000000"/>
                <w:sz w:val="20"/>
                <w:szCs w:val="20"/>
                <w:lang w:eastAsia="el-GR"/>
              </w:rPr>
              <w:t>194</w:t>
            </w:r>
          </w:p>
        </w:tc>
        <w:tc>
          <w:tcPr>
            <w:tcW w:w="992" w:type="dxa"/>
            <w:tcBorders>
              <w:top w:val="nil"/>
              <w:left w:val="nil"/>
              <w:bottom w:val="nil"/>
              <w:right w:val="nil"/>
            </w:tcBorders>
            <w:shd w:val="clear" w:color="auto" w:fill="auto"/>
            <w:noWrap/>
            <w:vAlign w:val="bottom"/>
            <w:hideMark/>
          </w:tcPr>
          <w:p w14:paraId="23882180" w14:textId="77777777" w:rsidR="00C015B2" w:rsidRPr="00C015B2" w:rsidRDefault="00C015B2" w:rsidP="00C015B2">
            <w:pPr>
              <w:spacing w:after="0" w:line="240" w:lineRule="auto"/>
              <w:jc w:val="center"/>
              <w:rPr>
                <w:rFonts w:ascii="Tahoma" w:eastAsia="Times New Roman" w:hAnsi="Tahoma" w:cs="Tahoma"/>
                <w:b/>
                <w:bCs/>
                <w:color w:val="000000"/>
                <w:sz w:val="20"/>
                <w:szCs w:val="20"/>
                <w:lang w:eastAsia="el-GR"/>
              </w:rPr>
            </w:pPr>
          </w:p>
        </w:tc>
        <w:tc>
          <w:tcPr>
            <w:tcW w:w="1106" w:type="dxa"/>
            <w:tcBorders>
              <w:top w:val="nil"/>
              <w:left w:val="single" w:sz="8" w:space="0" w:color="auto"/>
              <w:bottom w:val="single" w:sz="8" w:space="0" w:color="auto"/>
              <w:right w:val="single" w:sz="8" w:space="0" w:color="auto"/>
            </w:tcBorders>
            <w:shd w:val="clear" w:color="auto" w:fill="auto"/>
            <w:noWrap/>
            <w:vAlign w:val="bottom"/>
            <w:hideMark/>
          </w:tcPr>
          <w:p w14:paraId="3879F60E" w14:textId="77777777" w:rsidR="00C015B2" w:rsidRPr="00C015B2" w:rsidRDefault="00C015B2" w:rsidP="00C015B2">
            <w:pPr>
              <w:spacing w:after="0" w:line="240" w:lineRule="auto"/>
              <w:jc w:val="center"/>
              <w:rPr>
                <w:rFonts w:ascii="Tahoma" w:eastAsia="Times New Roman" w:hAnsi="Tahoma" w:cs="Tahoma"/>
                <w:b/>
                <w:bCs/>
                <w:color w:val="000000"/>
                <w:sz w:val="20"/>
                <w:szCs w:val="20"/>
                <w:lang w:eastAsia="el-GR"/>
              </w:rPr>
            </w:pPr>
            <w:r w:rsidRPr="00C015B2">
              <w:rPr>
                <w:rFonts w:ascii="Tahoma" w:eastAsia="Times New Roman" w:hAnsi="Tahoma" w:cs="Tahoma"/>
                <w:b/>
                <w:bCs/>
                <w:color w:val="000000"/>
                <w:sz w:val="20"/>
                <w:szCs w:val="20"/>
                <w:lang w:eastAsia="el-GR"/>
              </w:rPr>
              <w:t>1.700,00 €</w:t>
            </w:r>
          </w:p>
        </w:tc>
        <w:tc>
          <w:tcPr>
            <w:tcW w:w="589" w:type="dxa"/>
            <w:tcBorders>
              <w:top w:val="nil"/>
              <w:left w:val="nil"/>
              <w:bottom w:val="nil"/>
              <w:right w:val="nil"/>
            </w:tcBorders>
            <w:shd w:val="clear" w:color="auto" w:fill="auto"/>
            <w:noWrap/>
            <w:vAlign w:val="bottom"/>
            <w:hideMark/>
          </w:tcPr>
          <w:p w14:paraId="39E146A9" w14:textId="77777777" w:rsidR="00C015B2" w:rsidRPr="00C015B2" w:rsidRDefault="00C015B2" w:rsidP="00C015B2">
            <w:pPr>
              <w:spacing w:after="0" w:line="240" w:lineRule="auto"/>
              <w:jc w:val="center"/>
              <w:rPr>
                <w:rFonts w:ascii="Tahoma" w:eastAsia="Times New Roman" w:hAnsi="Tahoma" w:cs="Tahoma"/>
                <w:b/>
                <w:bCs/>
                <w:color w:val="000000"/>
                <w:sz w:val="20"/>
                <w:szCs w:val="20"/>
                <w:lang w:eastAsia="el-GR"/>
              </w:rPr>
            </w:pPr>
          </w:p>
        </w:tc>
        <w:tc>
          <w:tcPr>
            <w:tcW w:w="1423" w:type="dxa"/>
            <w:tcBorders>
              <w:top w:val="nil"/>
              <w:left w:val="single" w:sz="8" w:space="0" w:color="auto"/>
              <w:bottom w:val="single" w:sz="8" w:space="0" w:color="auto"/>
              <w:right w:val="single" w:sz="8" w:space="0" w:color="auto"/>
            </w:tcBorders>
            <w:shd w:val="clear" w:color="auto" w:fill="auto"/>
            <w:noWrap/>
            <w:vAlign w:val="bottom"/>
            <w:hideMark/>
          </w:tcPr>
          <w:p w14:paraId="1260977E" w14:textId="77777777" w:rsidR="00C015B2" w:rsidRPr="00C015B2" w:rsidRDefault="00C015B2" w:rsidP="00C015B2">
            <w:pPr>
              <w:spacing w:after="0" w:line="240" w:lineRule="auto"/>
              <w:jc w:val="center"/>
              <w:rPr>
                <w:rFonts w:ascii="Tahoma" w:eastAsia="Times New Roman" w:hAnsi="Tahoma" w:cs="Tahoma"/>
                <w:b/>
                <w:bCs/>
                <w:color w:val="000000"/>
                <w:sz w:val="20"/>
                <w:szCs w:val="20"/>
                <w:lang w:eastAsia="el-GR"/>
              </w:rPr>
            </w:pPr>
            <w:r w:rsidRPr="00C015B2">
              <w:rPr>
                <w:rFonts w:ascii="Tahoma" w:eastAsia="Times New Roman" w:hAnsi="Tahoma" w:cs="Tahoma"/>
                <w:b/>
                <w:bCs/>
                <w:color w:val="000000"/>
                <w:sz w:val="20"/>
                <w:szCs w:val="20"/>
                <w:lang w:eastAsia="el-GR"/>
              </w:rPr>
              <w:t>1.802,00 €</w:t>
            </w:r>
          </w:p>
        </w:tc>
      </w:tr>
    </w:tbl>
    <w:p w14:paraId="4442F284" w14:textId="77777777" w:rsidR="00C015B2" w:rsidRPr="007E1EE2" w:rsidRDefault="00C015B2" w:rsidP="00C015B2">
      <w:pPr>
        <w:tabs>
          <w:tab w:val="left" w:pos="709"/>
        </w:tabs>
        <w:spacing w:after="0" w:line="360" w:lineRule="auto"/>
        <w:jc w:val="both"/>
        <w:rPr>
          <w:rFonts w:cstheme="minorHAnsi"/>
          <w:b/>
          <w:bCs/>
        </w:rPr>
      </w:pPr>
    </w:p>
    <w:p w14:paraId="638365CA" w14:textId="77777777" w:rsidR="00CF0689" w:rsidRDefault="00CF0689" w:rsidP="00D9569E">
      <w:pPr>
        <w:tabs>
          <w:tab w:val="left" w:pos="709"/>
        </w:tabs>
        <w:spacing w:after="0" w:line="360" w:lineRule="auto"/>
        <w:ind w:left="567"/>
        <w:jc w:val="both"/>
        <w:rPr>
          <w:rFonts w:cstheme="minorHAnsi"/>
          <w:b/>
          <w:bCs/>
          <w:u w:val="single"/>
        </w:rPr>
      </w:pPr>
    </w:p>
    <w:p w14:paraId="7B6AB2EA" w14:textId="326C4402" w:rsidR="00D9569E" w:rsidRDefault="00D9569E" w:rsidP="00D9569E">
      <w:pPr>
        <w:tabs>
          <w:tab w:val="left" w:pos="709"/>
        </w:tabs>
        <w:spacing w:after="0" w:line="360" w:lineRule="auto"/>
        <w:ind w:left="567"/>
        <w:jc w:val="both"/>
        <w:rPr>
          <w:rFonts w:cstheme="minorHAnsi"/>
          <w:b/>
          <w:bCs/>
        </w:rPr>
      </w:pPr>
      <w:r w:rsidRPr="007E1EE2">
        <w:rPr>
          <w:rFonts w:cstheme="minorHAnsi"/>
          <w:b/>
          <w:bCs/>
          <w:u w:val="single"/>
        </w:rPr>
        <w:t>ΟΜΑΔΑ Δ.2: ΑΠΟΛΥΜΑΝΤΙΚΟ ΥΛΙΚΟ με Φ.Π.Α. 24%,</w:t>
      </w:r>
      <w:r w:rsidRPr="007E1EE2">
        <w:rPr>
          <w:rFonts w:cstheme="minorHAnsi"/>
          <w:b/>
          <w:bCs/>
        </w:rPr>
        <w:t xml:space="preserve"> με CPV : 33631600-8, προϋπολογισμού </w:t>
      </w:r>
      <w:r w:rsidRPr="007E3ACA">
        <w:rPr>
          <w:rFonts w:cstheme="minorHAnsi"/>
          <w:b/>
          <w:bCs/>
        </w:rPr>
        <w:t>#</w:t>
      </w:r>
      <w:r w:rsidR="007E3ACA" w:rsidRPr="00CF0689">
        <w:rPr>
          <w:rFonts w:ascii="Tahoma" w:eastAsia="Times New Roman" w:hAnsi="Tahoma" w:cs="Tahoma"/>
          <w:b/>
          <w:bCs/>
          <w:sz w:val="20"/>
          <w:szCs w:val="20"/>
          <w:lang w:eastAsia="el-GR"/>
        </w:rPr>
        <w:t>303,80</w:t>
      </w:r>
      <w:r w:rsidRPr="007E3ACA">
        <w:rPr>
          <w:rFonts w:cstheme="minorHAnsi"/>
          <w:b/>
          <w:bCs/>
        </w:rPr>
        <w:t>#€</w:t>
      </w:r>
      <w:r w:rsidR="007E3ACA">
        <w:rPr>
          <w:rFonts w:cstheme="minorHAnsi"/>
          <w:b/>
          <w:bCs/>
        </w:rPr>
        <w:t xml:space="preserve"> συμπεριλαμβανομένου Φ.Π.Α. </w:t>
      </w:r>
      <w:r w:rsidRPr="007E1EE2">
        <w:rPr>
          <w:rFonts w:cstheme="minorHAnsi"/>
          <w:b/>
          <w:bCs/>
        </w:rPr>
        <w:t>(Κ.Α. 15.66</w:t>
      </w:r>
      <w:r>
        <w:rPr>
          <w:rFonts w:cstheme="minorHAnsi"/>
          <w:b/>
          <w:bCs/>
        </w:rPr>
        <w:t>99</w:t>
      </w:r>
      <w:r w:rsidRPr="007E1EE2">
        <w:rPr>
          <w:rFonts w:cstheme="minorHAnsi"/>
          <w:b/>
          <w:bCs/>
        </w:rPr>
        <w:t>.000</w:t>
      </w:r>
      <w:r>
        <w:rPr>
          <w:rFonts w:cstheme="minorHAnsi"/>
          <w:b/>
          <w:bCs/>
        </w:rPr>
        <w:t>5</w:t>
      </w:r>
      <w:r w:rsidRPr="007E1EE2">
        <w:rPr>
          <w:rFonts w:cstheme="minorHAnsi"/>
          <w:b/>
          <w:bCs/>
        </w:rPr>
        <w:t>)</w:t>
      </w:r>
    </w:p>
    <w:p w14:paraId="4DC48D7D" w14:textId="0874CB8E" w:rsidR="00CF0689" w:rsidRDefault="00CF0689" w:rsidP="00D9569E">
      <w:pPr>
        <w:tabs>
          <w:tab w:val="left" w:pos="709"/>
        </w:tabs>
        <w:spacing w:after="0" w:line="360" w:lineRule="auto"/>
        <w:ind w:left="567"/>
        <w:jc w:val="both"/>
        <w:rPr>
          <w:rFonts w:cstheme="minorHAnsi"/>
          <w:b/>
          <w:bCs/>
        </w:rPr>
      </w:pPr>
    </w:p>
    <w:tbl>
      <w:tblPr>
        <w:tblW w:w="11242" w:type="dxa"/>
        <w:tblInd w:w="-436" w:type="dxa"/>
        <w:tblLook w:val="04A0" w:firstRow="1" w:lastRow="0" w:firstColumn="1" w:lastColumn="0" w:noHBand="0" w:noVBand="1"/>
      </w:tblPr>
      <w:tblGrid>
        <w:gridCol w:w="580"/>
        <w:gridCol w:w="4382"/>
        <w:gridCol w:w="1180"/>
        <w:gridCol w:w="1160"/>
        <w:gridCol w:w="1840"/>
        <w:gridCol w:w="620"/>
        <w:gridCol w:w="1480"/>
      </w:tblGrid>
      <w:tr w:rsidR="00CF0689" w:rsidRPr="00CF0689" w14:paraId="4DE02980" w14:textId="77777777" w:rsidTr="007E3ACA">
        <w:trPr>
          <w:trHeight w:val="645"/>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26DD70"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Α/Α</w:t>
            </w:r>
          </w:p>
        </w:tc>
        <w:tc>
          <w:tcPr>
            <w:tcW w:w="4382" w:type="dxa"/>
            <w:tcBorders>
              <w:top w:val="single" w:sz="8" w:space="0" w:color="auto"/>
              <w:left w:val="nil"/>
              <w:bottom w:val="single" w:sz="8" w:space="0" w:color="auto"/>
              <w:right w:val="single" w:sz="8" w:space="0" w:color="auto"/>
            </w:tcBorders>
            <w:shd w:val="clear" w:color="auto" w:fill="auto"/>
            <w:vAlign w:val="center"/>
            <w:hideMark/>
          </w:tcPr>
          <w:p w14:paraId="2709C53D"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 xml:space="preserve">Είδος υλικού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CE08DCD"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Ποσότητα</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DACC6BF"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Ενδεικτική τιμή μονάδος</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385135A0"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Αξία (χωρίς ΦΠΑ)</w:t>
            </w:r>
          </w:p>
        </w:tc>
        <w:tc>
          <w:tcPr>
            <w:tcW w:w="620" w:type="dxa"/>
            <w:tcBorders>
              <w:top w:val="single" w:sz="8" w:space="0" w:color="auto"/>
              <w:left w:val="nil"/>
              <w:bottom w:val="single" w:sz="8" w:space="0" w:color="auto"/>
              <w:right w:val="single" w:sz="8" w:space="0" w:color="auto"/>
            </w:tcBorders>
            <w:shd w:val="clear" w:color="auto" w:fill="auto"/>
            <w:vAlign w:val="center"/>
            <w:hideMark/>
          </w:tcPr>
          <w:p w14:paraId="1E83035C"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ΦΠΑ</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32497CC" w14:textId="77777777" w:rsidR="00CF0689" w:rsidRPr="00CF0689" w:rsidRDefault="00CF0689" w:rsidP="00CF0689">
            <w:pPr>
              <w:spacing w:after="0" w:line="240" w:lineRule="auto"/>
              <w:jc w:val="center"/>
              <w:rPr>
                <w:rFonts w:ascii="Tahoma" w:eastAsia="Times New Roman" w:hAnsi="Tahoma" w:cs="Tahoma"/>
                <w:b/>
                <w:bCs/>
                <w:sz w:val="16"/>
                <w:szCs w:val="16"/>
                <w:lang w:eastAsia="el-GR"/>
              </w:rPr>
            </w:pPr>
            <w:r w:rsidRPr="00CF0689">
              <w:rPr>
                <w:rFonts w:ascii="Tahoma" w:eastAsia="Times New Roman" w:hAnsi="Tahoma" w:cs="Tahoma"/>
                <w:b/>
                <w:bCs/>
                <w:sz w:val="16"/>
                <w:szCs w:val="16"/>
                <w:lang w:eastAsia="el-GR"/>
              </w:rPr>
              <w:t>Αξία (με ΦΠΑ)</w:t>
            </w:r>
          </w:p>
        </w:tc>
      </w:tr>
      <w:tr w:rsidR="00CF0689" w:rsidRPr="00CF0689" w14:paraId="5B765C04" w14:textId="77777777" w:rsidTr="007E3ACA">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14:paraId="2BA4FCC7"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w:t>
            </w:r>
          </w:p>
        </w:tc>
        <w:tc>
          <w:tcPr>
            <w:tcW w:w="4382" w:type="dxa"/>
            <w:tcBorders>
              <w:top w:val="nil"/>
              <w:left w:val="nil"/>
              <w:bottom w:val="single" w:sz="8" w:space="0" w:color="auto"/>
              <w:right w:val="single" w:sz="8" w:space="0" w:color="auto"/>
            </w:tcBorders>
            <w:shd w:val="clear" w:color="auto" w:fill="auto"/>
            <w:vAlign w:val="center"/>
            <w:hideMark/>
          </w:tcPr>
          <w:p w14:paraId="738219A2" w14:textId="77777777" w:rsidR="00CF0689" w:rsidRPr="00CF0689" w:rsidRDefault="00CF0689" w:rsidP="00CF0689">
            <w:pPr>
              <w:spacing w:after="0" w:line="240" w:lineRule="auto"/>
              <w:rPr>
                <w:rFonts w:ascii="Tahoma" w:eastAsia="Times New Roman" w:hAnsi="Tahoma" w:cs="Tahoma"/>
                <w:sz w:val="16"/>
                <w:szCs w:val="16"/>
                <w:lang w:eastAsia="el-GR"/>
              </w:rPr>
            </w:pPr>
            <w:r w:rsidRPr="00CF0689">
              <w:rPr>
                <w:rFonts w:ascii="Tahoma" w:eastAsia="Times New Roman" w:hAnsi="Tahoma" w:cs="Tahoma"/>
                <w:sz w:val="16"/>
                <w:szCs w:val="16"/>
                <w:lang w:eastAsia="el-GR"/>
              </w:rPr>
              <w:t xml:space="preserve"> Αντλία ψεκασμού -είδος παρελκόμενο  με το απολυμαντικό που περιγράφεται στον κωδικό  2</w:t>
            </w:r>
          </w:p>
        </w:tc>
        <w:tc>
          <w:tcPr>
            <w:tcW w:w="1180" w:type="dxa"/>
            <w:tcBorders>
              <w:top w:val="nil"/>
              <w:left w:val="nil"/>
              <w:bottom w:val="single" w:sz="8" w:space="0" w:color="auto"/>
              <w:right w:val="single" w:sz="8" w:space="0" w:color="auto"/>
            </w:tcBorders>
            <w:shd w:val="clear" w:color="auto" w:fill="auto"/>
            <w:vAlign w:val="bottom"/>
            <w:hideMark/>
          </w:tcPr>
          <w:p w14:paraId="611E56A8"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10</w:t>
            </w:r>
          </w:p>
        </w:tc>
        <w:tc>
          <w:tcPr>
            <w:tcW w:w="1160" w:type="dxa"/>
            <w:tcBorders>
              <w:top w:val="nil"/>
              <w:left w:val="nil"/>
              <w:bottom w:val="single" w:sz="8" w:space="0" w:color="auto"/>
              <w:right w:val="single" w:sz="8" w:space="0" w:color="auto"/>
            </w:tcBorders>
            <w:shd w:val="clear" w:color="auto" w:fill="auto"/>
            <w:vAlign w:val="bottom"/>
            <w:hideMark/>
          </w:tcPr>
          <w:p w14:paraId="63EF6024"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10,00 €</w:t>
            </w:r>
          </w:p>
        </w:tc>
        <w:tc>
          <w:tcPr>
            <w:tcW w:w="1840" w:type="dxa"/>
            <w:tcBorders>
              <w:top w:val="nil"/>
              <w:left w:val="nil"/>
              <w:bottom w:val="single" w:sz="8" w:space="0" w:color="auto"/>
              <w:right w:val="single" w:sz="8" w:space="0" w:color="auto"/>
            </w:tcBorders>
            <w:shd w:val="clear" w:color="auto" w:fill="auto"/>
            <w:vAlign w:val="bottom"/>
            <w:hideMark/>
          </w:tcPr>
          <w:p w14:paraId="7148419B"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100,00 €</w:t>
            </w:r>
          </w:p>
        </w:tc>
        <w:tc>
          <w:tcPr>
            <w:tcW w:w="620" w:type="dxa"/>
            <w:tcBorders>
              <w:top w:val="nil"/>
              <w:left w:val="nil"/>
              <w:bottom w:val="single" w:sz="8" w:space="0" w:color="auto"/>
              <w:right w:val="single" w:sz="8" w:space="0" w:color="auto"/>
            </w:tcBorders>
            <w:shd w:val="clear" w:color="auto" w:fill="auto"/>
            <w:vAlign w:val="bottom"/>
            <w:hideMark/>
          </w:tcPr>
          <w:p w14:paraId="7C09D329"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24%</w:t>
            </w:r>
          </w:p>
        </w:tc>
        <w:tc>
          <w:tcPr>
            <w:tcW w:w="1480" w:type="dxa"/>
            <w:tcBorders>
              <w:top w:val="nil"/>
              <w:left w:val="nil"/>
              <w:bottom w:val="single" w:sz="8" w:space="0" w:color="auto"/>
              <w:right w:val="single" w:sz="8" w:space="0" w:color="auto"/>
            </w:tcBorders>
            <w:shd w:val="clear" w:color="auto" w:fill="auto"/>
            <w:vAlign w:val="bottom"/>
            <w:hideMark/>
          </w:tcPr>
          <w:p w14:paraId="1FF6D5D7" w14:textId="77777777" w:rsidR="00CF0689" w:rsidRPr="00CF0689" w:rsidRDefault="00CF0689" w:rsidP="00CF0689">
            <w:pPr>
              <w:spacing w:after="0" w:line="240" w:lineRule="auto"/>
              <w:jc w:val="center"/>
              <w:rPr>
                <w:rFonts w:ascii="Tahoma" w:eastAsia="Times New Roman" w:hAnsi="Tahoma" w:cs="Tahoma"/>
                <w:color w:val="000000"/>
                <w:sz w:val="16"/>
                <w:szCs w:val="16"/>
                <w:lang w:eastAsia="el-GR"/>
              </w:rPr>
            </w:pPr>
            <w:r w:rsidRPr="00CF0689">
              <w:rPr>
                <w:rFonts w:ascii="Tahoma" w:eastAsia="Times New Roman" w:hAnsi="Tahoma" w:cs="Tahoma"/>
                <w:color w:val="000000"/>
                <w:sz w:val="16"/>
                <w:szCs w:val="16"/>
                <w:lang w:eastAsia="el-GR"/>
              </w:rPr>
              <w:t>124,00 €</w:t>
            </w:r>
          </w:p>
        </w:tc>
      </w:tr>
      <w:tr w:rsidR="00CF0689" w:rsidRPr="00CF0689" w14:paraId="099C907D" w14:textId="77777777" w:rsidTr="007E3ACA">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14:paraId="66B4E728"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2</w:t>
            </w:r>
          </w:p>
        </w:tc>
        <w:tc>
          <w:tcPr>
            <w:tcW w:w="4382" w:type="dxa"/>
            <w:tcBorders>
              <w:top w:val="nil"/>
              <w:left w:val="nil"/>
              <w:bottom w:val="single" w:sz="8" w:space="0" w:color="auto"/>
              <w:right w:val="single" w:sz="8" w:space="0" w:color="auto"/>
            </w:tcBorders>
            <w:shd w:val="clear" w:color="auto" w:fill="auto"/>
            <w:vAlign w:val="center"/>
            <w:hideMark/>
          </w:tcPr>
          <w:p w14:paraId="4514E457" w14:textId="77777777" w:rsidR="00CF0689" w:rsidRPr="00CF0689" w:rsidRDefault="00CF0689" w:rsidP="00CF0689">
            <w:pPr>
              <w:spacing w:after="0" w:line="240" w:lineRule="auto"/>
              <w:rPr>
                <w:rFonts w:ascii="Tahoma" w:eastAsia="Times New Roman" w:hAnsi="Tahoma" w:cs="Tahoma"/>
                <w:sz w:val="16"/>
                <w:szCs w:val="16"/>
                <w:lang w:eastAsia="el-GR"/>
              </w:rPr>
            </w:pPr>
            <w:r w:rsidRPr="00CF0689">
              <w:rPr>
                <w:rFonts w:ascii="Tahoma" w:eastAsia="Times New Roman" w:hAnsi="Tahoma" w:cs="Tahoma"/>
                <w:sz w:val="16"/>
                <w:szCs w:val="16"/>
                <w:lang w:eastAsia="el-GR"/>
              </w:rPr>
              <w:t>Αντλία-είδος παρελκόμενο με το αντισηπτικό που περιγράφεται στον κωδικό  1</w:t>
            </w:r>
          </w:p>
        </w:tc>
        <w:tc>
          <w:tcPr>
            <w:tcW w:w="1180" w:type="dxa"/>
            <w:tcBorders>
              <w:top w:val="nil"/>
              <w:left w:val="nil"/>
              <w:bottom w:val="single" w:sz="8" w:space="0" w:color="auto"/>
              <w:right w:val="single" w:sz="8" w:space="0" w:color="auto"/>
            </w:tcBorders>
            <w:shd w:val="clear" w:color="auto" w:fill="auto"/>
            <w:vAlign w:val="bottom"/>
            <w:hideMark/>
          </w:tcPr>
          <w:p w14:paraId="4D88AC48"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10</w:t>
            </w:r>
          </w:p>
        </w:tc>
        <w:tc>
          <w:tcPr>
            <w:tcW w:w="1160" w:type="dxa"/>
            <w:tcBorders>
              <w:top w:val="nil"/>
              <w:left w:val="nil"/>
              <w:bottom w:val="single" w:sz="8" w:space="0" w:color="auto"/>
              <w:right w:val="single" w:sz="8" w:space="0" w:color="auto"/>
            </w:tcBorders>
            <w:shd w:val="clear" w:color="auto" w:fill="auto"/>
            <w:vAlign w:val="bottom"/>
            <w:hideMark/>
          </w:tcPr>
          <w:p w14:paraId="0F46155C"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4,60 €</w:t>
            </w:r>
          </w:p>
        </w:tc>
        <w:tc>
          <w:tcPr>
            <w:tcW w:w="1840" w:type="dxa"/>
            <w:tcBorders>
              <w:top w:val="nil"/>
              <w:left w:val="nil"/>
              <w:bottom w:val="single" w:sz="8" w:space="0" w:color="auto"/>
              <w:right w:val="single" w:sz="8" w:space="0" w:color="auto"/>
            </w:tcBorders>
            <w:shd w:val="clear" w:color="auto" w:fill="auto"/>
            <w:vAlign w:val="bottom"/>
            <w:hideMark/>
          </w:tcPr>
          <w:p w14:paraId="0EAE1DAD"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46,00 €</w:t>
            </w:r>
          </w:p>
        </w:tc>
        <w:tc>
          <w:tcPr>
            <w:tcW w:w="620" w:type="dxa"/>
            <w:tcBorders>
              <w:top w:val="nil"/>
              <w:left w:val="nil"/>
              <w:bottom w:val="single" w:sz="8" w:space="0" w:color="auto"/>
              <w:right w:val="single" w:sz="8" w:space="0" w:color="auto"/>
            </w:tcBorders>
            <w:shd w:val="clear" w:color="auto" w:fill="auto"/>
            <w:vAlign w:val="bottom"/>
            <w:hideMark/>
          </w:tcPr>
          <w:p w14:paraId="48B5329D"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24%</w:t>
            </w:r>
          </w:p>
        </w:tc>
        <w:tc>
          <w:tcPr>
            <w:tcW w:w="1480" w:type="dxa"/>
            <w:tcBorders>
              <w:top w:val="nil"/>
              <w:left w:val="nil"/>
              <w:bottom w:val="single" w:sz="8" w:space="0" w:color="auto"/>
              <w:right w:val="single" w:sz="8" w:space="0" w:color="auto"/>
            </w:tcBorders>
            <w:shd w:val="clear" w:color="auto" w:fill="auto"/>
            <w:vAlign w:val="bottom"/>
            <w:hideMark/>
          </w:tcPr>
          <w:p w14:paraId="6A6396C9" w14:textId="77777777" w:rsidR="00CF0689" w:rsidRPr="00CF0689" w:rsidRDefault="00CF0689" w:rsidP="00CF0689">
            <w:pPr>
              <w:spacing w:after="0" w:line="240" w:lineRule="auto"/>
              <w:jc w:val="center"/>
              <w:rPr>
                <w:rFonts w:ascii="Tahoma" w:eastAsia="Times New Roman" w:hAnsi="Tahoma" w:cs="Tahoma"/>
                <w:color w:val="000000"/>
                <w:sz w:val="16"/>
                <w:szCs w:val="16"/>
                <w:lang w:eastAsia="el-GR"/>
              </w:rPr>
            </w:pPr>
            <w:r w:rsidRPr="00CF0689">
              <w:rPr>
                <w:rFonts w:ascii="Tahoma" w:eastAsia="Times New Roman" w:hAnsi="Tahoma" w:cs="Tahoma"/>
                <w:color w:val="000000"/>
                <w:sz w:val="16"/>
                <w:szCs w:val="16"/>
                <w:lang w:eastAsia="el-GR"/>
              </w:rPr>
              <w:t>57,04 €</w:t>
            </w:r>
          </w:p>
        </w:tc>
      </w:tr>
      <w:tr w:rsidR="00CF0689" w:rsidRPr="00CF0689" w14:paraId="039E73D9" w14:textId="77777777" w:rsidTr="007E3ACA">
        <w:trPr>
          <w:trHeight w:val="52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14:paraId="565FBB5D"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3</w:t>
            </w:r>
          </w:p>
        </w:tc>
        <w:tc>
          <w:tcPr>
            <w:tcW w:w="4382" w:type="dxa"/>
            <w:tcBorders>
              <w:top w:val="nil"/>
              <w:left w:val="nil"/>
              <w:bottom w:val="single" w:sz="8" w:space="0" w:color="auto"/>
              <w:right w:val="single" w:sz="8" w:space="0" w:color="auto"/>
            </w:tcBorders>
            <w:shd w:val="clear" w:color="auto" w:fill="auto"/>
            <w:vAlign w:val="center"/>
            <w:hideMark/>
          </w:tcPr>
          <w:p w14:paraId="31A3C237" w14:textId="77777777" w:rsidR="00CF0689" w:rsidRPr="00CF0689" w:rsidRDefault="00CF0689" w:rsidP="00CF0689">
            <w:pPr>
              <w:spacing w:after="0" w:line="240" w:lineRule="auto"/>
              <w:rPr>
                <w:rFonts w:ascii="Tahoma" w:eastAsia="Times New Roman" w:hAnsi="Tahoma" w:cs="Tahoma"/>
                <w:sz w:val="16"/>
                <w:szCs w:val="16"/>
                <w:lang w:eastAsia="el-GR"/>
              </w:rPr>
            </w:pPr>
            <w:r w:rsidRPr="00CF0689">
              <w:rPr>
                <w:rFonts w:ascii="Tahoma" w:eastAsia="Times New Roman" w:hAnsi="Tahoma" w:cs="Tahoma"/>
                <w:sz w:val="16"/>
                <w:szCs w:val="16"/>
                <w:lang w:eastAsia="el-GR"/>
              </w:rPr>
              <w:t>Δοχείο αποστείρωσης για εργαλεία 2-3 λίτρων. Να διαθέτει καπάκι και εσωτερικό διάτρητο καλάθι αποστράγγισης</w:t>
            </w:r>
          </w:p>
        </w:tc>
        <w:tc>
          <w:tcPr>
            <w:tcW w:w="1180" w:type="dxa"/>
            <w:tcBorders>
              <w:top w:val="nil"/>
              <w:left w:val="nil"/>
              <w:bottom w:val="single" w:sz="8" w:space="0" w:color="auto"/>
              <w:right w:val="single" w:sz="8" w:space="0" w:color="auto"/>
            </w:tcBorders>
            <w:shd w:val="clear" w:color="auto" w:fill="auto"/>
            <w:noWrap/>
            <w:vAlign w:val="bottom"/>
            <w:hideMark/>
          </w:tcPr>
          <w:p w14:paraId="725E933E"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1</w:t>
            </w:r>
          </w:p>
        </w:tc>
        <w:tc>
          <w:tcPr>
            <w:tcW w:w="1160" w:type="dxa"/>
            <w:tcBorders>
              <w:top w:val="nil"/>
              <w:left w:val="nil"/>
              <w:bottom w:val="single" w:sz="8" w:space="0" w:color="auto"/>
              <w:right w:val="single" w:sz="8" w:space="0" w:color="auto"/>
            </w:tcBorders>
            <w:shd w:val="clear" w:color="auto" w:fill="auto"/>
            <w:noWrap/>
            <w:vAlign w:val="bottom"/>
            <w:hideMark/>
          </w:tcPr>
          <w:p w14:paraId="31439481"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99,00 €</w:t>
            </w:r>
          </w:p>
        </w:tc>
        <w:tc>
          <w:tcPr>
            <w:tcW w:w="1840" w:type="dxa"/>
            <w:tcBorders>
              <w:top w:val="nil"/>
              <w:left w:val="nil"/>
              <w:bottom w:val="single" w:sz="8" w:space="0" w:color="auto"/>
              <w:right w:val="single" w:sz="8" w:space="0" w:color="auto"/>
            </w:tcBorders>
            <w:shd w:val="clear" w:color="auto" w:fill="auto"/>
            <w:noWrap/>
            <w:vAlign w:val="bottom"/>
            <w:hideMark/>
          </w:tcPr>
          <w:p w14:paraId="08A4F0C2"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99,00 €</w:t>
            </w:r>
          </w:p>
        </w:tc>
        <w:tc>
          <w:tcPr>
            <w:tcW w:w="620" w:type="dxa"/>
            <w:tcBorders>
              <w:top w:val="nil"/>
              <w:left w:val="nil"/>
              <w:bottom w:val="single" w:sz="8" w:space="0" w:color="auto"/>
              <w:right w:val="single" w:sz="8" w:space="0" w:color="auto"/>
            </w:tcBorders>
            <w:shd w:val="clear" w:color="auto" w:fill="auto"/>
            <w:noWrap/>
            <w:vAlign w:val="bottom"/>
            <w:hideMark/>
          </w:tcPr>
          <w:p w14:paraId="3AB4F86D" w14:textId="77777777" w:rsidR="00CF0689" w:rsidRPr="00CF0689" w:rsidRDefault="00CF0689" w:rsidP="00CF0689">
            <w:pPr>
              <w:spacing w:after="0" w:line="240" w:lineRule="auto"/>
              <w:jc w:val="center"/>
              <w:rPr>
                <w:rFonts w:ascii="Tahoma" w:eastAsia="Times New Roman" w:hAnsi="Tahoma" w:cs="Tahoma"/>
                <w:sz w:val="16"/>
                <w:szCs w:val="16"/>
                <w:lang w:eastAsia="el-GR"/>
              </w:rPr>
            </w:pPr>
            <w:r w:rsidRPr="00CF0689">
              <w:rPr>
                <w:rFonts w:ascii="Tahoma" w:eastAsia="Times New Roman" w:hAnsi="Tahoma" w:cs="Tahoma"/>
                <w:sz w:val="16"/>
                <w:szCs w:val="16"/>
                <w:lang w:eastAsia="el-GR"/>
              </w:rPr>
              <w:t>24%</w:t>
            </w:r>
          </w:p>
        </w:tc>
        <w:tc>
          <w:tcPr>
            <w:tcW w:w="1480" w:type="dxa"/>
            <w:tcBorders>
              <w:top w:val="nil"/>
              <w:left w:val="nil"/>
              <w:bottom w:val="single" w:sz="8" w:space="0" w:color="auto"/>
              <w:right w:val="single" w:sz="8" w:space="0" w:color="auto"/>
            </w:tcBorders>
            <w:shd w:val="clear" w:color="auto" w:fill="auto"/>
            <w:noWrap/>
            <w:vAlign w:val="bottom"/>
            <w:hideMark/>
          </w:tcPr>
          <w:p w14:paraId="4BAB3F0B" w14:textId="77777777" w:rsidR="00CF0689" w:rsidRPr="00CF0689" w:rsidRDefault="00CF0689" w:rsidP="00CF0689">
            <w:pPr>
              <w:spacing w:after="0" w:line="240" w:lineRule="auto"/>
              <w:jc w:val="center"/>
              <w:rPr>
                <w:rFonts w:ascii="Tahoma" w:eastAsia="Times New Roman" w:hAnsi="Tahoma" w:cs="Tahoma"/>
                <w:color w:val="000000"/>
                <w:sz w:val="16"/>
                <w:szCs w:val="16"/>
                <w:lang w:eastAsia="el-GR"/>
              </w:rPr>
            </w:pPr>
            <w:r w:rsidRPr="00CF0689">
              <w:rPr>
                <w:rFonts w:ascii="Tahoma" w:eastAsia="Times New Roman" w:hAnsi="Tahoma" w:cs="Tahoma"/>
                <w:color w:val="000000"/>
                <w:sz w:val="16"/>
                <w:szCs w:val="16"/>
                <w:lang w:eastAsia="el-GR"/>
              </w:rPr>
              <w:t>122,76 €</w:t>
            </w:r>
          </w:p>
        </w:tc>
      </w:tr>
      <w:tr w:rsidR="00CF0689" w:rsidRPr="00CF0689" w14:paraId="38D1411E" w14:textId="77777777" w:rsidTr="007E3ACA">
        <w:trPr>
          <w:trHeight w:val="285"/>
        </w:trPr>
        <w:tc>
          <w:tcPr>
            <w:tcW w:w="580" w:type="dxa"/>
            <w:tcBorders>
              <w:top w:val="nil"/>
              <w:left w:val="nil"/>
              <w:bottom w:val="nil"/>
              <w:right w:val="nil"/>
            </w:tcBorders>
            <w:shd w:val="clear" w:color="auto" w:fill="auto"/>
            <w:noWrap/>
            <w:vAlign w:val="bottom"/>
            <w:hideMark/>
          </w:tcPr>
          <w:p w14:paraId="70CF000E" w14:textId="77777777" w:rsidR="00CF0689" w:rsidRPr="00CF0689" w:rsidRDefault="00CF0689" w:rsidP="00CF0689">
            <w:pPr>
              <w:spacing w:after="0" w:line="240" w:lineRule="auto"/>
              <w:jc w:val="center"/>
              <w:rPr>
                <w:rFonts w:ascii="Tahoma" w:eastAsia="Times New Roman" w:hAnsi="Tahoma" w:cs="Tahoma"/>
                <w:color w:val="000000"/>
                <w:sz w:val="16"/>
                <w:szCs w:val="16"/>
                <w:lang w:eastAsia="el-GR"/>
              </w:rPr>
            </w:pPr>
          </w:p>
        </w:tc>
        <w:tc>
          <w:tcPr>
            <w:tcW w:w="4382" w:type="dxa"/>
            <w:tcBorders>
              <w:top w:val="nil"/>
              <w:left w:val="nil"/>
              <w:bottom w:val="nil"/>
              <w:right w:val="nil"/>
            </w:tcBorders>
            <w:shd w:val="clear" w:color="auto" w:fill="auto"/>
            <w:noWrap/>
            <w:vAlign w:val="bottom"/>
            <w:hideMark/>
          </w:tcPr>
          <w:p w14:paraId="50420A14" w14:textId="77777777" w:rsidR="00CF0689" w:rsidRPr="00CF0689" w:rsidRDefault="00CF0689" w:rsidP="00CF0689">
            <w:pPr>
              <w:spacing w:after="0" w:line="240" w:lineRule="auto"/>
              <w:rPr>
                <w:rFonts w:ascii="Times New Roman" w:eastAsia="Times New Roman" w:hAnsi="Times New Roman" w:cs="Times New Roman"/>
                <w:sz w:val="20"/>
                <w:szCs w:val="20"/>
                <w:lang w:eastAsia="el-GR"/>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108977D0" w14:textId="77777777" w:rsidR="00CF0689" w:rsidRPr="00CF0689" w:rsidRDefault="00CF0689" w:rsidP="00CF0689">
            <w:pPr>
              <w:spacing w:after="0" w:line="240" w:lineRule="auto"/>
              <w:jc w:val="center"/>
              <w:rPr>
                <w:rFonts w:ascii="Tahoma" w:eastAsia="Times New Roman" w:hAnsi="Tahoma" w:cs="Tahoma"/>
                <w:b/>
                <w:bCs/>
                <w:sz w:val="20"/>
                <w:szCs w:val="20"/>
                <w:lang w:eastAsia="el-GR"/>
              </w:rPr>
            </w:pPr>
            <w:r w:rsidRPr="00CF0689">
              <w:rPr>
                <w:rFonts w:ascii="Tahoma" w:eastAsia="Times New Roman" w:hAnsi="Tahoma" w:cs="Tahoma"/>
                <w:b/>
                <w:bCs/>
                <w:sz w:val="20"/>
                <w:szCs w:val="20"/>
                <w:lang w:eastAsia="el-GR"/>
              </w:rPr>
              <w:t>21</w:t>
            </w:r>
          </w:p>
        </w:tc>
        <w:tc>
          <w:tcPr>
            <w:tcW w:w="1160" w:type="dxa"/>
            <w:tcBorders>
              <w:top w:val="nil"/>
              <w:left w:val="nil"/>
              <w:bottom w:val="nil"/>
              <w:right w:val="nil"/>
            </w:tcBorders>
            <w:shd w:val="clear" w:color="auto" w:fill="auto"/>
            <w:noWrap/>
            <w:vAlign w:val="bottom"/>
            <w:hideMark/>
          </w:tcPr>
          <w:p w14:paraId="04C6122D" w14:textId="77777777" w:rsidR="00CF0689" w:rsidRPr="00CF0689" w:rsidRDefault="00CF0689" w:rsidP="00CF0689">
            <w:pPr>
              <w:spacing w:after="0" w:line="240" w:lineRule="auto"/>
              <w:jc w:val="center"/>
              <w:rPr>
                <w:rFonts w:ascii="Tahoma" w:eastAsia="Times New Roman" w:hAnsi="Tahoma" w:cs="Tahoma"/>
                <w:b/>
                <w:bCs/>
                <w:sz w:val="20"/>
                <w:szCs w:val="20"/>
                <w:lang w:eastAsia="el-GR"/>
              </w:rPr>
            </w:pP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DB3F0E2" w14:textId="77777777" w:rsidR="00CF0689" w:rsidRPr="00CF0689" w:rsidRDefault="00CF0689" w:rsidP="00CF0689">
            <w:pPr>
              <w:spacing w:after="0" w:line="240" w:lineRule="auto"/>
              <w:jc w:val="center"/>
              <w:rPr>
                <w:rFonts w:ascii="Tahoma" w:eastAsia="Times New Roman" w:hAnsi="Tahoma" w:cs="Tahoma"/>
                <w:b/>
                <w:bCs/>
                <w:sz w:val="20"/>
                <w:szCs w:val="20"/>
                <w:lang w:eastAsia="el-GR"/>
              </w:rPr>
            </w:pPr>
            <w:r w:rsidRPr="00CF0689">
              <w:rPr>
                <w:rFonts w:ascii="Tahoma" w:eastAsia="Times New Roman" w:hAnsi="Tahoma" w:cs="Tahoma"/>
                <w:b/>
                <w:bCs/>
                <w:sz w:val="20"/>
                <w:szCs w:val="20"/>
                <w:lang w:eastAsia="el-GR"/>
              </w:rPr>
              <w:t>245,00 €</w:t>
            </w:r>
          </w:p>
        </w:tc>
        <w:tc>
          <w:tcPr>
            <w:tcW w:w="620" w:type="dxa"/>
            <w:tcBorders>
              <w:top w:val="nil"/>
              <w:left w:val="nil"/>
              <w:bottom w:val="nil"/>
              <w:right w:val="nil"/>
            </w:tcBorders>
            <w:shd w:val="clear" w:color="auto" w:fill="auto"/>
            <w:noWrap/>
            <w:vAlign w:val="bottom"/>
            <w:hideMark/>
          </w:tcPr>
          <w:p w14:paraId="3B2CF235" w14:textId="77777777" w:rsidR="00CF0689" w:rsidRPr="00CF0689" w:rsidRDefault="00CF0689" w:rsidP="00CF0689">
            <w:pPr>
              <w:spacing w:after="0" w:line="240" w:lineRule="auto"/>
              <w:jc w:val="center"/>
              <w:rPr>
                <w:rFonts w:ascii="Tahoma" w:eastAsia="Times New Roman" w:hAnsi="Tahoma" w:cs="Tahoma"/>
                <w:b/>
                <w:bCs/>
                <w:sz w:val="20"/>
                <w:szCs w:val="20"/>
                <w:lang w:eastAsia="el-GR"/>
              </w:rPr>
            </w:pP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654A881" w14:textId="77777777" w:rsidR="00CF0689" w:rsidRPr="00CF0689" w:rsidRDefault="00CF0689" w:rsidP="00CF0689">
            <w:pPr>
              <w:spacing w:after="0" w:line="240" w:lineRule="auto"/>
              <w:jc w:val="center"/>
              <w:rPr>
                <w:rFonts w:ascii="Tahoma" w:eastAsia="Times New Roman" w:hAnsi="Tahoma" w:cs="Tahoma"/>
                <w:b/>
                <w:bCs/>
                <w:sz w:val="20"/>
                <w:szCs w:val="20"/>
                <w:lang w:eastAsia="el-GR"/>
              </w:rPr>
            </w:pPr>
            <w:bookmarkStart w:id="24" w:name="_Hlk72708446"/>
            <w:r w:rsidRPr="00CF0689">
              <w:rPr>
                <w:rFonts w:ascii="Tahoma" w:eastAsia="Times New Roman" w:hAnsi="Tahoma" w:cs="Tahoma"/>
                <w:b/>
                <w:bCs/>
                <w:sz w:val="20"/>
                <w:szCs w:val="20"/>
                <w:lang w:eastAsia="el-GR"/>
              </w:rPr>
              <w:t xml:space="preserve">303,80 </w:t>
            </w:r>
            <w:bookmarkEnd w:id="24"/>
            <w:r w:rsidRPr="00CF0689">
              <w:rPr>
                <w:rFonts w:ascii="Tahoma" w:eastAsia="Times New Roman" w:hAnsi="Tahoma" w:cs="Tahoma"/>
                <w:b/>
                <w:bCs/>
                <w:sz w:val="20"/>
                <w:szCs w:val="20"/>
                <w:lang w:eastAsia="el-GR"/>
              </w:rPr>
              <w:t>€</w:t>
            </w:r>
          </w:p>
        </w:tc>
      </w:tr>
    </w:tbl>
    <w:p w14:paraId="4EC7AB34" w14:textId="77777777" w:rsidR="00D9569E" w:rsidRDefault="00D9569E" w:rsidP="00E419C7">
      <w:pPr>
        <w:suppressAutoHyphens/>
        <w:spacing w:after="200" w:line="276" w:lineRule="auto"/>
        <w:jc w:val="both"/>
        <w:rPr>
          <w:rFonts w:ascii="Calibri" w:eastAsia="Times New Roman" w:hAnsi="Calibri" w:cs="Tahoma"/>
          <w:sz w:val="24"/>
          <w:szCs w:val="24"/>
          <w:lang w:eastAsia="ar-SA"/>
        </w:rPr>
      </w:pPr>
    </w:p>
    <w:p w14:paraId="28FC6C22" w14:textId="6A3F7672" w:rsidR="00A05030" w:rsidRDefault="00A05030" w:rsidP="00E419C7">
      <w:pPr>
        <w:spacing w:after="0" w:line="240" w:lineRule="auto"/>
        <w:jc w:val="both"/>
        <w:rPr>
          <w:rFonts w:ascii="Calibri" w:eastAsia="Times New Roman" w:hAnsi="Calibri" w:cs="Calibri"/>
          <w:bCs/>
          <w:sz w:val="24"/>
          <w:szCs w:val="24"/>
          <w:lang w:eastAsia="ar-SA"/>
        </w:rPr>
      </w:pPr>
    </w:p>
    <w:tbl>
      <w:tblPr>
        <w:tblW w:w="9600" w:type="dxa"/>
        <w:tblLook w:val="04A0" w:firstRow="1" w:lastRow="0" w:firstColumn="1" w:lastColumn="0" w:noHBand="0" w:noVBand="1"/>
      </w:tblPr>
      <w:tblGrid>
        <w:gridCol w:w="4186"/>
        <w:gridCol w:w="1535"/>
        <w:gridCol w:w="3879"/>
      </w:tblGrid>
      <w:tr w:rsidR="00F9701A" w:rsidRPr="00F9701A" w14:paraId="0E8D8ECD" w14:textId="77777777" w:rsidTr="00F7233D">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12823"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ΦΑΡΜΑΚΕΥΤΙΚΟ ΥΛΙΚΟ </w:t>
            </w:r>
          </w:p>
        </w:tc>
      </w:tr>
      <w:tr w:rsidR="00F9701A" w:rsidRPr="00F9701A" w14:paraId="0366222E"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67ABF7E8"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ΑΝΕΥ Φ.Π.Α. 6%</w:t>
            </w:r>
          </w:p>
        </w:tc>
        <w:tc>
          <w:tcPr>
            <w:tcW w:w="1535" w:type="dxa"/>
            <w:tcBorders>
              <w:top w:val="nil"/>
              <w:left w:val="nil"/>
              <w:bottom w:val="single" w:sz="4" w:space="0" w:color="auto"/>
              <w:right w:val="single" w:sz="4" w:space="0" w:color="auto"/>
            </w:tcBorders>
            <w:shd w:val="clear" w:color="auto" w:fill="auto"/>
            <w:noWrap/>
            <w:vAlign w:val="center"/>
            <w:hideMark/>
          </w:tcPr>
          <w:p w14:paraId="4B526A47"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6%</w:t>
            </w:r>
          </w:p>
        </w:tc>
        <w:tc>
          <w:tcPr>
            <w:tcW w:w="3879" w:type="dxa"/>
            <w:tcBorders>
              <w:top w:val="nil"/>
              <w:left w:val="nil"/>
              <w:bottom w:val="single" w:sz="4" w:space="0" w:color="auto"/>
              <w:right w:val="single" w:sz="4" w:space="0" w:color="auto"/>
            </w:tcBorders>
            <w:shd w:val="clear" w:color="auto" w:fill="auto"/>
            <w:noWrap/>
            <w:vAlign w:val="center"/>
            <w:hideMark/>
          </w:tcPr>
          <w:p w14:paraId="33C40E52"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6%</w:t>
            </w:r>
          </w:p>
        </w:tc>
      </w:tr>
      <w:tr w:rsidR="00F9701A" w:rsidRPr="00F9701A" w14:paraId="09F1DE09"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0039EFA5"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2.273,89 €</w:t>
            </w:r>
          </w:p>
        </w:tc>
        <w:tc>
          <w:tcPr>
            <w:tcW w:w="1535" w:type="dxa"/>
            <w:tcBorders>
              <w:top w:val="nil"/>
              <w:left w:val="nil"/>
              <w:bottom w:val="single" w:sz="4" w:space="0" w:color="auto"/>
              <w:right w:val="single" w:sz="4" w:space="0" w:color="auto"/>
            </w:tcBorders>
            <w:shd w:val="clear" w:color="auto" w:fill="auto"/>
            <w:noWrap/>
            <w:vAlign w:val="center"/>
            <w:hideMark/>
          </w:tcPr>
          <w:p w14:paraId="49AB3182"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136,43 €</w:t>
            </w:r>
          </w:p>
        </w:tc>
        <w:tc>
          <w:tcPr>
            <w:tcW w:w="3879" w:type="dxa"/>
            <w:tcBorders>
              <w:top w:val="nil"/>
              <w:left w:val="nil"/>
              <w:bottom w:val="single" w:sz="4" w:space="0" w:color="auto"/>
              <w:right w:val="single" w:sz="4" w:space="0" w:color="auto"/>
            </w:tcBorders>
            <w:shd w:val="clear" w:color="auto" w:fill="auto"/>
            <w:noWrap/>
            <w:vAlign w:val="center"/>
            <w:hideMark/>
          </w:tcPr>
          <w:p w14:paraId="47971448"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2.410,32 €</w:t>
            </w:r>
          </w:p>
        </w:tc>
      </w:tr>
      <w:tr w:rsidR="00F9701A" w:rsidRPr="00F9701A" w14:paraId="08FA6ACF"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1EDFA483"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ΑΝΕΥ Φ.Π.Α. 13%</w:t>
            </w:r>
          </w:p>
        </w:tc>
        <w:tc>
          <w:tcPr>
            <w:tcW w:w="1535" w:type="dxa"/>
            <w:tcBorders>
              <w:top w:val="nil"/>
              <w:left w:val="nil"/>
              <w:bottom w:val="single" w:sz="4" w:space="0" w:color="auto"/>
              <w:right w:val="single" w:sz="4" w:space="0" w:color="auto"/>
            </w:tcBorders>
            <w:shd w:val="clear" w:color="auto" w:fill="auto"/>
            <w:noWrap/>
            <w:vAlign w:val="center"/>
            <w:hideMark/>
          </w:tcPr>
          <w:p w14:paraId="04B6F3A2"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13%</w:t>
            </w:r>
          </w:p>
        </w:tc>
        <w:tc>
          <w:tcPr>
            <w:tcW w:w="3879" w:type="dxa"/>
            <w:tcBorders>
              <w:top w:val="nil"/>
              <w:left w:val="nil"/>
              <w:bottom w:val="single" w:sz="4" w:space="0" w:color="auto"/>
              <w:right w:val="single" w:sz="4" w:space="0" w:color="auto"/>
            </w:tcBorders>
            <w:shd w:val="clear" w:color="auto" w:fill="auto"/>
            <w:noWrap/>
            <w:vAlign w:val="center"/>
            <w:hideMark/>
          </w:tcPr>
          <w:p w14:paraId="79AD509C"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13%</w:t>
            </w:r>
          </w:p>
        </w:tc>
      </w:tr>
      <w:tr w:rsidR="00F9701A" w:rsidRPr="00F9701A" w14:paraId="31E9112A"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09E03DAD"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8,81 €</w:t>
            </w:r>
          </w:p>
        </w:tc>
        <w:tc>
          <w:tcPr>
            <w:tcW w:w="1535" w:type="dxa"/>
            <w:tcBorders>
              <w:top w:val="nil"/>
              <w:left w:val="nil"/>
              <w:bottom w:val="single" w:sz="4" w:space="0" w:color="auto"/>
              <w:right w:val="single" w:sz="4" w:space="0" w:color="auto"/>
            </w:tcBorders>
            <w:shd w:val="clear" w:color="auto" w:fill="auto"/>
            <w:noWrap/>
            <w:vAlign w:val="center"/>
            <w:hideMark/>
          </w:tcPr>
          <w:p w14:paraId="7AAACB58"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1,15 €</w:t>
            </w:r>
          </w:p>
        </w:tc>
        <w:tc>
          <w:tcPr>
            <w:tcW w:w="3879" w:type="dxa"/>
            <w:tcBorders>
              <w:top w:val="nil"/>
              <w:left w:val="nil"/>
              <w:bottom w:val="single" w:sz="4" w:space="0" w:color="auto"/>
              <w:right w:val="single" w:sz="4" w:space="0" w:color="auto"/>
            </w:tcBorders>
            <w:shd w:val="clear" w:color="auto" w:fill="auto"/>
            <w:noWrap/>
            <w:vAlign w:val="center"/>
            <w:hideMark/>
          </w:tcPr>
          <w:p w14:paraId="0547E356"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9,96 €</w:t>
            </w:r>
          </w:p>
        </w:tc>
      </w:tr>
      <w:tr w:rsidR="00F9701A" w:rsidRPr="00F9701A" w14:paraId="28043CE4"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55445791"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ΔΑΠΑΝΗ ΑΝΕΥ Φ.Π.Α. 24% </w:t>
            </w:r>
          </w:p>
        </w:tc>
        <w:tc>
          <w:tcPr>
            <w:tcW w:w="1535" w:type="dxa"/>
            <w:tcBorders>
              <w:top w:val="nil"/>
              <w:left w:val="nil"/>
              <w:bottom w:val="single" w:sz="4" w:space="0" w:color="auto"/>
              <w:right w:val="single" w:sz="4" w:space="0" w:color="auto"/>
            </w:tcBorders>
            <w:shd w:val="clear" w:color="auto" w:fill="auto"/>
            <w:noWrap/>
            <w:vAlign w:val="center"/>
            <w:hideMark/>
          </w:tcPr>
          <w:p w14:paraId="39E03150"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24%</w:t>
            </w:r>
          </w:p>
        </w:tc>
        <w:tc>
          <w:tcPr>
            <w:tcW w:w="3879" w:type="dxa"/>
            <w:tcBorders>
              <w:top w:val="nil"/>
              <w:left w:val="nil"/>
              <w:bottom w:val="single" w:sz="4" w:space="0" w:color="auto"/>
              <w:right w:val="single" w:sz="4" w:space="0" w:color="auto"/>
            </w:tcBorders>
            <w:shd w:val="clear" w:color="auto" w:fill="auto"/>
            <w:noWrap/>
            <w:vAlign w:val="center"/>
            <w:hideMark/>
          </w:tcPr>
          <w:p w14:paraId="68D0A985"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24%</w:t>
            </w:r>
          </w:p>
        </w:tc>
      </w:tr>
      <w:tr w:rsidR="00F9701A" w:rsidRPr="00F9701A" w14:paraId="62D8EFD7"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45A0CE0B"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435,60 €</w:t>
            </w:r>
          </w:p>
        </w:tc>
        <w:tc>
          <w:tcPr>
            <w:tcW w:w="1535" w:type="dxa"/>
            <w:tcBorders>
              <w:top w:val="nil"/>
              <w:left w:val="nil"/>
              <w:bottom w:val="single" w:sz="4" w:space="0" w:color="auto"/>
              <w:right w:val="single" w:sz="4" w:space="0" w:color="auto"/>
            </w:tcBorders>
            <w:shd w:val="clear" w:color="auto" w:fill="auto"/>
            <w:noWrap/>
            <w:vAlign w:val="center"/>
            <w:hideMark/>
          </w:tcPr>
          <w:p w14:paraId="450D6652"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104,54 €</w:t>
            </w:r>
          </w:p>
        </w:tc>
        <w:tc>
          <w:tcPr>
            <w:tcW w:w="3879" w:type="dxa"/>
            <w:tcBorders>
              <w:top w:val="nil"/>
              <w:left w:val="nil"/>
              <w:bottom w:val="single" w:sz="4" w:space="0" w:color="auto"/>
              <w:right w:val="single" w:sz="4" w:space="0" w:color="auto"/>
            </w:tcBorders>
            <w:shd w:val="clear" w:color="auto" w:fill="auto"/>
            <w:noWrap/>
            <w:vAlign w:val="center"/>
            <w:hideMark/>
          </w:tcPr>
          <w:p w14:paraId="2E1B27F7"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540,14 €</w:t>
            </w:r>
          </w:p>
        </w:tc>
      </w:tr>
      <w:tr w:rsidR="00F9701A" w:rsidRPr="00F9701A" w14:paraId="25E16C20"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37760564"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ΑΝΕΥ Φ.Π.Α. </w:t>
            </w:r>
          </w:p>
        </w:tc>
        <w:tc>
          <w:tcPr>
            <w:tcW w:w="1535" w:type="dxa"/>
            <w:tcBorders>
              <w:top w:val="nil"/>
              <w:left w:val="nil"/>
              <w:bottom w:val="single" w:sz="4" w:space="0" w:color="auto"/>
              <w:right w:val="single" w:sz="4" w:space="0" w:color="auto"/>
            </w:tcBorders>
            <w:shd w:val="clear" w:color="auto" w:fill="auto"/>
            <w:noWrap/>
            <w:vAlign w:val="center"/>
            <w:hideMark/>
          </w:tcPr>
          <w:p w14:paraId="45B99196" w14:textId="77777777" w:rsidR="00F9701A" w:rsidRPr="00F9701A" w:rsidRDefault="00F9701A" w:rsidP="00F7233D">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 </w:t>
            </w:r>
          </w:p>
        </w:tc>
        <w:tc>
          <w:tcPr>
            <w:tcW w:w="3879" w:type="dxa"/>
            <w:tcBorders>
              <w:top w:val="nil"/>
              <w:left w:val="nil"/>
              <w:bottom w:val="single" w:sz="4" w:space="0" w:color="auto"/>
              <w:right w:val="single" w:sz="4" w:space="0" w:color="auto"/>
            </w:tcBorders>
            <w:shd w:val="clear" w:color="auto" w:fill="auto"/>
            <w:noWrap/>
            <w:vAlign w:val="center"/>
            <w:hideMark/>
          </w:tcPr>
          <w:p w14:paraId="7B131389"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ΜΕ Φ.Π.Α. </w:t>
            </w:r>
          </w:p>
        </w:tc>
      </w:tr>
      <w:tr w:rsidR="00F9701A" w:rsidRPr="00F9701A" w14:paraId="7C126F29" w14:textId="77777777" w:rsidTr="00F7233D">
        <w:trPr>
          <w:trHeight w:val="300"/>
        </w:trPr>
        <w:tc>
          <w:tcPr>
            <w:tcW w:w="4186" w:type="dxa"/>
            <w:tcBorders>
              <w:top w:val="nil"/>
              <w:left w:val="single" w:sz="4" w:space="0" w:color="auto"/>
              <w:bottom w:val="single" w:sz="4" w:space="0" w:color="auto"/>
              <w:right w:val="single" w:sz="4" w:space="0" w:color="auto"/>
            </w:tcBorders>
            <w:shd w:val="clear" w:color="auto" w:fill="auto"/>
            <w:noWrap/>
            <w:vAlign w:val="center"/>
            <w:hideMark/>
          </w:tcPr>
          <w:p w14:paraId="53FDDD1E"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2.718,30 €</w:t>
            </w:r>
          </w:p>
        </w:tc>
        <w:tc>
          <w:tcPr>
            <w:tcW w:w="1535" w:type="dxa"/>
            <w:tcBorders>
              <w:top w:val="nil"/>
              <w:left w:val="nil"/>
              <w:bottom w:val="single" w:sz="4" w:space="0" w:color="auto"/>
              <w:right w:val="single" w:sz="4" w:space="0" w:color="auto"/>
            </w:tcBorders>
            <w:shd w:val="clear" w:color="auto" w:fill="auto"/>
            <w:noWrap/>
            <w:vAlign w:val="bottom"/>
            <w:hideMark/>
          </w:tcPr>
          <w:p w14:paraId="4D18AB67" w14:textId="77777777" w:rsidR="00F9701A" w:rsidRPr="00F9701A" w:rsidRDefault="00F9701A" w:rsidP="00F7233D">
            <w:pPr>
              <w:spacing w:after="0" w:line="240" w:lineRule="auto"/>
              <w:rPr>
                <w:rFonts w:ascii="Calibri" w:eastAsia="Times New Roman" w:hAnsi="Calibri" w:cs="Calibri"/>
                <w:color w:val="000000"/>
                <w:sz w:val="20"/>
                <w:szCs w:val="20"/>
                <w:lang w:eastAsia="el-GR"/>
              </w:rPr>
            </w:pPr>
            <w:r w:rsidRPr="00F9701A">
              <w:rPr>
                <w:rFonts w:ascii="Calibri" w:eastAsia="Times New Roman" w:hAnsi="Calibri" w:cs="Calibri"/>
                <w:color w:val="000000"/>
                <w:sz w:val="20"/>
                <w:szCs w:val="20"/>
                <w:lang w:eastAsia="el-GR"/>
              </w:rPr>
              <w:t> </w:t>
            </w:r>
          </w:p>
        </w:tc>
        <w:tc>
          <w:tcPr>
            <w:tcW w:w="3879" w:type="dxa"/>
            <w:tcBorders>
              <w:top w:val="nil"/>
              <w:left w:val="nil"/>
              <w:bottom w:val="single" w:sz="4" w:space="0" w:color="auto"/>
              <w:right w:val="single" w:sz="4" w:space="0" w:color="auto"/>
            </w:tcBorders>
            <w:shd w:val="clear" w:color="auto" w:fill="auto"/>
            <w:noWrap/>
            <w:vAlign w:val="center"/>
            <w:hideMark/>
          </w:tcPr>
          <w:p w14:paraId="467470A6" w14:textId="77777777" w:rsidR="00F9701A" w:rsidRPr="00F9701A" w:rsidRDefault="00F9701A" w:rsidP="00F7233D">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2.960,42 €</w:t>
            </w:r>
          </w:p>
        </w:tc>
      </w:tr>
    </w:tbl>
    <w:p w14:paraId="31283BE0" w14:textId="6F8DC741" w:rsidR="00F9701A" w:rsidRDefault="00F9701A" w:rsidP="00E419C7">
      <w:pPr>
        <w:spacing w:after="0" w:line="240" w:lineRule="auto"/>
        <w:jc w:val="both"/>
        <w:rPr>
          <w:rFonts w:ascii="Calibri" w:eastAsia="Times New Roman" w:hAnsi="Calibri" w:cs="Calibri"/>
          <w:bCs/>
          <w:sz w:val="24"/>
          <w:szCs w:val="24"/>
          <w:lang w:eastAsia="ar-SA"/>
        </w:rPr>
      </w:pPr>
    </w:p>
    <w:p w14:paraId="2D220260" w14:textId="0CC1D6CC" w:rsidR="00F9701A" w:rsidRDefault="00F9701A" w:rsidP="00E419C7">
      <w:pPr>
        <w:spacing w:after="0" w:line="240" w:lineRule="auto"/>
        <w:jc w:val="both"/>
        <w:rPr>
          <w:rFonts w:ascii="Calibri" w:eastAsia="Times New Roman" w:hAnsi="Calibri" w:cs="Calibri"/>
          <w:bCs/>
          <w:sz w:val="24"/>
          <w:szCs w:val="24"/>
          <w:lang w:eastAsia="ar-SA"/>
        </w:rPr>
      </w:pPr>
    </w:p>
    <w:tbl>
      <w:tblPr>
        <w:tblW w:w="9642" w:type="dxa"/>
        <w:tblLook w:val="04A0" w:firstRow="1" w:lastRow="0" w:firstColumn="1" w:lastColumn="0" w:noHBand="0" w:noVBand="1"/>
      </w:tblPr>
      <w:tblGrid>
        <w:gridCol w:w="3370"/>
        <w:gridCol w:w="2437"/>
        <w:gridCol w:w="3827"/>
        <w:gridCol w:w="8"/>
      </w:tblGrid>
      <w:tr w:rsidR="00FB54FD" w:rsidRPr="00FB54FD" w14:paraId="70F2557C" w14:textId="77777777" w:rsidTr="00FB54FD">
        <w:trPr>
          <w:trHeight w:val="300"/>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5C139"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 xml:space="preserve">ΥΓΕΙΟΝΟΜΙΚΟ  ΥΛΙΚΟ </w:t>
            </w:r>
          </w:p>
        </w:tc>
      </w:tr>
      <w:tr w:rsidR="00FB54FD" w:rsidRPr="00FB54FD" w14:paraId="230D8CCF"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1BC67594"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ΔΑΠΑΝΗ ΑΝΕΥ Φ.Π.Α. 6%</w:t>
            </w:r>
          </w:p>
        </w:tc>
        <w:tc>
          <w:tcPr>
            <w:tcW w:w="2437" w:type="dxa"/>
            <w:tcBorders>
              <w:top w:val="nil"/>
              <w:left w:val="nil"/>
              <w:bottom w:val="single" w:sz="4" w:space="0" w:color="auto"/>
              <w:right w:val="single" w:sz="4" w:space="0" w:color="auto"/>
            </w:tcBorders>
            <w:shd w:val="clear" w:color="auto" w:fill="auto"/>
            <w:noWrap/>
            <w:vAlign w:val="center"/>
            <w:hideMark/>
          </w:tcPr>
          <w:p w14:paraId="2799683D"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Φ.Π.Α. 6%</w:t>
            </w:r>
          </w:p>
        </w:tc>
        <w:tc>
          <w:tcPr>
            <w:tcW w:w="3827" w:type="dxa"/>
            <w:tcBorders>
              <w:top w:val="nil"/>
              <w:left w:val="nil"/>
              <w:bottom w:val="single" w:sz="4" w:space="0" w:color="auto"/>
              <w:right w:val="single" w:sz="4" w:space="0" w:color="auto"/>
            </w:tcBorders>
            <w:shd w:val="clear" w:color="auto" w:fill="auto"/>
            <w:noWrap/>
            <w:vAlign w:val="center"/>
            <w:hideMark/>
          </w:tcPr>
          <w:p w14:paraId="4340ABD9"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ΔΑΠΑΝΗ ΜΕ Φ.Π.Α. 6%</w:t>
            </w:r>
          </w:p>
        </w:tc>
      </w:tr>
      <w:tr w:rsidR="00FB54FD" w:rsidRPr="00FB54FD" w14:paraId="12520CCF"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59DFA708"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1.630,60 €</w:t>
            </w:r>
          </w:p>
        </w:tc>
        <w:tc>
          <w:tcPr>
            <w:tcW w:w="2437" w:type="dxa"/>
            <w:tcBorders>
              <w:top w:val="nil"/>
              <w:left w:val="nil"/>
              <w:bottom w:val="single" w:sz="4" w:space="0" w:color="auto"/>
              <w:right w:val="single" w:sz="4" w:space="0" w:color="auto"/>
            </w:tcBorders>
            <w:shd w:val="clear" w:color="auto" w:fill="auto"/>
            <w:noWrap/>
            <w:vAlign w:val="center"/>
            <w:hideMark/>
          </w:tcPr>
          <w:p w14:paraId="7417C2D5"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97,84 €</w:t>
            </w:r>
          </w:p>
        </w:tc>
        <w:tc>
          <w:tcPr>
            <w:tcW w:w="3827" w:type="dxa"/>
            <w:tcBorders>
              <w:top w:val="nil"/>
              <w:left w:val="nil"/>
              <w:bottom w:val="single" w:sz="4" w:space="0" w:color="auto"/>
              <w:right w:val="single" w:sz="4" w:space="0" w:color="auto"/>
            </w:tcBorders>
            <w:shd w:val="clear" w:color="auto" w:fill="auto"/>
            <w:noWrap/>
            <w:vAlign w:val="center"/>
            <w:hideMark/>
          </w:tcPr>
          <w:p w14:paraId="4E9A58EB"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1.728,44 €</w:t>
            </w:r>
          </w:p>
        </w:tc>
      </w:tr>
      <w:tr w:rsidR="00FB54FD" w:rsidRPr="00FB54FD" w14:paraId="26EDCF5E"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70C22814"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ΔΑΠΑΝΗ ΑΝΕΥ Φ.Π.Α. 13%</w:t>
            </w:r>
          </w:p>
        </w:tc>
        <w:tc>
          <w:tcPr>
            <w:tcW w:w="2437" w:type="dxa"/>
            <w:tcBorders>
              <w:top w:val="nil"/>
              <w:left w:val="nil"/>
              <w:bottom w:val="single" w:sz="4" w:space="0" w:color="auto"/>
              <w:right w:val="single" w:sz="4" w:space="0" w:color="auto"/>
            </w:tcBorders>
            <w:shd w:val="clear" w:color="auto" w:fill="auto"/>
            <w:noWrap/>
            <w:vAlign w:val="center"/>
            <w:hideMark/>
          </w:tcPr>
          <w:p w14:paraId="63888106"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Φ.Π.Α. 13%</w:t>
            </w:r>
          </w:p>
        </w:tc>
        <w:tc>
          <w:tcPr>
            <w:tcW w:w="3827" w:type="dxa"/>
            <w:tcBorders>
              <w:top w:val="nil"/>
              <w:left w:val="nil"/>
              <w:bottom w:val="single" w:sz="4" w:space="0" w:color="auto"/>
              <w:right w:val="single" w:sz="4" w:space="0" w:color="auto"/>
            </w:tcBorders>
            <w:shd w:val="clear" w:color="auto" w:fill="auto"/>
            <w:noWrap/>
            <w:vAlign w:val="center"/>
            <w:hideMark/>
          </w:tcPr>
          <w:p w14:paraId="06CAA377"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ΔΑΠΑΝΗ ΜΕ Φ.Π.Α. 13%</w:t>
            </w:r>
          </w:p>
        </w:tc>
      </w:tr>
      <w:tr w:rsidR="00FB54FD" w:rsidRPr="00FB54FD" w14:paraId="42FF7896"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0C391966"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1.460,32 €</w:t>
            </w:r>
          </w:p>
        </w:tc>
        <w:tc>
          <w:tcPr>
            <w:tcW w:w="2437" w:type="dxa"/>
            <w:tcBorders>
              <w:top w:val="nil"/>
              <w:left w:val="nil"/>
              <w:bottom w:val="single" w:sz="4" w:space="0" w:color="auto"/>
              <w:right w:val="single" w:sz="4" w:space="0" w:color="auto"/>
            </w:tcBorders>
            <w:shd w:val="clear" w:color="auto" w:fill="auto"/>
            <w:noWrap/>
            <w:vAlign w:val="center"/>
            <w:hideMark/>
          </w:tcPr>
          <w:p w14:paraId="05902624"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189,84 €</w:t>
            </w:r>
          </w:p>
        </w:tc>
        <w:tc>
          <w:tcPr>
            <w:tcW w:w="3827" w:type="dxa"/>
            <w:tcBorders>
              <w:top w:val="nil"/>
              <w:left w:val="nil"/>
              <w:bottom w:val="single" w:sz="4" w:space="0" w:color="auto"/>
              <w:right w:val="single" w:sz="4" w:space="0" w:color="auto"/>
            </w:tcBorders>
            <w:shd w:val="clear" w:color="auto" w:fill="auto"/>
            <w:noWrap/>
            <w:vAlign w:val="center"/>
            <w:hideMark/>
          </w:tcPr>
          <w:p w14:paraId="0613DC84"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1.650,16 €</w:t>
            </w:r>
          </w:p>
        </w:tc>
      </w:tr>
      <w:tr w:rsidR="00FB54FD" w:rsidRPr="00FB54FD" w14:paraId="7815A913"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5DC1FB04"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 xml:space="preserve">ΔΑΠΑΝΗ ΑΝΕΥ Φ.Π.Α. 24% </w:t>
            </w:r>
          </w:p>
        </w:tc>
        <w:tc>
          <w:tcPr>
            <w:tcW w:w="2437" w:type="dxa"/>
            <w:tcBorders>
              <w:top w:val="nil"/>
              <w:left w:val="nil"/>
              <w:bottom w:val="single" w:sz="4" w:space="0" w:color="auto"/>
              <w:right w:val="single" w:sz="4" w:space="0" w:color="auto"/>
            </w:tcBorders>
            <w:shd w:val="clear" w:color="auto" w:fill="auto"/>
            <w:noWrap/>
            <w:vAlign w:val="center"/>
            <w:hideMark/>
          </w:tcPr>
          <w:p w14:paraId="75C7B133"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Φ.Π.Α. 24%</w:t>
            </w:r>
          </w:p>
        </w:tc>
        <w:tc>
          <w:tcPr>
            <w:tcW w:w="3827" w:type="dxa"/>
            <w:tcBorders>
              <w:top w:val="nil"/>
              <w:left w:val="nil"/>
              <w:bottom w:val="single" w:sz="4" w:space="0" w:color="auto"/>
              <w:right w:val="single" w:sz="4" w:space="0" w:color="auto"/>
            </w:tcBorders>
            <w:shd w:val="clear" w:color="auto" w:fill="auto"/>
            <w:noWrap/>
            <w:vAlign w:val="center"/>
            <w:hideMark/>
          </w:tcPr>
          <w:p w14:paraId="08E5EF30"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ΔΑΠΑΝΗ ΜΕ Φ.Π.Α. 24%</w:t>
            </w:r>
          </w:p>
        </w:tc>
      </w:tr>
      <w:tr w:rsidR="00FB54FD" w:rsidRPr="00FB54FD" w14:paraId="28EAE78C"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72043749"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8.704,80 €</w:t>
            </w:r>
          </w:p>
        </w:tc>
        <w:tc>
          <w:tcPr>
            <w:tcW w:w="2437" w:type="dxa"/>
            <w:tcBorders>
              <w:top w:val="nil"/>
              <w:left w:val="nil"/>
              <w:bottom w:val="single" w:sz="4" w:space="0" w:color="auto"/>
              <w:right w:val="single" w:sz="4" w:space="0" w:color="auto"/>
            </w:tcBorders>
            <w:shd w:val="clear" w:color="auto" w:fill="auto"/>
            <w:noWrap/>
            <w:vAlign w:val="center"/>
            <w:hideMark/>
          </w:tcPr>
          <w:p w14:paraId="26C9CF40"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2.089,15 €</w:t>
            </w:r>
          </w:p>
        </w:tc>
        <w:tc>
          <w:tcPr>
            <w:tcW w:w="3827" w:type="dxa"/>
            <w:tcBorders>
              <w:top w:val="nil"/>
              <w:left w:val="nil"/>
              <w:bottom w:val="single" w:sz="4" w:space="0" w:color="auto"/>
              <w:right w:val="single" w:sz="4" w:space="0" w:color="auto"/>
            </w:tcBorders>
            <w:shd w:val="clear" w:color="auto" w:fill="auto"/>
            <w:noWrap/>
            <w:vAlign w:val="center"/>
            <w:hideMark/>
          </w:tcPr>
          <w:p w14:paraId="27209B19"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10.793,95 €</w:t>
            </w:r>
          </w:p>
        </w:tc>
      </w:tr>
      <w:tr w:rsidR="00FB54FD" w:rsidRPr="00FB54FD" w14:paraId="7DC76585"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56C1BB0D"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 xml:space="preserve">ΣΥΝΟΛΙΚΗ ΔΑΠΑΝΗ ΑΝΕΥ Φ.Π.Α. </w:t>
            </w:r>
          </w:p>
        </w:tc>
        <w:tc>
          <w:tcPr>
            <w:tcW w:w="2437" w:type="dxa"/>
            <w:tcBorders>
              <w:top w:val="nil"/>
              <w:left w:val="nil"/>
              <w:bottom w:val="single" w:sz="4" w:space="0" w:color="auto"/>
              <w:right w:val="single" w:sz="4" w:space="0" w:color="auto"/>
            </w:tcBorders>
            <w:shd w:val="clear" w:color="auto" w:fill="auto"/>
            <w:noWrap/>
            <w:vAlign w:val="center"/>
            <w:hideMark/>
          </w:tcPr>
          <w:p w14:paraId="6131CFB7" w14:textId="77777777" w:rsidR="00FB54FD" w:rsidRPr="00FB54FD" w:rsidRDefault="00FB54FD" w:rsidP="00FB54FD">
            <w:pPr>
              <w:spacing w:after="0" w:line="240" w:lineRule="auto"/>
              <w:jc w:val="center"/>
              <w:rPr>
                <w:rFonts w:ascii="Tahoma" w:eastAsia="Times New Roman" w:hAnsi="Tahoma" w:cs="Tahoma"/>
                <w:color w:val="000000"/>
                <w:sz w:val="20"/>
                <w:szCs w:val="20"/>
                <w:lang w:eastAsia="el-GR"/>
              </w:rPr>
            </w:pPr>
            <w:r w:rsidRPr="00FB54FD">
              <w:rPr>
                <w:rFonts w:ascii="Tahoma" w:eastAsia="Times New Roman" w:hAnsi="Tahoma" w:cs="Tahoma"/>
                <w:color w:val="000000"/>
                <w:sz w:val="20"/>
                <w:szCs w:val="20"/>
                <w:lang w:eastAsia="el-GR"/>
              </w:rPr>
              <w:t> </w:t>
            </w:r>
          </w:p>
        </w:tc>
        <w:tc>
          <w:tcPr>
            <w:tcW w:w="3827" w:type="dxa"/>
            <w:tcBorders>
              <w:top w:val="nil"/>
              <w:left w:val="nil"/>
              <w:bottom w:val="single" w:sz="4" w:space="0" w:color="auto"/>
              <w:right w:val="single" w:sz="4" w:space="0" w:color="auto"/>
            </w:tcBorders>
            <w:shd w:val="clear" w:color="auto" w:fill="auto"/>
            <w:noWrap/>
            <w:vAlign w:val="center"/>
            <w:hideMark/>
          </w:tcPr>
          <w:p w14:paraId="4EFA9232"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 xml:space="preserve">ΣΥΝΟΛΙΚΗ ΔΑΠΑΝΗ ΜΕ Φ.Π.Α. </w:t>
            </w:r>
          </w:p>
        </w:tc>
      </w:tr>
      <w:tr w:rsidR="00FB54FD" w:rsidRPr="00FB54FD" w14:paraId="06F7ACC0" w14:textId="77777777" w:rsidTr="00FB54FD">
        <w:trPr>
          <w:gridAfter w:val="1"/>
          <w:wAfter w:w="8" w:type="dxa"/>
          <w:trHeight w:val="300"/>
        </w:trPr>
        <w:tc>
          <w:tcPr>
            <w:tcW w:w="3370" w:type="dxa"/>
            <w:tcBorders>
              <w:top w:val="nil"/>
              <w:left w:val="single" w:sz="4" w:space="0" w:color="auto"/>
              <w:bottom w:val="single" w:sz="4" w:space="0" w:color="auto"/>
              <w:right w:val="single" w:sz="4" w:space="0" w:color="auto"/>
            </w:tcBorders>
            <w:shd w:val="clear" w:color="auto" w:fill="auto"/>
            <w:noWrap/>
            <w:vAlign w:val="center"/>
            <w:hideMark/>
          </w:tcPr>
          <w:p w14:paraId="658EABF4"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11.795,72 €</w:t>
            </w:r>
          </w:p>
        </w:tc>
        <w:tc>
          <w:tcPr>
            <w:tcW w:w="2437" w:type="dxa"/>
            <w:tcBorders>
              <w:top w:val="nil"/>
              <w:left w:val="nil"/>
              <w:bottom w:val="single" w:sz="4" w:space="0" w:color="auto"/>
              <w:right w:val="single" w:sz="4" w:space="0" w:color="auto"/>
            </w:tcBorders>
            <w:shd w:val="clear" w:color="auto" w:fill="auto"/>
            <w:noWrap/>
            <w:vAlign w:val="bottom"/>
            <w:hideMark/>
          </w:tcPr>
          <w:p w14:paraId="2D67AD99" w14:textId="77777777" w:rsidR="00FB54FD" w:rsidRPr="00FB54FD" w:rsidRDefault="00FB54FD" w:rsidP="00FB54FD">
            <w:pPr>
              <w:spacing w:after="0" w:line="240" w:lineRule="auto"/>
              <w:rPr>
                <w:rFonts w:ascii="Calibri" w:eastAsia="Times New Roman" w:hAnsi="Calibri" w:cs="Calibri"/>
                <w:color w:val="000000"/>
                <w:sz w:val="20"/>
                <w:szCs w:val="20"/>
                <w:lang w:eastAsia="el-GR"/>
              </w:rPr>
            </w:pPr>
            <w:r w:rsidRPr="00FB54FD">
              <w:rPr>
                <w:rFonts w:ascii="Calibri" w:eastAsia="Times New Roman" w:hAnsi="Calibri" w:cs="Calibri"/>
                <w:color w:val="000000"/>
                <w:sz w:val="20"/>
                <w:szCs w:val="20"/>
                <w:lang w:eastAsia="el-GR"/>
              </w:rPr>
              <w:t> </w:t>
            </w:r>
          </w:p>
        </w:tc>
        <w:tc>
          <w:tcPr>
            <w:tcW w:w="3827" w:type="dxa"/>
            <w:tcBorders>
              <w:top w:val="nil"/>
              <w:left w:val="nil"/>
              <w:bottom w:val="single" w:sz="4" w:space="0" w:color="auto"/>
              <w:right w:val="single" w:sz="4" w:space="0" w:color="auto"/>
            </w:tcBorders>
            <w:shd w:val="clear" w:color="auto" w:fill="auto"/>
            <w:noWrap/>
            <w:vAlign w:val="center"/>
            <w:hideMark/>
          </w:tcPr>
          <w:p w14:paraId="7D7B8704"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r w:rsidRPr="00FB54FD">
              <w:rPr>
                <w:rFonts w:ascii="Tahoma" w:eastAsia="Times New Roman" w:hAnsi="Tahoma" w:cs="Tahoma"/>
                <w:b/>
                <w:bCs/>
                <w:color w:val="000000"/>
                <w:sz w:val="20"/>
                <w:szCs w:val="20"/>
                <w:lang w:eastAsia="el-GR"/>
              </w:rPr>
              <w:t>14.172,55 €</w:t>
            </w:r>
          </w:p>
        </w:tc>
      </w:tr>
    </w:tbl>
    <w:p w14:paraId="4D90A185" w14:textId="40913831" w:rsidR="00F9701A" w:rsidRDefault="00F9701A" w:rsidP="00E419C7">
      <w:pPr>
        <w:spacing w:after="0" w:line="240" w:lineRule="auto"/>
        <w:jc w:val="both"/>
        <w:rPr>
          <w:rFonts w:ascii="Calibri" w:eastAsia="Times New Roman" w:hAnsi="Calibri" w:cs="Calibri"/>
          <w:bCs/>
          <w:sz w:val="24"/>
          <w:szCs w:val="24"/>
          <w:lang w:eastAsia="ar-SA"/>
        </w:rPr>
      </w:pPr>
    </w:p>
    <w:p w14:paraId="1E259794" w14:textId="2334D233" w:rsidR="00F9701A" w:rsidRDefault="00F9701A" w:rsidP="00E419C7">
      <w:pPr>
        <w:spacing w:after="0" w:line="240" w:lineRule="auto"/>
        <w:jc w:val="both"/>
        <w:rPr>
          <w:rFonts w:ascii="Calibri" w:eastAsia="Times New Roman" w:hAnsi="Calibri" w:cs="Calibri"/>
          <w:bCs/>
          <w:sz w:val="24"/>
          <w:szCs w:val="24"/>
          <w:lang w:eastAsia="ar-SA"/>
        </w:rPr>
      </w:pPr>
    </w:p>
    <w:p w14:paraId="1C722FF6" w14:textId="77777777" w:rsidR="00FD45E9" w:rsidRPr="00E419C7" w:rsidRDefault="00FD45E9" w:rsidP="00E419C7">
      <w:pPr>
        <w:spacing w:after="0" w:line="240" w:lineRule="auto"/>
        <w:jc w:val="both"/>
        <w:rPr>
          <w:rFonts w:ascii="Calibri" w:eastAsia="Times New Roman" w:hAnsi="Calibri" w:cs="Calibri"/>
          <w:bCs/>
          <w:sz w:val="24"/>
          <w:szCs w:val="24"/>
          <w:lang w:eastAsia="ar-SA"/>
        </w:rPr>
      </w:pPr>
    </w:p>
    <w:tbl>
      <w:tblPr>
        <w:tblW w:w="9634" w:type="dxa"/>
        <w:tblInd w:w="405" w:type="dxa"/>
        <w:tblLook w:val="04A0" w:firstRow="1" w:lastRow="0" w:firstColumn="1" w:lastColumn="0" w:noHBand="0" w:noVBand="1"/>
      </w:tblPr>
      <w:tblGrid>
        <w:gridCol w:w="4106"/>
        <w:gridCol w:w="1559"/>
        <w:gridCol w:w="3969"/>
      </w:tblGrid>
      <w:tr w:rsidR="00F9701A" w:rsidRPr="00F9701A" w14:paraId="1EE04982" w14:textId="77777777" w:rsidTr="00F9701A">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32F9"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ΟΔΟΝΤΙΑΤΡΙΚΟ ΥΛΙΚΟ </w:t>
            </w:r>
          </w:p>
        </w:tc>
      </w:tr>
      <w:tr w:rsidR="00F9701A" w:rsidRPr="00F9701A" w14:paraId="2C6A8F9C"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D70CBE8"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ΑΝΕΥ Φ.Π.Α. 6%</w:t>
            </w:r>
          </w:p>
        </w:tc>
        <w:tc>
          <w:tcPr>
            <w:tcW w:w="1559" w:type="dxa"/>
            <w:tcBorders>
              <w:top w:val="nil"/>
              <w:left w:val="nil"/>
              <w:bottom w:val="single" w:sz="4" w:space="0" w:color="auto"/>
              <w:right w:val="single" w:sz="4" w:space="0" w:color="auto"/>
            </w:tcBorders>
            <w:shd w:val="clear" w:color="auto" w:fill="auto"/>
            <w:noWrap/>
            <w:vAlign w:val="center"/>
            <w:hideMark/>
          </w:tcPr>
          <w:p w14:paraId="0B4B484B"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6%</w:t>
            </w:r>
          </w:p>
        </w:tc>
        <w:tc>
          <w:tcPr>
            <w:tcW w:w="3969" w:type="dxa"/>
            <w:tcBorders>
              <w:top w:val="nil"/>
              <w:left w:val="nil"/>
              <w:bottom w:val="single" w:sz="4" w:space="0" w:color="auto"/>
              <w:right w:val="single" w:sz="4" w:space="0" w:color="auto"/>
            </w:tcBorders>
            <w:shd w:val="clear" w:color="auto" w:fill="auto"/>
            <w:noWrap/>
            <w:vAlign w:val="center"/>
            <w:hideMark/>
          </w:tcPr>
          <w:p w14:paraId="622123E2"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6%</w:t>
            </w:r>
          </w:p>
        </w:tc>
      </w:tr>
      <w:tr w:rsidR="00F9701A" w:rsidRPr="00F9701A" w14:paraId="6E6AA555"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F142CD7"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216,00 €</w:t>
            </w:r>
          </w:p>
        </w:tc>
        <w:tc>
          <w:tcPr>
            <w:tcW w:w="1559" w:type="dxa"/>
            <w:tcBorders>
              <w:top w:val="nil"/>
              <w:left w:val="nil"/>
              <w:bottom w:val="single" w:sz="4" w:space="0" w:color="auto"/>
              <w:right w:val="single" w:sz="4" w:space="0" w:color="auto"/>
            </w:tcBorders>
            <w:shd w:val="clear" w:color="auto" w:fill="auto"/>
            <w:noWrap/>
            <w:vAlign w:val="center"/>
            <w:hideMark/>
          </w:tcPr>
          <w:p w14:paraId="1408ED6E"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12,96 €</w:t>
            </w:r>
          </w:p>
        </w:tc>
        <w:tc>
          <w:tcPr>
            <w:tcW w:w="3969" w:type="dxa"/>
            <w:tcBorders>
              <w:top w:val="nil"/>
              <w:left w:val="nil"/>
              <w:bottom w:val="single" w:sz="4" w:space="0" w:color="auto"/>
              <w:right w:val="single" w:sz="4" w:space="0" w:color="auto"/>
            </w:tcBorders>
            <w:shd w:val="clear" w:color="auto" w:fill="auto"/>
            <w:noWrap/>
            <w:vAlign w:val="center"/>
            <w:hideMark/>
          </w:tcPr>
          <w:p w14:paraId="358946B7"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228,96 €</w:t>
            </w:r>
          </w:p>
        </w:tc>
      </w:tr>
      <w:tr w:rsidR="00F9701A" w:rsidRPr="00F9701A" w14:paraId="462315A0"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C559954"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ΑΝΕΥ Φ.Π.Α. 13%</w:t>
            </w:r>
          </w:p>
        </w:tc>
        <w:tc>
          <w:tcPr>
            <w:tcW w:w="1559" w:type="dxa"/>
            <w:tcBorders>
              <w:top w:val="nil"/>
              <w:left w:val="nil"/>
              <w:bottom w:val="single" w:sz="4" w:space="0" w:color="auto"/>
              <w:right w:val="single" w:sz="4" w:space="0" w:color="auto"/>
            </w:tcBorders>
            <w:shd w:val="clear" w:color="auto" w:fill="auto"/>
            <w:noWrap/>
            <w:vAlign w:val="center"/>
            <w:hideMark/>
          </w:tcPr>
          <w:p w14:paraId="4AE7F146"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13%</w:t>
            </w:r>
          </w:p>
        </w:tc>
        <w:tc>
          <w:tcPr>
            <w:tcW w:w="3969" w:type="dxa"/>
            <w:tcBorders>
              <w:top w:val="nil"/>
              <w:left w:val="nil"/>
              <w:bottom w:val="single" w:sz="4" w:space="0" w:color="auto"/>
              <w:right w:val="single" w:sz="4" w:space="0" w:color="auto"/>
            </w:tcBorders>
            <w:shd w:val="clear" w:color="auto" w:fill="auto"/>
            <w:noWrap/>
            <w:vAlign w:val="center"/>
            <w:hideMark/>
          </w:tcPr>
          <w:p w14:paraId="3F1FE864"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13%</w:t>
            </w:r>
          </w:p>
        </w:tc>
      </w:tr>
      <w:tr w:rsidR="00F9701A" w:rsidRPr="00F9701A" w14:paraId="736354BC"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B017809"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2.403,00 €</w:t>
            </w:r>
          </w:p>
        </w:tc>
        <w:tc>
          <w:tcPr>
            <w:tcW w:w="1559" w:type="dxa"/>
            <w:tcBorders>
              <w:top w:val="nil"/>
              <w:left w:val="nil"/>
              <w:bottom w:val="single" w:sz="4" w:space="0" w:color="auto"/>
              <w:right w:val="single" w:sz="4" w:space="0" w:color="auto"/>
            </w:tcBorders>
            <w:shd w:val="clear" w:color="auto" w:fill="auto"/>
            <w:noWrap/>
            <w:vAlign w:val="center"/>
            <w:hideMark/>
          </w:tcPr>
          <w:p w14:paraId="1266D41A"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312,39 €</w:t>
            </w:r>
          </w:p>
        </w:tc>
        <w:tc>
          <w:tcPr>
            <w:tcW w:w="3969" w:type="dxa"/>
            <w:tcBorders>
              <w:top w:val="nil"/>
              <w:left w:val="nil"/>
              <w:bottom w:val="single" w:sz="4" w:space="0" w:color="auto"/>
              <w:right w:val="single" w:sz="4" w:space="0" w:color="auto"/>
            </w:tcBorders>
            <w:shd w:val="clear" w:color="auto" w:fill="auto"/>
            <w:noWrap/>
            <w:vAlign w:val="center"/>
            <w:hideMark/>
          </w:tcPr>
          <w:p w14:paraId="0DE3B354"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2.715,39 €</w:t>
            </w:r>
          </w:p>
        </w:tc>
      </w:tr>
      <w:tr w:rsidR="00F9701A" w:rsidRPr="00F9701A" w14:paraId="0429B085"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4B6AB7B"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lastRenderedPageBreak/>
              <w:t xml:space="preserve">ΔΑΠΑΝΗ ΑΝΕΥ Φ.Π.Α. 24% </w:t>
            </w:r>
          </w:p>
        </w:tc>
        <w:tc>
          <w:tcPr>
            <w:tcW w:w="1559" w:type="dxa"/>
            <w:tcBorders>
              <w:top w:val="nil"/>
              <w:left w:val="nil"/>
              <w:bottom w:val="single" w:sz="4" w:space="0" w:color="auto"/>
              <w:right w:val="single" w:sz="4" w:space="0" w:color="auto"/>
            </w:tcBorders>
            <w:shd w:val="clear" w:color="auto" w:fill="auto"/>
            <w:noWrap/>
            <w:vAlign w:val="center"/>
            <w:hideMark/>
          </w:tcPr>
          <w:p w14:paraId="2EDD58D7"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24%</w:t>
            </w:r>
          </w:p>
        </w:tc>
        <w:tc>
          <w:tcPr>
            <w:tcW w:w="3969" w:type="dxa"/>
            <w:tcBorders>
              <w:top w:val="nil"/>
              <w:left w:val="nil"/>
              <w:bottom w:val="single" w:sz="4" w:space="0" w:color="auto"/>
              <w:right w:val="single" w:sz="4" w:space="0" w:color="auto"/>
            </w:tcBorders>
            <w:shd w:val="clear" w:color="auto" w:fill="auto"/>
            <w:noWrap/>
            <w:vAlign w:val="center"/>
            <w:hideMark/>
          </w:tcPr>
          <w:p w14:paraId="7CA5EAB2"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24%</w:t>
            </w:r>
          </w:p>
        </w:tc>
      </w:tr>
      <w:tr w:rsidR="00F9701A" w:rsidRPr="00F9701A" w14:paraId="7B963642"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E65898D"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1.873,00 €</w:t>
            </w:r>
          </w:p>
        </w:tc>
        <w:tc>
          <w:tcPr>
            <w:tcW w:w="1559" w:type="dxa"/>
            <w:tcBorders>
              <w:top w:val="nil"/>
              <w:left w:val="nil"/>
              <w:bottom w:val="single" w:sz="4" w:space="0" w:color="auto"/>
              <w:right w:val="single" w:sz="4" w:space="0" w:color="auto"/>
            </w:tcBorders>
            <w:shd w:val="clear" w:color="auto" w:fill="auto"/>
            <w:noWrap/>
            <w:vAlign w:val="center"/>
            <w:hideMark/>
          </w:tcPr>
          <w:p w14:paraId="285AB8A5"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449,52 €</w:t>
            </w:r>
          </w:p>
        </w:tc>
        <w:tc>
          <w:tcPr>
            <w:tcW w:w="3969" w:type="dxa"/>
            <w:tcBorders>
              <w:top w:val="nil"/>
              <w:left w:val="nil"/>
              <w:bottom w:val="single" w:sz="4" w:space="0" w:color="auto"/>
              <w:right w:val="single" w:sz="4" w:space="0" w:color="auto"/>
            </w:tcBorders>
            <w:shd w:val="clear" w:color="auto" w:fill="auto"/>
            <w:noWrap/>
            <w:vAlign w:val="center"/>
            <w:hideMark/>
          </w:tcPr>
          <w:p w14:paraId="3B6A644A"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2.322,52 €</w:t>
            </w:r>
          </w:p>
        </w:tc>
      </w:tr>
      <w:tr w:rsidR="00F9701A" w:rsidRPr="00F9701A" w14:paraId="364CE469"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AC77D7"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ΑΝΕΥ Φ.Π.Α. </w:t>
            </w:r>
          </w:p>
        </w:tc>
        <w:tc>
          <w:tcPr>
            <w:tcW w:w="1559" w:type="dxa"/>
            <w:tcBorders>
              <w:top w:val="nil"/>
              <w:left w:val="nil"/>
              <w:bottom w:val="single" w:sz="4" w:space="0" w:color="auto"/>
              <w:right w:val="single" w:sz="4" w:space="0" w:color="auto"/>
            </w:tcBorders>
            <w:shd w:val="clear" w:color="auto" w:fill="auto"/>
            <w:noWrap/>
            <w:vAlign w:val="center"/>
            <w:hideMark/>
          </w:tcPr>
          <w:p w14:paraId="0F7E424F"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 </w:t>
            </w:r>
          </w:p>
        </w:tc>
        <w:tc>
          <w:tcPr>
            <w:tcW w:w="3969" w:type="dxa"/>
            <w:tcBorders>
              <w:top w:val="nil"/>
              <w:left w:val="nil"/>
              <w:bottom w:val="single" w:sz="4" w:space="0" w:color="auto"/>
              <w:right w:val="single" w:sz="4" w:space="0" w:color="auto"/>
            </w:tcBorders>
            <w:shd w:val="clear" w:color="auto" w:fill="auto"/>
            <w:noWrap/>
            <w:vAlign w:val="center"/>
            <w:hideMark/>
          </w:tcPr>
          <w:p w14:paraId="79C283F2"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ΜΕ Φ.Π.Α. </w:t>
            </w:r>
          </w:p>
        </w:tc>
      </w:tr>
      <w:tr w:rsidR="00F9701A" w:rsidRPr="00F9701A" w14:paraId="5D30E626" w14:textId="77777777" w:rsidTr="00F9701A">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EE34F9C"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4.492,00 €</w:t>
            </w:r>
          </w:p>
        </w:tc>
        <w:tc>
          <w:tcPr>
            <w:tcW w:w="1559" w:type="dxa"/>
            <w:tcBorders>
              <w:top w:val="nil"/>
              <w:left w:val="nil"/>
              <w:bottom w:val="single" w:sz="4" w:space="0" w:color="auto"/>
              <w:right w:val="single" w:sz="4" w:space="0" w:color="auto"/>
            </w:tcBorders>
            <w:shd w:val="clear" w:color="auto" w:fill="auto"/>
            <w:noWrap/>
            <w:vAlign w:val="bottom"/>
            <w:hideMark/>
          </w:tcPr>
          <w:p w14:paraId="3171E7BE" w14:textId="77777777" w:rsidR="00F9701A" w:rsidRPr="00F9701A" w:rsidRDefault="00F9701A" w:rsidP="00F9701A">
            <w:pPr>
              <w:spacing w:after="0" w:line="240" w:lineRule="auto"/>
              <w:rPr>
                <w:rFonts w:ascii="Calibri" w:eastAsia="Times New Roman" w:hAnsi="Calibri" w:cs="Calibri"/>
                <w:color w:val="000000"/>
                <w:sz w:val="20"/>
                <w:szCs w:val="20"/>
                <w:lang w:eastAsia="el-GR"/>
              </w:rPr>
            </w:pPr>
            <w:r w:rsidRPr="00F9701A">
              <w:rPr>
                <w:rFonts w:ascii="Calibri" w:eastAsia="Times New Roman" w:hAnsi="Calibri" w:cs="Calibri"/>
                <w:color w:val="000000"/>
                <w:sz w:val="20"/>
                <w:szCs w:val="20"/>
                <w:lang w:eastAsia="el-GR"/>
              </w:rPr>
              <w:t> </w:t>
            </w:r>
          </w:p>
        </w:tc>
        <w:tc>
          <w:tcPr>
            <w:tcW w:w="3969" w:type="dxa"/>
            <w:tcBorders>
              <w:top w:val="nil"/>
              <w:left w:val="nil"/>
              <w:bottom w:val="single" w:sz="4" w:space="0" w:color="auto"/>
              <w:right w:val="single" w:sz="4" w:space="0" w:color="auto"/>
            </w:tcBorders>
            <w:shd w:val="clear" w:color="auto" w:fill="auto"/>
            <w:noWrap/>
            <w:vAlign w:val="center"/>
            <w:hideMark/>
          </w:tcPr>
          <w:p w14:paraId="79D43637"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5.266,87 €</w:t>
            </w:r>
          </w:p>
        </w:tc>
      </w:tr>
    </w:tbl>
    <w:p w14:paraId="33480C82"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p w14:paraId="2A5850AB"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tbl>
      <w:tblPr>
        <w:tblW w:w="9639" w:type="dxa"/>
        <w:tblInd w:w="421" w:type="dxa"/>
        <w:tblLook w:val="04A0" w:firstRow="1" w:lastRow="0" w:firstColumn="1" w:lastColumn="0" w:noHBand="0" w:noVBand="1"/>
      </w:tblPr>
      <w:tblGrid>
        <w:gridCol w:w="4110"/>
        <w:gridCol w:w="1560"/>
        <w:gridCol w:w="3969"/>
      </w:tblGrid>
      <w:tr w:rsidR="00F9701A" w:rsidRPr="00F9701A" w14:paraId="25E523A3" w14:textId="77777777" w:rsidTr="00F9701A">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72DB"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ΑΠΟΛΥΜΑΝΤΙΚΟ ΥΛΙΚΟ </w:t>
            </w:r>
          </w:p>
        </w:tc>
      </w:tr>
      <w:tr w:rsidR="00F9701A" w:rsidRPr="00F9701A" w14:paraId="1716A915"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6294E327"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ΑΝΕΥ Φ.Π.Α. 6%</w:t>
            </w:r>
          </w:p>
        </w:tc>
        <w:tc>
          <w:tcPr>
            <w:tcW w:w="1560" w:type="dxa"/>
            <w:tcBorders>
              <w:top w:val="nil"/>
              <w:left w:val="nil"/>
              <w:bottom w:val="single" w:sz="4" w:space="0" w:color="auto"/>
              <w:right w:val="single" w:sz="4" w:space="0" w:color="auto"/>
            </w:tcBorders>
            <w:shd w:val="clear" w:color="auto" w:fill="auto"/>
            <w:noWrap/>
            <w:vAlign w:val="center"/>
            <w:hideMark/>
          </w:tcPr>
          <w:p w14:paraId="04DB3F31"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6%</w:t>
            </w:r>
          </w:p>
        </w:tc>
        <w:tc>
          <w:tcPr>
            <w:tcW w:w="3969" w:type="dxa"/>
            <w:tcBorders>
              <w:top w:val="nil"/>
              <w:left w:val="nil"/>
              <w:bottom w:val="single" w:sz="4" w:space="0" w:color="auto"/>
              <w:right w:val="single" w:sz="4" w:space="0" w:color="auto"/>
            </w:tcBorders>
            <w:shd w:val="clear" w:color="auto" w:fill="auto"/>
            <w:noWrap/>
            <w:vAlign w:val="center"/>
            <w:hideMark/>
          </w:tcPr>
          <w:p w14:paraId="6A13DD1E"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6%</w:t>
            </w:r>
          </w:p>
        </w:tc>
      </w:tr>
      <w:tr w:rsidR="00F9701A" w:rsidRPr="00F9701A" w14:paraId="6C93D728"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5B6154A8"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1.700,00 €</w:t>
            </w:r>
          </w:p>
        </w:tc>
        <w:tc>
          <w:tcPr>
            <w:tcW w:w="1560" w:type="dxa"/>
            <w:tcBorders>
              <w:top w:val="nil"/>
              <w:left w:val="nil"/>
              <w:bottom w:val="single" w:sz="4" w:space="0" w:color="auto"/>
              <w:right w:val="single" w:sz="4" w:space="0" w:color="auto"/>
            </w:tcBorders>
            <w:shd w:val="clear" w:color="auto" w:fill="auto"/>
            <w:noWrap/>
            <w:vAlign w:val="center"/>
            <w:hideMark/>
          </w:tcPr>
          <w:p w14:paraId="3FF99C8E"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102,00 €</w:t>
            </w:r>
          </w:p>
        </w:tc>
        <w:tc>
          <w:tcPr>
            <w:tcW w:w="3969" w:type="dxa"/>
            <w:tcBorders>
              <w:top w:val="nil"/>
              <w:left w:val="nil"/>
              <w:bottom w:val="single" w:sz="4" w:space="0" w:color="auto"/>
              <w:right w:val="single" w:sz="4" w:space="0" w:color="auto"/>
            </w:tcBorders>
            <w:shd w:val="clear" w:color="auto" w:fill="auto"/>
            <w:noWrap/>
            <w:vAlign w:val="center"/>
            <w:hideMark/>
          </w:tcPr>
          <w:p w14:paraId="65F7C029"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1.802,00 €</w:t>
            </w:r>
          </w:p>
        </w:tc>
      </w:tr>
      <w:tr w:rsidR="00F9701A" w:rsidRPr="00F9701A" w14:paraId="7D05CC58"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7EB219CE"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ΔΑΠΑΝΗ ΑΝΕΥ Φ.Π.Α. 24% </w:t>
            </w:r>
          </w:p>
        </w:tc>
        <w:tc>
          <w:tcPr>
            <w:tcW w:w="1560" w:type="dxa"/>
            <w:tcBorders>
              <w:top w:val="nil"/>
              <w:left w:val="nil"/>
              <w:bottom w:val="single" w:sz="4" w:space="0" w:color="auto"/>
              <w:right w:val="single" w:sz="4" w:space="0" w:color="auto"/>
            </w:tcBorders>
            <w:shd w:val="clear" w:color="auto" w:fill="auto"/>
            <w:noWrap/>
            <w:vAlign w:val="center"/>
            <w:hideMark/>
          </w:tcPr>
          <w:p w14:paraId="1194F2D8"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Φ.Π.Α. 24%</w:t>
            </w:r>
          </w:p>
        </w:tc>
        <w:tc>
          <w:tcPr>
            <w:tcW w:w="3969" w:type="dxa"/>
            <w:tcBorders>
              <w:top w:val="nil"/>
              <w:left w:val="nil"/>
              <w:bottom w:val="single" w:sz="4" w:space="0" w:color="auto"/>
              <w:right w:val="single" w:sz="4" w:space="0" w:color="auto"/>
            </w:tcBorders>
            <w:shd w:val="clear" w:color="auto" w:fill="auto"/>
            <w:noWrap/>
            <w:vAlign w:val="center"/>
            <w:hideMark/>
          </w:tcPr>
          <w:p w14:paraId="1A34F774"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ΔΑΠΑΝΗ ΜΕ Φ.Π.Α. 24%</w:t>
            </w:r>
          </w:p>
        </w:tc>
      </w:tr>
      <w:tr w:rsidR="00F9701A" w:rsidRPr="00F9701A" w14:paraId="3039A78D"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627D3671"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245,00 €</w:t>
            </w:r>
          </w:p>
        </w:tc>
        <w:tc>
          <w:tcPr>
            <w:tcW w:w="1560" w:type="dxa"/>
            <w:tcBorders>
              <w:top w:val="nil"/>
              <w:left w:val="nil"/>
              <w:bottom w:val="single" w:sz="4" w:space="0" w:color="auto"/>
              <w:right w:val="single" w:sz="4" w:space="0" w:color="auto"/>
            </w:tcBorders>
            <w:shd w:val="clear" w:color="auto" w:fill="auto"/>
            <w:noWrap/>
            <w:vAlign w:val="center"/>
            <w:hideMark/>
          </w:tcPr>
          <w:p w14:paraId="789E6B3C"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58,80 €</w:t>
            </w:r>
          </w:p>
        </w:tc>
        <w:tc>
          <w:tcPr>
            <w:tcW w:w="3969" w:type="dxa"/>
            <w:tcBorders>
              <w:top w:val="nil"/>
              <w:left w:val="nil"/>
              <w:bottom w:val="single" w:sz="4" w:space="0" w:color="auto"/>
              <w:right w:val="single" w:sz="4" w:space="0" w:color="auto"/>
            </w:tcBorders>
            <w:shd w:val="clear" w:color="auto" w:fill="auto"/>
            <w:noWrap/>
            <w:vAlign w:val="center"/>
            <w:hideMark/>
          </w:tcPr>
          <w:p w14:paraId="7084C2FF"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303,80 €</w:t>
            </w:r>
          </w:p>
        </w:tc>
      </w:tr>
      <w:tr w:rsidR="00F9701A" w:rsidRPr="00F9701A" w14:paraId="31582DAC"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2EDD89E4"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ΑΝΕΥ Φ.Π.Α. </w:t>
            </w:r>
          </w:p>
        </w:tc>
        <w:tc>
          <w:tcPr>
            <w:tcW w:w="1560" w:type="dxa"/>
            <w:tcBorders>
              <w:top w:val="nil"/>
              <w:left w:val="nil"/>
              <w:bottom w:val="single" w:sz="4" w:space="0" w:color="auto"/>
              <w:right w:val="single" w:sz="4" w:space="0" w:color="auto"/>
            </w:tcBorders>
            <w:shd w:val="clear" w:color="auto" w:fill="auto"/>
            <w:noWrap/>
            <w:vAlign w:val="center"/>
            <w:hideMark/>
          </w:tcPr>
          <w:p w14:paraId="03FFB61D" w14:textId="77777777" w:rsidR="00F9701A" w:rsidRPr="00F9701A" w:rsidRDefault="00F9701A" w:rsidP="00F9701A">
            <w:pPr>
              <w:spacing w:after="0" w:line="240" w:lineRule="auto"/>
              <w:jc w:val="center"/>
              <w:rPr>
                <w:rFonts w:ascii="Tahoma" w:eastAsia="Times New Roman" w:hAnsi="Tahoma" w:cs="Tahoma"/>
                <w:color w:val="000000"/>
                <w:sz w:val="20"/>
                <w:szCs w:val="20"/>
                <w:lang w:eastAsia="el-GR"/>
              </w:rPr>
            </w:pPr>
            <w:r w:rsidRPr="00F9701A">
              <w:rPr>
                <w:rFonts w:ascii="Tahoma" w:eastAsia="Times New Roman" w:hAnsi="Tahoma" w:cs="Tahoma"/>
                <w:color w:val="000000"/>
                <w:sz w:val="20"/>
                <w:szCs w:val="20"/>
                <w:lang w:eastAsia="el-GR"/>
              </w:rPr>
              <w:t> </w:t>
            </w:r>
          </w:p>
        </w:tc>
        <w:tc>
          <w:tcPr>
            <w:tcW w:w="3969" w:type="dxa"/>
            <w:tcBorders>
              <w:top w:val="nil"/>
              <w:left w:val="nil"/>
              <w:bottom w:val="single" w:sz="4" w:space="0" w:color="auto"/>
              <w:right w:val="single" w:sz="4" w:space="0" w:color="auto"/>
            </w:tcBorders>
            <w:shd w:val="clear" w:color="auto" w:fill="auto"/>
            <w:noWrap/>
            <w:vAlign w:val="center"/>
            <w:hideMark/>
          </w:tcPr>
          <w:p w14:paraId="03FA388D"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 xml:space="preserve">ΣΥΝΟΛΙΚΗ ΔΑΠΑΝΗ ΜΕ Φ.Π.Α. </w:t>
            </w:r>
          </w:p>
        </w:tc>
      </w:tr>
      <w:tr w:rsidR="00F9701A" w:rsidRPr="00F9701A" w14:paraId="7157C1A1" w14:textId="77777777" w:rsidTr="00F9701A">
        <w:trPr>
          <w:trHeight w:val="300"/>
        </w:trPr>
        <w:tc>
          <w:tcPr>
            <w:tcW w:w="4110" w:type="dxa"/>
            <w:tcBorders>
              <w:top w:val="nil"/>
              <w:left w:val="single" w:sz="4" w:space="0" w:color="auto"/>
              <w:bottom w:val="single" w:sz="4" w:space="0" w:color="auto"/>
              <w:right w:val="single" w:sz="4" w:space="0" w:color="auto"/>
            </w:tcBorders>
            <w:shd w:val="clear" w:color="auto" w:fill="auto"/>
            <w:noWrap/>
            <w:vAlign w:val="center"/>
            <w:hideMark/>
          </w:tcPr>
          <w:p w14:paraId="1EDCFF05"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1.945,00 €</w:t>
            </w:r>
          </w:p>
        </w:tc>
        <w:tc>
          <w:tcPr>
            <w:tcW w:w="1560" w:type="dxa"/>
            <w:tcBorders>
              <w:top w:val="nil"/>
              <w:left w:val="nil"/>
              <w:bottom w:val="single" w:sz="4" w:space="0" w:color="auto"/>
              <w:right w:val="single" w:sz="4" w:space="0" w:color="auto"/>
            </w:tcBorders>
            <w:shd w:val="clear" w:color="auto" w:fill="auto"/>
            <w:noWrap/>
            <w:vAlign w:val="bottom"/>
            <w:hideMark/>
          </w:tcPr>
          <w:p w14:paraId="1F302CFF" w14:textId="77777777" w:rsidR="00F9701A" w:rsidRPr="00F9701A" w:rsidRDefault="00F9701A" w:rsidP="00F9701A">
            <w:pPr>
              <w:spacing w:after="0" w:line="240" w:lineRule="auto"/>
              <w:rPr>
                <w:rFonts w:ascii="Calibri" w:eastAsia="Times New Roman" w:hAnsi="Calibri" w:cs="Calibri"/>
                <w:color w:val="000000"/>
                <w:sz w:val="20"/>
                <w:szCs w:val="20"/>
                <w:lang w:eastAsia="el-GR"/>
              </w:rPr>
            </w:pPr>
            <w:r w:rsidRPr="00F9701A">
              <w:rPr>
                <w:rFonts w:ascii="Calibri" w:eastAsia="Times New Roman" w:hAnsi="Calibri" w:cs="Calibri"/>
                <w:color w:val="000000"/>
                <w:sz w:val="20"/>
                <w:szCs w:val="20"/>
                <w:lang w:eastAsia="el-GR"/>
              </w:rPr>
              <w:t> </w:t>
            </w:r>
          </w:p>
        </w:tc>
        <w:tc>
          <w:tcPr>
            <w:tcW w:w="3969" w:type="dxa"/>
            <w:tcBorders>
              <w:top w:val="nil"/>
              <w:left w:val="nil"/>
              <w:bottom w:val="single" w:sz="4" w:space="0" w:color="auto"/>
              <w:right w:val="single" w:sz="4" w:space="0" w:color="auto"/>
            </w:tcBorders>
            <w:shd w:val="clear" w:color="auto" w:fill="auto"/>
            <w:noWrap/>
            <w:vAlign w:val="center"/>
            <w:hideMark/>
          </w:tcPr>
          <w:p w14:paraId="163B05BC" w14:textId="77777777" w:rsidR="00F9701A" w:rsidRPr="00F9701A" w:rsidRDefault="00F9701A" w:rsidP="00F9701A">
            <w:pPr>
              <w:spacing w:after="0" w:line="240" w:lineRule="auto"/>
              <w:jc w:val="center"/>
              <w:rPr>
                <w:rFonts w:ascii="Tahoma" w:eastAsia="Times New Roman" w:hAnsi="Tahoma" w:cs="Tahoma"/>
                <w:b/>
                <w:bCs/>
                <w:color w:val="000000"/>
                <w:sz w:val="20"/>
                <w:szCs w:val="20"/>
                <w:lang w:eastAsia="el-GR"/>
              </w:rPr>
            </w:pPr>
            <w:r w:rsidRPr="00F9701A">
              <w:rPr>
                <w:rFonts w:ascii="Tahoma" w:eastAsia="Times New Roman" w:hAnsi="Tahoma" w:cs="Tahoma"/>
                <w:b/>
                <w:bCs/>
                <w:color w:val="000000"/>
                <w:sz w:val="20"/>
                <w:szCs w:val="20"/>
                <w:lang w:eastAsia="el-GR"/>
              </w:rPr>
              <w:t>2.105,80 €</w:t>
            </w:r>
          </w:p>
        </w:tc>
      </w:tr>
    </w:tbl>
    <w:p w14:paraId="4F85BFAD"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p w14:paraId="6C6CEB27"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tbl>
      <w:tblPr>
        <w:tblW w:w="11393" w:type="dxa"/>
        <w:tblInd w:w="-431" w:type="dxa"/>
        <w:tblLook w:val="04A0" w:firstRow="1" w:lastRow="0" w:firstColumn="1" w:lastColumn="0" w:noHBand="0" w:noVBand="1"/>
      </w:tblPr>
      <w:tblGrid>
        <w:gridCol w:w="1615"/>
        <w:gridCol w:w="2355"/>
        <w:gridCol w:w="1843"/>
        <w:gridCol w:w="1701"/>
        <w:gridCol w:w="1540"/>
        <w:gridCol w:w="1233"/>
        <w:gridCol w:w="1106"/>
      </w:tblGrid>
      <w:tr w:rsidR="00FB54FD" w:rsidRPr="00FB54FD" w14:paraId="14E3C2D7" w14:textId="77777777" w:rsidTr="00FB54FD">
        <w:trPr>
          <w:trHeight w:val="5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6E375"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Κ.Α.</w:t>
            </w:r>
          </w:p>
        </w:tc>
        <w:tc>
          <w:tcPr>
            <w:tcW w:w="2355" w:type="dxa"/>
            <w:tcBorders>
              <w:top w:val="single" w:sz="4" w:space="0" w:color="auto"/>
              <w:left w:val="nil"/>
              <w:bottom w:val="single" w:sz="4" w:space="0" w:color="auto"/>
              <w:right w:val="single" w:sz="4" w:space="0" w:color="auto"/>
            </w:tcBorders>
            <w:shd w:val="clear" w:color="auto" w:fill="auto"/>
            <w:noWrap/>
            <w:vAlign w:val="center"/>
            <w:hideMark/>
          </w:tcPr>
          <w:p w14:paraId="2A30F777"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ΤΙΤΛΟΣ 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39262BA"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ΕΙΔΟΣ ΠΡΟΜΗΘΕΙΑΣ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E252E3"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ΣΥΝΟΛΟ (ΧΩΡΙΣ Φ.Π.Α.)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29295B9"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ΣΥΝΟΛΟ (ΜΕ Φ.Π.Α.)</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3C86AA15"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2021</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1537B33C"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2022</w:t>
            </w:r>
          </w:p>
        </w:tc>
      </w:tr>
      <w:tr w:rsidR="00FB54FD" w:rsidRPr="00FB54FD" w14:paraId="2D9FB023" w14:textId="77777777" w:rsidTr="00FB54FD">
        <w:trPr>
          <w:trHeight w:val="48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0B674DF" w14:textId="77777777" w:rsidR="00FB54FD" w:rsidRPr="00FB54FD" w:rsidRDefault="00FB54FD" w:rsidP="00FB54FD">
            <w:pPr>
              <w:spacing w:after="0" w:line="240" w:lineRule="auto"/>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15.6681.0001</w:t>
            </w:r>
          </w:p>
        </w:tc>
        <w:tc>
          <w:tcPr>
            <w:tcW w:w="2355" w:type="dxa"/>
            <w:tcBorders>
              <w:top w:val="nil"/>
              <w:left w:val="nil"/>
              <w:bottom w:val="single" w:sz="4" w:space="0" w:color="auto"/>
              <w:right w:val="single" w:sz="4" w:space="0" w:color="auto"/>
            </w:tcBorders>
            <w:shd w:val="clear" w:color="auto" w:fill="auto"/>
            <w:noWrap/>
            <w:vAlign w:val="center"/>
            <w:hideMark/>
          </w:tcPr>
          <w:p w14:paraId="72AE3C6A" w14:textId="77777777" w:rsidR="00FB54FD" w:rsidRPr="00FB54FD" w:rsidRDefault="00FB54FD" w:rsidP="00FB54FD">
            <w:pPr>
              <w:spacing w:after="0" w:line="240" w:lineRule="auto"/>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"ΥΛΙΚΑ ΦΑΡΜΑΚΕΙΟΥ"</w:t>
            </w:r>
          </w:p>
        </w:tc>
        <w:tc>
          <w:tcPr>
            <w:tcW w:w="1843" w:type="dxa"/>
            <w:tcBorders>
              <w:top w:val="nil"/>
              <w:left w:val="nil"/>
              <w:bottom w:val="single" w:sz="4" w:space="0" w:color="auto"/>
              <w:right w:val="single" w:sz="4" w:space="0" w:color="auto"/>
            </w:tcBorders>
            <w:shd w:val="clear" w:color="auto" w:fill="auto"/>
            <w:hideMark/>
          </w:tcPr>
          <w:p w14:paraId="2150B190" w14:textId="77777777" w:rsidR="00FB54FD" w:rsidRPr="00FB54FD" w:rsidRDefault="00FB54FD" w:rsidP="00FB54FD">
            <w:pPr>
              <w:spacing w:after="0" w:line="240" w:lineRule="auto"/>
              <w:jc w:val="center"/>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 xml:space="preserve">ΦΑΡΜΑΚΕΥΤΙΚΟ ΥΛΙΚΟ </w:t>
            </w:r>
          </w:p>
        </w:tc>
        <w:tc>
          <w:tcPr>
            <w:tcW w:w="1701" w:type="dxa"/>
            <w:tcBorders>
              <w:top w:val="nil"/>
              <w:left w:val="nil"/>
              <w:bottom w:val="single" w:sz="4" w:space="0" w:color="auto"/>
              <w:right w:val="single" w:sz="4" w:space="0" w:color="auto"/>
            </w:tcBorders>
            <w:shd w:val="clear" w:color="auto" w:fill="auto"/>
            <w:hideMark/>
          </w:tcPr>
          <w:p w14:paraId="2FB8947D"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2.718,30 €</w:t>
            </w:r>
          </w:p>
        </w:tc>
        <w:tc>
          <w:tcPr>
            <w:tcW w:w="1540" w:type="dxa"/>
            <w:tcBorders>
              <w:top w:val="nil"/>
              <w:left w:val="nil"/>
              <w:bottom w:val="single" w:sz="4" w:space="0" w:color="auto"/>
              <w:right w:val="single" w:sz="4" w:space="0" w:color="auto"/>
            </w:tcBorders>
            <w:shd w:val="clear" w:color="auto" w:fill="auto"/>
            <w:noWrap/>
            <w:vAlign w:val="center"/>
            <w:hideMark/>
          </w:tcPr>
          <w:p w14:paraId="57255B92"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2.960,42 €</w:t>
            </w:r>
          </w:p>
        </w:tc>
        <w:tc>
          <w:tcPr>
            <w:tcW w:w="1233" w:type="dxa"/>
            <w:tcBorders>
              <w:top w:val="nil"/>
              <w:left w:val="nil"/>
              <w:bottom w:val="single" w:sz="4" w:space="0" w:color="auto"/>
              <w:right w:val="single" w:sz="4" w:space="0" w:color="auto"/>
            </w:tcBorders>
            <w:shd w:val="clear" w:color="auto" w:fill="auto"/>
            <w:noWrap/>
            <w:vAlign w:val="center"/>
            <w:hideMark/>
          </w:tcPr>
          <w:p w14:paraId="4F36D9EA"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2.000,00 €</w:t>
            </w:r>
          </w:p>
        </w:tc>
        <w:tc>
          <w:tcPr>
            <w:tcW w:w="1106" w:type="dxa"/>
            <w:tcBorders>
              <w:top w:val="nil"/>
              <w:left w:val="nil"/>
              <w:bottom w:val="single" w:sz="4" w:space="0" w:color="auto"/>
              <w:right w:val="single" w:sz="4" w:space="0" w:color="auto"/>
            </w:tcBorders>
            <w:shd w:val="clear" w:color="auto" w:fill="auto"/>
            <w:noWrap/>
            <w:vAlign w:val="center"/>
            <w:hideMark/>
          </w:tcPr>
          <w:p w14:paraId="0652B2BD"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960,42 €</w:t>
            </w:r>
          </w:p>
        </w:tc>
      </w:tr>
      <w:tr w:rsidR="00FB54FD" w:rsidRPr="00FB54FD" w14:paraId="31D0C617" w14:textId="77777777" w:rsidTr="00FB54FD">
        <w:trPr>
          <w:trHeight w:val="54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2350063" w14:textId="77777777" w:rsidR="00FB54FD" w:rsidRPr="00FB54FD" w:rsidRDefault="00FB54FD" w:rsidP="00FB54FD">
            <w:pPr>
              <w:spacing w:after="0" w:line="240" w:lineRule="auto"/>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15.6631.0001</w:t>
            </w:r>
          </w:p>
        </w:tc>
        <w:tc>
          <w:tcPr>
            <w:tcW w:w="2355" w:type="dxa"/>
            <w:tcBorders>
              <w:top w:val="nil"/>
              <w:left w:val="nil"/>
              <w:bottom w:val="single" w:sz="4" w:space="0" w:color="auto"/>
              <w:right w:val="single" w:sz="4" w:space="0" w:color="auto"/>
            </w:tcBorders>
            <w:shd w:val="clear" w:color="auto" w:fill="auto"/>
            <w:vAlign w:val="center"/>
            <w:hideMark/>
          </w:tcPr>
          <w:p w14:paraId="265CAF5B" w14:textId="77777777" w:rsidR="00FB54FD" w:rsidRPr="00FB54FD" w:rsidRDefault="00FB54FD" w:rsidP="00FB54FD">
            <w:pPr>
              <w:spacing w:after="0" w:line="240" w:lineRule="auto"/>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"ΠΡΟΜΗΘΕΙΑ ΥΓΕΙΟΝΟΜΙΚΟΥ ΚΑΙ ΦΑΡΜΑΚΕΥΤΙΚΟΥ ΥΛΙΚΟΥ"</w:t>
            </w:r>
          </w:p>
        </w:tc>
        <w:tc>
          <w:tcPr>
            <w:tcW w:w="1843" w:type="dxa"/>
            <w:tcBorders>
              <w:top w:val="nil"/>
              <w:left w:val="nil"/>
              <w:bottom w:val="single" w:sz="4" w:space="0" w:color="auto"/>
              <w:right w:val="single" w:sz="4" w:space="0" w:color="auto"/>
            </w:tcBorders>
            <w:shd w:val="clear" w:color="auto" w:fill="auto"/>
            <w:vAlign w:val="center"/>
            <w:hideMark/>
          </w:tcPr>
          <w:p w14:paraId="4CC00449" w14:textId="77777777" w:rsidR="00FB54FD" w:rsidRPr="00FB54FD" w:rsidRDefault="00FB54FD" w:rsidP="00FB54FD">
            <w:pPr>
              <w:spacing w:after="0" w:line="240" w:lineRule="auto"/>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ΥΓΕΙΟΝΟΜΙΚΟ ΥΛΙΚΟ &amp; ΟΔΟΝΤΙΑΤΡΙΚΟ ΥΛΙΚΟ</w:t>
            </w:r>
          </w:p>
        </w:tc>
        <w:tc>
          <w:tcPr>
            <w:tcW w:w="1701" w:type="dxa"/>
            <w:tcBorders>
              <w:top w:val="nil"/>
              <w:left w:val="nil"/>
              <w:bottom w:val="single" w:sz="4" w:space="0" w:color="auto"/>
              <w:right w:val="single" w:sz="4" w:space="0" w:color="auto"/>
            </w:tcBorders>
            <w:shd w:val="clear" w:color="auto" w:fill="auto"/>
            <w:vAlign w:val="center"/>
            <w:hideMark/>
          </w:tcPr>
          <w:p w14:paraId="7D713045"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16.287,72 €</w:t>
            </w:r>
          </w:p>
        </w:tc>
        <w:tc>
          <w:tcPr>
            <w:tcW w:w="1540" w:type="dxa"/>
            <w:tcBorders>
              <w:top w:val="nil"/>
              <w:left w:val="nil"/>
              <w:bottom w:val="single" w:sz="4" w:space="0" w:color="auto"/>
              <w:right w:val="single" w:sz="4" w:space="0" w:color="auto"/>
            </w:tcBorders>
            <w:shd w:val="clear" w:color="auto" w:fill="auto"/>
            <w:noWrap/>
            <w:vAlign w:val="center"/>
            <w:hideMark/>
          </w:tcPr>
          <w:p w14:paraId="7A55B967"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19.439,42 €</w:t>
            </w:r>
          </w:p>
        </w:tc>
        <w:tc>
          <w:tcPr>
            <w:tcW w:w="1233" w:type="dxa"/>
            <w:tcBorders>
              <w:top w:val="nil"/>
              <w:left w:val="nil"/>
              <w:bottom w:val="single" w:sz="4" w:space="0" w:color="auto"/>
              <w:right w:val="single" w:sz="4" w:space="0" w:color="auto"/>
            </w:tcBorders>
            <w:shd w:val="clear" w:color="auto" w:fill="auto"/>
            <w:noWrap/>
            <w:vAlign w:val="center"/>
            <w:hideMark/>
          </w:tcPr>
          <w:p w14:paraId="45B6ABD0"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14.000,00 €</w:t>
            </w:r>
          </w:p>
        </w:tc>
        <w:tc>
          <w:tcPr>
            <w:tcW w:w="1106" w:type="dxa"/>
            <w:tcBorders>
              <w:top w:val="nil"/>
              <w:left w:val="nil"/>
              <w:bottom w:val="single" w:sz="4" w:space="0" w:color="auto"/>
              <w:right w:val="single" w:sz="4" w:space="0" w:color="auto"/>
            </w:tcBorders>
            <w:shd w:val="clear" w:color="auto" w:fill="auto"/>
            <w:noWrap/>
            <w:vAlign w:val="center"/>
            <w:hideMark/>
          </w:tcPr>
          <w:p w14:paraId="0BEA2D19"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bookmarkStart w:id="25" w:name="_Hlk72859237"/>
            <w:r w:rsidRPr="00FB54FD">
              <w:rPr>
                <w:rFonts w:ascii="Tahoma" w:eastAsia="Times New Roman" w:hAnsi="Tahoma" w:cs="Tahoma"/>
                <w:b/>
                <w:bCs/>
                <w:color w:val="000000"/>
                <w:sz w:val="18"/>
                <w:szCs w:val="18"/>
                <w:lang w:eastAsia="el-GR"/>
              </w:rPr>
              <w:t xml:space="preserve">5.439,42 </w:t>
            </w:r>
            <w:bookmarkEnd w:id="25"/>
            <w:r w:rsidRPr="00FB54FD">
              <w:rPr>
                <w:rFonts w:ascii="Tahoma" w:eastAsia="Times New Roman" w:hAnsi="Tahoma" w:cs="Tahoma"/>
                <w:b/>
                <w:bCs/>
                <w:color w:val="000000"/>
                <w:sz w:val="18"/>
                <w:szCs w:val="18"/>
                <w:lang w:eastAsia="el-GR"/>
              </w:rPr>
              <w:t>€</w:t>
            </w:r>
          </w:p>
        </w:tc>
      </w:tr>
      <w:tr w:rsidR="00FB54FD" w:rsidRPr="00FB54FD" w14:paraId="17ED8A86" w14:textId="77777777" w:rsidTr="00FB54FD">
        <w:trPr>
          <w:trHeight w:val="43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14C2810" w14:textId="77777777" w:rsidR="00FB54FD" w:rsidRPr="00FB54FD" w:rsidRDefault="00FB54FD" w:rsidP="00FB54FD">
            <w:pPr>
              <w:spacing w:after="0" w:line="240" w:lineRule="auto"/>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15.6699.0005</w:t>
            </w:r>
          </w:p>
        </w:tc>
        <w:tc>
          <w:tcPr>
            <w:tcW w:w="2355" w:type="dxa"/>
            <w:tcBorders>
              <w:top w:val="nil"/>
              <w:left w:val="nil"/>
              <w:bottom w:val="single" w:sz="4" w:space="0" w:color="auto"/>
              <w:right w:val="single" w:sz="4" w:space="0" w:color="auto"/>
            </w:tcBorders>
            <w:shd w:val="clear" w:color="auto" w:fill="auto"/>
            <w:noWrap/>
            <w:vAlign w:val="bottom"/>
            <w:hideMark/>
          </w:tcPr>
          <w:p w14:paraId="51A9C122" w14:textId="77777777" w:rsidR="00FB54FD" w:rsidRPr="00FB54FD" w:rsidRDefault="00FB54FD" w:rsidP="00FB54FD">
            <w:pPr>
              <w:spacing w:after="0" w:line="240" w:lineRule="auto"/>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"ΠΡΟΜΗΘΕΙΑ ΑΠΟΛΥΜΑΝΤΙΚΩΝ"</w:t>
            </w:r>
          </w:p>
        </w:tc>
        <w:tc>
          <w:tcPr>
            <w:tcW w:w="1843" w:type="dxa"/>
            <w:tcBorders>
              <w:top w:val="nil"/>
              <w:left w:val="nil"/>
              <w:bottom w:val="single" w:sz="4" w:space="0" w:color="auto"/>
              <w:right w:val="single" w:sz="4" w:space="0" w:color="auto"/>
            </w:tcBorders>
            <w:shd w:val="clear" w:color="auto" w:fill="auto"/>
            <w:noWrap/>
            <w:vAlign w:val="bottom"/>
            <w:hideMark/>
          </w:tcPr>
          <w:p w14:paraId="78630E97" w14:textId="77777777" w:rsidR="00FB54FD" w:rsidRPr="00FB54FD" w:rsidRDefault="00FB54FD" w:rsidP="00FB54FD">
            <w:pPr>
              <w:spacing w:after="0" w:line="240" w:lineRule="auto"/>
              <w:rPr>
                <w:rFonts w:ascii="Tahoma" w:eastAsia="Times New Roman" w:hAnsi="Tahoma" w:cs="Tahoma"/>
                <w:color w:val="000000"/>
                <w:sz w:val="18"/>
                <w:szCs w:val="18"/>
                <w:lang w:eastAsia="el-GR"/>
              </w:rPr>
            </w:pPr>
            <w:r w:rsidRPr="00FB54FD">
              <w:rPr>
                <w:rFonts w:ascii="Tahoma" w:eastAsia="Times New Roman" w:hAnsi="Tahoma" w:cs="Tahoma"/>
                <w:color w:val="000000"/>
                <w:sz w:val="18"/>
                <w:szCs w:val="18"/>
                <w:lang w:eastAsia="el-GR"/>
              </w:rPr>
              <w:t xml:space="preserve">ΑΠΟΛΥΜΑΝΤΙΚΟ ΥΛΙΚΟ </w:t>
            </w:r>
          </w:p>
        </w:tc>
        <w:tc>
          <w:tcPr>
            <w:tcW w:w="1701" w:type="dxa"/>
            <w:tcBorders>
              <w:top w:val="nil"/>
              <w:left w:val="nil"/>
              <w:bottom w:val="single" w:sz="4" w:space="0" w:color="auto"/>
              <w:right w:val="single" w:sz="4" w:space="0" w:color="auto"/>
            </w:tcBorders>
            <w:shd w:val="clear" w:color="auto" w:fill="auto"/>
            <w:noWrap/>
            <w:vAlign w:val="center"/>
            <w:hideMark/>
          </w:tcPr>
          <w:p w14:paraId="0B339D83"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1.945,00 €</w:t>
            </w:r>
          </w:p>
        </w:tc>
        <w:tc>
          <w:tcPr>
            <w:tcW w:w="1540" w:type="dxa"/>
            <w:tcBorders>
              <w:top w:val="nil"/>
              <w:left w:val="nil"/>
              <w:bottom w:val="single" w:sz="4" w:space="0" w:color="auto"/>
              <w:right w:val="single" w:sz="4" w:space="0" w:color="auto"/>
            </w:tcBorders>
            <w:shd w:val="clear" w:color="auto" w:fill="auto"/>
            <w:noWrap/>
            <w:vAlign w:val="center"/>
            <w:hideMark/>
          </w:tcPr>
          <w:p w14:paraId="562E585F"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2.105,80 €</w:t>
            </w:r>
          </w:p>
        </w:tc>
        <w:tc>
          <w:tcPr>
            <w:tcW w:w="1233" w:type="dxa"/>
            <w:tcBorders>
              <w:top w:val="nil"/>
              <w:left w:val="nil"/>
              <w:bottom w:val="single" w:sz="4" w:space="0" w:color="auto"/>
              <w:right w:val="single" w:sz="4" w:space="0" w:color="auto"/>
            </w:tcBorders>
            <w:shd w:val="clear" w:color="auto" w:fill="auto"/>
            <w:noWrap/>
            <w:vAlign w:val="center"/>
            <w:hideMark/>
          </w:tcPr>
          <w:p w14:paraId="4B010DAD"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1.500,00 €</w:t>
            </w:r>
          </w:p>
        </w:tc>
        <w:tc>
          <w:tcPr>
            <w:tcW w:w="1106" w:type="dxa"/>
            <w:tcBorders>
              <w:top w:val="nil"/>
              <w:left w:val="nil"/>
              <w:bottom w:val="single" w:sz="4" w:space="0" w:color="auto"/>
              <w:right w:val="single" w:sz="4" w:space="0" w:color="auto"/>
            </w:tcBorders>
            <w:shd w:val="clear" w:color="auto" w:fill="auto"/>
            <w:noWrap/>
            <w:vAlign w:val="center"/>
            <w:hideMark/>
          </w:tcPr>
          <w:p w14:paraId="02768589"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605,80 €</w:t>
            </w:r>
          </w:p>
        </w:tc>
      </w:tr>
      <w:tr w:rsidR="00FB54FD" w:rsidRPr="00FB54FD" w14:paraId="11C2BE0C" w14:textId="77777777" w:rsidTr="00FB54FD">
        <w:trPr>
          <w:trHeight w:val="300"/>
        </w:trPr>
        <w:tc>
          <w:tcPr>
            <w:tcW w:w="1615" w:type="dxa"/>
            <w:tcBorders>
              <w:top w:val="nil"/>
              <w:left w:val="nil"/>
              <w:bottom w:val="nil"/>
              <w:right w:val="nil"/>
            </w:tcBorders>
            <w:shd w:val="clear" w:color="auto" w:fill="auto"/>
            <w:noWrap/>
            <w:vAlign w:val="bottom"/>
            <w:hideMark/>
          </w:tcPr>
          <w:p w14:paraId="0EE8018A" w14:textId="77777777" w:rsidR="00FB54FD" w:rsidRPr="00FB54FD" w:rsidRDefault="00FB54FD" w:rsidP="00FB54FD">
            <w:pPr>
              <w:spacing w:after="0" w:line="240" w:lineRule="auto"/>
              <w:jc w:val="center"/>
              <w:rPr>
                <w:rFonts w:ascii="Tahoma" w:eastAsia="Times New Roman" w:hAnsi="Tahoma" w:cs="Tahoma"/>
                <w:b/>
                <w:bCs/>
                <w:color w:val="000000"/>
                <w:sz w:val="20"/>
                <w:szCs w:val="20"/>
                <w:lang w:eastAsia="el-GR"/>
              </w:rPr>
            </w:pPr>
          </w:p>
        </w:tc>
        <w:tc>
          <w:tcPr>
            <w:tcW w:w="2355" w:type="dxa"/>
            <w:tcBorders>
              <w:top w:val="nil"/>
              <w:left w:val="nil"/>
              <w:bottom w:val="nil"/>
              <w:right w:val="nil"/>
            </w:tcBorders>
            <w:shd w:val="clear" w:color="auto" w:fill="auto"/>
            <w:noWrap/>
            <w:vAlign w:val="bottom"/>
            <w:hideMark/>
          </w:tcPr>
          <w:p w14:paraId="758FC0DA" w14:textId="77777777" w:rsidR="00FB54FD" w:rsidRPr="00FB54FD" w:rsidRDefault="00FB54FD" w:rsidP="00FB54FD">
            <w:pPr>
              <w:spacing w:after="0" w:line="240" w:lineRule="auto"/>
              <w:rPr>
                <w:rFonts w:ascii="Times New Roman" w:eastAsia="Times New Roman" w:hAnsi="Times New Roman" w:cs="Times New Roman"/>
                <w:sz w:val="20"/>
                <w:szCs w:val="20"/>
                <w:lang w:eastAsia="el-GR"/>
              </w:rPr>
            </w:pPr>
          </w:p>
        </w:tc>
        <w:tc>
          <w:tcPr>
            <w:tcW w:w="1843" w:type="dxa"/>
            <w:tcBorders>
              <w:top w:val="nil"/>
              <w:left w:val="nil"/>
              <w:bottom w:val="nil"/>
              <w:right w:val="nil"/>
            </w:tcBorders>
            <w:shd w:val="clear" w:color="auto" w:fill="auto"/>
            <w:noWrap/>
            <w:vAlign w:val="bottom"/>
            <w:hideMark/>
          </w:tcPr>
          <w:p w14:paraId="26E67477" w14:textId="77777777" w:rsidR="00FB54FD" w:rsidRPr="00FB54FD" w:rsidRDefault="00FB54FD" w:rsidP="00FB54FD">
            <w:pPr>
              <w:spacing w:after="0" w:line="240" w:lineRule="auto"/>
              <w:rPr>
                <w:rFonts w:ascii="Times New Roman" w:eastAsia="Times New Roman" w:hAnsi="Times New Roman" w:cs="Times New Roman"/>
                <w:sz w:val="20"/>
                <w:szCs w:val="20"/>
                <w:lang w:eastAsia="el-GR"/>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20ECA13"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r w:rsidRPr="00FB54FD">
              <w:rPr>
                <w:rFonts w:ascii="Tahoma" w:eastAsia="Times New Roman" w:hAnsi="Tahoma" w:cs="Tahoma"/>
                <w:b/>
                <w:bCs/>
                <w:color w:val="000000"/>
                <w:sz w:val="18"/>
                <w:szCs w:val="18"/>
                <w:lang w:eastAsia="el-GR"/>
              </w:rPr>
              <w:t>20.951,02 €</w:t>
            </w:r>
          </w:p>
        </w:tc>
        <w:tc>
          <w:tcPr>
            <w:tcW w:w="1540" w:type="dxa"/>
            <w:tcBorders>
              <w:top w:val="nil"/>
              <w:left w:val="nil"/>
              <w:bottom w:val="single" w:sz="4" w:space="0" w:color="auto"/>
              <w:right w:val="single" w:sz="4" w:space="0" w:color="auto"/>
            </w:tcBorders>
            <w:shd w:val="clear" w:color="auto" w:fill="auto"/>
            <w:noWrap/>
            <w:vAlign w:val="center"/>
            <w:hideMark/>
          </w:tcPr>
          <w:p w14:paraId="3C6B3ABB" w14:textId="77777777" w:rsidR="00FB54FD" w:rsidRPr="00FB54FD" w:rsidRDefault="00FB54FD" w:rsidP="00FB54FD">
            <w:pPr>
              <w:spacing w:after="0" w:line="240" w:lineRule="auto"/>
              <w:jc w:val="center"/>
              <w:rPr>
                <w:rFonts w:ascii="Tahoma" w:eastAsia="Times New Roman" w:hAnsi="Tahoma" w:cs="Tahoma"/>
                <w:b/>
                <w:bCs/>
                <w:color w:val="000000"/>
                <w:sz w:val="18"/>
                <w:szCs w:val="18"/>
                <w:lang w:eastAsia="el-GR"/>
              </w:rPr>
            </w:pPr>
            <w:bookmarkStart w:id="26" w:name="_Hlk72859202"/>
            <w:r w:rsidRPr="00FB54FD">
              <w:rPr>
                <w:rFonts w:ascii="Tahoma" w:eastAsia="Times New Roman" w:hAnsi="Tahoma" w:cs="Tahoma"/>
                <w:b/>
                <w:bCs/>
                <w:color w:val="000000"/>
                <w:sz w:val="18"/>
                <w:szCs w:val="18"/>
                <w:lang w:eastAsia="el-GR"/>
              </w:rPr>
              <w:t xml:space="preserve">24.505,64 </w:t>
            </w:r>
            <w:bookmarkEnd w:id="26"/>
            <w:r w:rsidRPr="00FB54FD">
              <w:rPr>
                <w:rFonts w:ascii="Tahoma" w:eastAsia="Times New Roman" w:hAnsi="Tahoma" w:cs="Tahoma"/>
                <w:b/>
                <w:bCs/>
                <w:color w:val="000000"/>
                <w:sz w:val="18"/>
                <w:szCs w:val="18"/>
                <w:lang w:eastAsia="el-GR"/>
              </w:rPr>
              <w:t>€</w:t>
            </w:r>
          </w:p>
        </w:tc>
        <w:tc>
          <w:tcPr>
            <w:tcW w:w="1233" w:type="dxa"/>
            <w:tcBorders>
              <w:top w:val="nil"/>
              <w:left w:val="nil"/>
              <w:bottom w:val="nil"/>
              <w:right w:val="nil"/>
            </w:tcBorders>
            <w:shd w:val="clear" w:color="auto" w:fill="auto"/>
            <w:noWrap/>
            <w:vAlign w:val="bottom"/>
            <w:hideMark/>
          </w:tcPr>
          <w:p w14:paraId="78B8ED46" w14:textId="77777777" w:rsidR="00FB54FD" w:rsidRPr="00FB54FD" w:rsidRDefault="00FB54FD" w:rsidP="00FB54FD">
            <w:pPr>
              <w:spacing w:after="0" w:line="240" w:lineRule="auto"/>
              <w:jc w:val="center"/>
              <w:rPr>
                <w:rFonts w:ascii="Tahoma" w:eastAsia="Times New Roman" w:hAnsi="Tahoma" w:cs="Tahoma"/>
                <w:b/>
                <w:bCs/>
                <w:color w:val="000000"/>
                <w:lang w:eastAsia="el-GR"/>
              </w:rPr>
            </w:pPr>
          </w:p>
        </w:tc>
        <w:tc>
          <w:tcPr>
            <w:tcW w:w="1106" w:type="dxa"/>
            <w:tcBorders>
              <w:top w:val="nil"/>
              <w:left w:val="nil"/>
              <w:bottom w:val="nil"/>
              <w:right w:val="nil"/>
            </w:tcBorders>
            <w:shd w:val="clear" w:color="auto" w:fill="auto"/>
            <w:noWrap/>
            <w:vAlign w:val="bottom"/>
            <w:hideMark/>
          </w:tcPr>
          <w:p w14:paraId="6973925C" w14:textId="77777777" w:rsidR="00FB54FD" w:rsidRPr="00FB54FD" w:rsidRDefault="00FB54FD" w:rsidP="00FB54FD">
            <w:pPr>
              <w:spacing w:after="0" w:line="240" w:lineRule="auto"/>
              <w:rPr>
                <w:rFonts w:ascii="Times New Roman" w:eastAsia="Times New Roman" w:hAnsi="Times New Roman" w:cs="Times New Roman"/>
                <w:sz w:val="20"/>
                <w:szCs w:val="20"/>
                <w:lang w:eastAsia="el-GR"/>
              </w:rPr>
            </w:pPr>
          </w:p>
        </w:tc>
      </w:tr>
    </w:tbl>
    <w:p w14:paraId="1C6BD03F"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p w14:paraId="54890765" w14:textId="77777777" w:rsidR="00F9701A" w:rsidRDefault="00F9701A" w:rsidP="00627394">
      <w:pPr>
        <w:suppressAutoHyphens/>
        <w:spacing w:after="120" w:line="276" w:lineRule="auto"/>
        <w:jc w:val="both"/>
        <w:rPr>
          <w:rFonts w:ascii="Calibri" w:eastAsia="Times New Roman" w:hAnsi="Calibri" w:cs="Calibri"/>
          <w:sz w:val="24"/>
          <w:szCs w:val="24"/>
          <w:highlight w:val="yellow"/>
          <w:lang w:eastAsia="ar-SA"/>
        </w:rPr>
      </w:pPr>
    </w:p>
    <w:p w14:paraId="6730AFFF" w14:textId="0266DBAC" w:rsidR="00EB3EC1" w:rsidRPr="00EB3EC1" w:rsidRDefault="00627394" w:rsidP="00EB3EC1">
      <w:pPr>
        <w:ind w:firstLine="360"/>
        <w:jc w:val="both"/>
        <w:rPr>
          <w:rFonts w:ascii="Calibri" w:eastAsia="Times New Roman" w:hAnsi="Calibri" w:cs="Calibri"/>
          <w:sz w:val="24"/>
          <w:szCs w:val="24"/>
          <w:lang w:eastAsia="ar-SA"/>
        </w:rPr>
      </w:pPr>
      <w:r w:rsidRPr="00EB3EC1">
        <w:rPr>
          <w:rFonts w:ascii="Calibri" w:eastAsia="Times New Roman" w:hAnsi="Calibri" w:cs="Calibri"/>
          <w:sz w:val="24"/>
          <w:szCs w:val="24"/>
          <w:lang w:eastAsia="ar-SA"/>
        </w:rPr>
        <w:t xml:space="preserve">Ο προϋπολογισμός της προμήθειας ανέρχεται στο ποσό των </w:t>
      </w:r>
      <w:r w:rsidRPr="00EB3EC1">
        <w:rPr>
          <w:rFonts w:ascii="Calibri" w:eastAsia="Times New Roman" w:hAnsi="Calibri" w:cs="Calibri"/>
          <w:b/>
          <w:bCs/>
          <w:sz w:val="24"/>
          <w:szCs w:val="24"/>
          <w:lang w:eastAsia="ar-SA"/>
        </w:rPr>
        <w:t>#</w:t>
      </w:r>
      <w:r w:rsidR="00AC55F8" w:rsidRPr="00EB3EC1">
        <w:rPr>
          <w:rFonts w:ascii="Calibri" w:eastAsia="Times New Roman" w:hAnsi="Calibri" w:cs="Calibri"/>
          <w:b/>
          <w:bCs/>
          <w:sz w:val="24"/>
          <w:szCs w:val="24"/>
          <w:lang w:eastAsia="ar-SA"/>
        </w:rPr>
        <w:t>20.951,02</w:t>
      </w:r>
      <w:r w:rsidRPr="00EB3EC1">
        <w:rPr>
          <w:rFonts w:ascii="Calibri" w:eastAsia="Times New Roman" w:hAnsi="Calibri" w:cs="Calibri"/>
          <w:b/>
          <w:bCs/>
          <w:sz w:val="24"/>
          <w:szCs w:val="24"/>
          <w:lang w:eastAsia="ar-SA"/>
        </w:rPr>
        <w:t>#€</w:t>
      </w:r>
      <w:r w:rsidRPr="00EB3EC1">
        <w:rPr>
          <w:rFonts w:ascii="Calibri" w:eastAsia="Times New Roman" w:hAnsi="Calibri" w:cs="Calibri"/>
          <w:sz w:val="24"/>
          <w:szCs w:val="24"/>
          <w:lang w:eastAsia="ar-SA"/>
        </w:rPr>
        <w:t xml:space="preserve"> με επί πλέον δαπάνη για Φ.Π.Α. (</w:t>
      </w:r>
      <w:r w:rsidR="00AC55F8" w:rsidRPr="00EB3EC1">
        <w:rPr>
          <w:rFonts w:ascii="Calibri" w:eastAsia="Times New Roman" w:hAnsi="Calibri" w:cs="Calibri"/>
          <w:sz w:val="24"/>
          <w:szCs w:val="24"/>
          <w:lang w:eastAsia="ar-SA"/>
        </w:rPr>
        <w:t xml:space="preserve">6%, 13% &amp; </w:t>
      </w:r>
      <w:r w:rsidRPr="00EB3EC1">
        <w:rPr>
          <w:rFonts w:ascii="Calibri" w:eastAsia="Times New Roman" w:hAnsi="Calibri" w:cs="Calibri"/>
          <w:sz w:val="24"/>
          <w:szCs w:val="24"/>
          <w:lang w:eastAsia="ar-SA"/>
        </w:rPr>
        <w:t xml:space="preserve">24% ) το ποσό των </w:t>
      </w:r>
      <w:r w:rsidRPr="00EB3EC1">
        <w:rPr>
          <w:rFonts w:ascii="Calibri" w:eastAsia="Times New Roman" w:hAnsi="Calibri" w:cs="Calibri"/>
          <w:b/>
          <w:bCs/>
          <w:sz w:val="24"/>
          <w:szCs w:val="24"/>
          <w:lang w:eastAsia="ar-SA"/>
        </w:rPr>
        <w:t>#</w:t>
      </w:r>
      <w:r w:rsidR="00FB54FD" w:rsidRPr="00FB54FD">
        <w:rPr>
          <w:rFonts w:ascii="Calibri" w:eastAsia="Times New Roman" w:hAnsi="Calibri" w:cs="Calibri"/>
          <w:b/>
          <w:bCs/>
          <w:sz w:val="24"/>
          <w:szCs w:val="24"/>
          <w:lang w:eastAsia="ar-SA"/>
        </w:rPr>
        <w:t>3.554,62</w:t>
      </w:r>
      <w:r w:rsidRPr="00EB3EC1">
        <w:rPr>
          <w:rFonts w:ascii="Calibri" w:eastAsia="Times New Roman" w:hAnsi="Calibri" w:cs="Calibri"/>
          <w:b/>
          <w:bCs/>
          <w:sz w:val="24"/>
          <w:szCs w:val="24"/>
          <w:lang w:eastAsia="ar-SA"/>
        </w:rPr>
        <w:t>#€,</w:t>
      </w:r>
      <w:r w:rsidRPr="00EB3EC1">
        <w:rPr>
          <w:rFonts w:ascii="Calibri" w:eastAsia="Times New Roman" w:hAnsi="Calibri" w:cs="Calibri"/>
          <w:sz w:val="24"/>
          <w:szCs w:val="24"/>
          <w:lang w:eastAsia="ar-SA"/>
        </w:rPr>
        <w:t xml:space="preserve"> ήτοι η συνολική δαπάνη ανέρχεται στα </w:t>
      </w:r>
      <w:r w:rsidRPr="00EB3EC1">
        <w:rPr>
          <w:rFonts w:ascii="Calibri" w:eastAsia="Times New Roman" w:hAnsi="Calibri" w:cs="Calibri"/>
          <w:b/>
          <w:bCs/>
          <w:sz w:val="24"/>
          <w:szCs w:val="24"/>
          <w:lang w:eastAsia="ar-SA"/>
        </w:rPr>
        <w:t>#</w:t>
      </w:r>
      <w:r w:rsidR="00FB54FD" w:rsidRPr="00FB54FD">
        <w:rPr>
          <w:rFonts w:ascii="Calibri" w:eastAsia="Times New Roman" w:hAnsi="Calibri" w:cs="Calibri"/>
          <w:b/>
          <w:bCs/>
          <w:sz w:val="24"/>
          <w:szCs w:val="24"/>
          <w:lang w:eastAsia="ar-SA"/>
        </w:rPr>
        <w:t>24.505,64</w:t>
      </w:r>
      <w:r w:rsidRPr="00EB3EC1">
        <w:rPr>
          <w:rFonts w:ascii="Calibri" w:eastAsia="Times New Roman" w:hAnsi="Calibri" w:cs="Calibri"/>
          <w:b/>
          <w:bCs/>
          <w:sz w:val="24"/>
          <w:szCs w:val="24"/>
          <w:lang w:eastAsia="ar-SA"/>
        </w:rPr>
        <w:t>#€.</w:t>
      </w:r>
      <w:r w:rsidRPr="00EB3EC1">
        <w:rPr>
          <w:rFonts w:ascii="Calibri" w:eastAsia="Times New Roman" w:hAnsi="Calibri" w:cs="Calibri"/>
          <w:sz w:val="24"/>
          <w:szCs w:val="24"/>
          <w:lang w:eastAsia="ar-SA"/>
        </w:rPr>
        <w:t xml:space="preserve"> </w:t>
      </w:r>
      <w:r w:rsidR="00EB3EC1" w:rsidRPr="00EB3EC1">
        <w:rPr>
          <w:rFonts w:ascii="Calibri" w:eastAsia="Times New Roman" w:hAnsi="Calibri" w:cs="Calibri"/>
          <w:sz w:val="24"/>
          <w:szCs w:val="24"/>
          <w:lang w:eastAsia="ar-SA"/>
        </w:rPr>
        <w:t xml:space="preserve"> </w:t>
      </w:r>
      <w:r w:rsidR="00EB3EC1">
        <w:rPr>
          <w:rFonts w:ascii="Calibri" w:eastAsia="Times New Roman" w:hAnsi="Calibri" w:cs="Calibri"/>
          <w:sz w:val="24"/>
          <w:szCs w:val="24"/>
          <w:lang w:eastAsia="ar-SA"/>
        </w:rPr>
        <w:t xml:space="preserve">Η </w:t>
      </w:r>
      <w:r w:rsidR="00EB3EC1" w:rsidRPr="00EB3EC1">
        <w:rPr>
          <w:rFonts w:ascii="Calibri" w:eastAsia="Times New Roman" w:hAnsi="Calibri" w:cs="Calibri"/>
          <w:sz w:val="24"/>
          <w:szCs w:val="24"/>
          <w:lang w:eastAsia="ar-SA"/>
        </w:rPr>
        <w:t>δαπάνη θα βαρύνει</w:t>
      </w:r>
      <w:r w:rsidR="00EB3EC1">
        <w:rPr>
          <w:rFonts w:ascii="Calibri" w:eastAsia="Times New Roman" w:hAnsi="Calibri" w:cs="Calibri"/>
          <w:sz w:val="24"/>
          <w:szCs w:val="24"/>
          <w:lang w:eastAsia="ar-SA"/>
        </w:rPr>
        <w:t xml:space="preserve">: </w:t>
      </w:r>
      <w:r w:rsidR="00EB3EC1" w:rsidRPr="00EB3EC1">
        <w:rPr>
          <w:rFonts w:ascii="Calibri" w:eastAsia="Times New Roman" w:hAnsi="Calibri" w:cs="Calibri"/>
          <w:sz w:val="24"/>
          <w:szCs w:val="24"/>
          <w:lang w:eastAsia="ar-SA"/>
        </w:rPr>
        <w:t xml:space="preserve"> </w:t>
      </w:r>
      <w:bookmarkStart w:id="27" w:name="_Hlk72761038"/>
      <w:r w:rsidR="00EB3EC1">
        <w:rPr>
          <w:rFonts w:ascii="Calibri" w:eastAsia="Times New Roman" w:hAnsi="Calibri" w:cs="Calibri"/>
          <w:sz w:val="24"/>
          <w:szCs w:val="24"/>
          <w:lang w:eastAsia="ar-SA"/>
        </w:rPr>
        <w:t xml:space="preserve">α) </w:t>
      </w:r>
      <w:r w:rsidR="00EB3EC1" w:rsidRPr="00EB3EC1">
        <w:rPr>
          <w:rFonts w:ascii="Calibri" w:eastAsia="Times New Roman" w:hAnsi="Calibri" w:cs="Calibri"/>
          <w:sz w:val="24"/>
          <w:szCs w:val="24"/>
          <w:lang w:eastAsia="ar-SA"/>
        </w:rPr>
        <w:t xml:space="preserve">τον </w:t>
      </w:r>
      <w:r w:rsidR="00EB3EC1" w:rsidRPr="00EB3EC1">
        <w:rPr>
          <w:rFonts w:ascii="Calibri" w:eastAsia="Times New Roman" w:hAnsi="Calibri" w:cs="Calibri"/>
          <w:b/>
          <w:bCs/>
          <w:sz w:val="24"/>
          <w:szCs w:val="24"/>
          <w:lang w:eastAsia="ar-SA"/>
        </w:rPr>
        <w:t>Κ.Α. 15.6681.0001</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με τίτλο</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b/>
          <w:bCs/>
          <w:sz w:val="24"/>
          <w:szCs w:val="24"/>
          <w:lang w:eastAsia="ar-SA"/>
        </w:rPr>
        <w:t>ΥΛΙΚΑ ΦΑΡΜΑΚΕΙΟΥ</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 xml:space="preserve">του προϋπολογισμού οικονομικού έτους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1</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#2.000,00#€</w:t>
      </w:r>
      <w:r w:rsidR="00EB3EC1" w:rsidRPr="00EB3EC1">
        <w:rPr>
          <w:rFonts w:ascii="Calibri" w:eastAsia="Times New Roman" w:hAnsi="Calibri" w:cs="Calibri"/>
          <w:sz w:val="24"/>
          <w:szCs w:val="24"/>
          <w:lang w:eastAsia="ar-SA"/>
        </w:rPr>
        <w:t xml:space="preserve"> και αντίστοιχα για το οικονομικό έτος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2</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#960,42#€</w:t>
      </w:r>
      <w:r w:rsidR="00EB3EC1" w:rsidRPr="00EB3EC1">
        <w:rPr>
          <w:rFonts w:ascii="Calibri" w:eastAsia="Times New Roman" w:hAnsi="Calibri" w:cs="Calibri"/>
          <w:sz w:val="24"/>
          <w:szCs w:val="24"/>
          <w:lang w:eastAsia="ar-SA"/>
        </w:rPr>
        <w:t xml:space="preserve"> </w:t>
      </w:r>
      <w:bookmarkEnd w:id="27"/>
      <w:r w:rsidR="00EB3EC1">
        <w:rPr>
          <w:rFonts w:ascii="Calibri" w:eastAsia="Times New Roman" w:hAnsi="Calibri" w:cs="Calibri"/>
          <w:sz w:val="24"/>
          <w:szCs w:val="24"/>
          <w:lang w:eastAsia="ar-SA"/>
        </w:rPr>
        <w:t xml:space="preserve">β) </w:t>
      </w:r>
      <w:r w:rsidR="00EB3EC1" w:rsidRPr="00EB3EC1">
        <w:rPr>
          <w:rFonts w:ascii="Calibri" w:eastAsia="Times New Roman" w:hAnsi="Calibri" w:cs="Calibri"/>
          <w:sz w:val="24"/>
          <w:szCs w:val="24"/>
          <w:lang w:eastAsia="ar-SA"/>
        </w:rPr>
        <w:t xml:space="preserve">τον </w:t>
      </w:r>
      <w:r w:rsidR="00EB3EC1" w:rsidRPr="00EB3EC1">
        <w:rPr>
          <w:rFonts w:ascii="Calibri" w:eastAsia="Times New Roman" w:hAnsi="Calibri" w:cs="Calibri"/>
          <w:b/>
          <w:bCs/>
          <w:sz w:val="24"/>
          <w:szCs w:val="24"/>
          <w:lang w:eastAsia="ar-SA"/>
        </w:rPr>
        <w:t>Κ.Α. 15.6631.0001</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με τίτλο</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b/>
          <w:bCs/>
          <w:sz w:val="24"/>
          <w:szCs w:val="24"/>
          <w:lang w:eastAsia="ar-SA"/>
        </w:rPr>
        <w:t>ΠΡΟΜΗΘΕΙΑ ΥΓΕΙΟΝΟΜΙΚΟΥ ΚΑΙ ΦΑΡΜΑΚΕΥΤΙΚΟΥ ΥΛΙΚΟΥ</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 xml:space="preserve">του προϋπολογισμού οικονομικού έτους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1</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#14.000,00#€</w:t>
      </w:r>
      <w:r w:rsidR="00EB3EC1" w:rsidRPr="00EB3EC1">
        <w:rPr>
          <w:rFonts w:ascii="Calibri" w:eastAsia="Times New Roman" w:hAnsi="Calibri" w:cs="Calibri"/>
          <w:sz w:val="24"/>
          <w:szCs w:val="24"/>
          <w:lang w:eastAsia="ar-SA"/>
        </w:rPr>
        <w:t xml:space="preserve"> και αντίστοιχα για το οικονομικό έτος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2</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w:t>
      </w:r>
      <w:r w:rsidR="00FB54FD" w:rsidRPr="00FB54FD">
        <w:rPr>
          <w:rFonts w:ascii="Calibri" w:eastAsia="Times New Roman" w:hAnsi="Calibri" w:cs="Calibri"/>
          <w:b/>
          <w:bCs/>
          <w:sz w:val="24"/>
          <w:szCs w:val="24"/>
          <w:lang w:eastAsia="ar-SA"/>
        </w:rPr>
        <w:t>5.439,42</w:t>
      </w:r>
      <w:r w:rsidR="00EB3EC1" w:rsidRPr="00EB3EC1">
        <w:rPr>
          <w:rFonts w:ascii="Calibri" w:eastAsia="Times New Roman" w:hAnsi="Calibri" w:cs="Calibri"/>
          <w:b/>
          <w:bCs/>
          <w:sz w:val="24"/>
          <w:szCs w:val="24"/>
          <w:lang w:eastAsia="ar-SA"/>
        </w:rPr>
        <w:t>#€</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και γ)</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 xml:space="preserve">τον </w:t>
      </w:r>
      <w:r w:rsidR="00EB3EC1" w:rsidRPr="00EB3EC1">
        <w:rPr>
          <w:rFonts w:ascii="Calibri" w:eastAsia="Times New Roman" w:hAnsi="Calibri" w:cs="Calibri"/>
          <w:b/>
          <w:bCs/>
          <w:sz w:val="24"/>
          <w:szCs w:val="24"/>
          <w:lang w:eastAsia="ar-SA"/>
        </w:rPr>
        <w:t>Κ.Α. 15.6699.0005</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με τίτλο</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b/>
          <w:bCs/>
          <w:sz w:val="24"/>
          <w:szCs w:val="24"/>
          <w:lang w:eastAsia="ar-SA"/>
        </w:rPr>
        <w:t>ΠΡΟΜΗΘΕΙΑ ΑΠΟΛΥΜΑΝΤΙΚΩΝ</w:t>
      </w:r>
      <w:r w:rsidR="00EB3EC1">
        <w:rPr>
          <w:rFonts w:ascii="Calibri" w:eastAsia="Times New Roman" w:hAnsi="Calibri" w:cs="Calibri"/>
          <w:b/>
          <w:bCs/>
          <w:sz w:val="24"/>
          <w:szCs w:val="24"/>
          <w:lang w:eastAsia="ar-SA"/>
        </w:rPr>
        <w:t xml:space="preserve">» </w:t>
      </w:r>
      <w:r w:rsidR="00EB3EC1" w:rsidRPr="00EB3EC1">
        <w:rPr>
          <w:rFonts w:ascii="Calibri" w:eastAsia="Times New Roman" w:hAnsi="Calibri" w:cs="Calibri"/>
          <w:sz w:val="24"/>
          <w:szCs w:val="24"/>
          <w:lang w:eastAsia="ar-SA"/>
        </w:rPr>
        <w:t xml:space="preserve">του προϋπολογισμού οικονομικού έτους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1</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#1.500,00#€</w:t>
      </w:r>
      <w:r w:rsidR="00EB3EC1" w:rsidRPr="00EB3EC1">
        <w:rPr>
          <w:rFonts w:ascii="Calibri" w:eastAsia="Times New Roman" w:hAnsi="Calibri" w:cs="Calibri"/>
          <w:sz w:val="24"/>
          <w:szCs w:val="24"/>
          <w:lang w:eastAsia="ar-SA"/>
        </w:rPr>
        <w:t xml:space="preserve"> και αντίστοιχα για το οικονομικό έτος </w:t>
      </w:r>
      <w:r w:rsidR="00EB3EC1" w:rsidRPr="00EB3EC1">
        <w:rPr>
          <w:rFonts w:ascii="Calibri" w:eastAsia="Times New Roman" w:hAnsi="Calibri" w:cs="Calibri"/>
          <w:b/>
          <w:bCs/>
          <w:sz w:val="24"/>
          <w:szCs w:val="24"/>
          <w:lang w:eastAsia="ar-SA"/>
        </w:rPr>
        <w:t>202</w:t>
      </w:r>
      <w:r w:rsidR="00EB3EC1">
        <w:rPr>
          <w:rFonts w:ascii="Calibri" w:eastAsia="Times New Roman" w:hAnsi="Calibri" w:cs="Calibri"/>
          <w:b/>
          <w:bCs/>
          <w:sz w:val="24"/>
          <w:szCs w:val="24"/>
          <w:lang w:eastAsia="ar-SA"/>
        </w:rPr>
        <w:t>2</w:t>
      </w:r>
      <w:r w:rsidR="00EB3EC1" w:rsidRPr="00EB3EC1">
        <w:rPr>
          <w:rFonts w:ascii="Calibri" w:eastAsia="Times New Roman" w:hAnsi="Calibri" w:cs="Calibri"/>
          <w:sz w:val="24"/>
          <w:szCs w:val="24"/>
          <w:lang w:eastAsia="ar-SA"/>
        </w:rPr>
        <w:t xml:space="preserve"> με το ποσό των </w:t>
      </w:r>
      <w:r w:rsidR="00EB3EC1" w:rsidRPr="00EB3EC1">
        <w:rPr>
          <w:rFonts w:ascii="Calibri" w:eastAsia="Times New Roman" w:hAnsi="Calibri" w:cs="Calibri"/>
          <w:b/>
          <w:bCs/>
          <w:sz w:val="24"/>
          <w:szCs w:val="24"/>
          <w:lang w:eastAsia="ar-SA"/>
        </w:rPr>
        <w:t>#605,80#€</w:t>
      </w:r>
      <w:r w:rsidR="00EB3EC1">
        <w:rPr>
          <w:rFonts w:ascii="Calibri" w:eastAsia="Times New Roman" w:hAnsi="Calibri" w:cs="Calibri"/>
          <w:b/>
          <w:bCs/>
          <w:sz w:val="24"/>
          <w:szCs w:val="24"/>
          <w:lang w:eastAsia="ar-SA"/>
        </w:rPr>
        <w:t>.</w:t>
      </w:r>
    </w:p>
    <w:p w14:paraId="6B4A9072" w14:textId="70829E7B" w:rsidR="00E419C7" w:rsidRPr="00E419C7" w:rsidRDefault="00E419C7" w:rsidP="00E419C7">
      <w:pPr>
        <w:spacing w:after="0" w:line="240" w:lineRule="auto"/>
        <w:jc w:val="both"/>
        <w:rPr>
          <w:rFonts w:ascii="Calibri" w:eastAsia="Times New Roman" w:hAnsi="Calibri" w:cs="Calibri"/>
          <w:bCs/>
          <w:sz w:val="24"/>
          <w:szCs w:val="24"/>
          <w:lang w:eastAsia="ar-SA"/>
        </w:rPr>
      </w:pPr>
      <w:r w:rsidRPr="00CC3285">
        <w:rPr>
          <w:rFonts w:ascii="Calibri" w:eastAsia="Times New Roman" w:hAnsi="Calibri" w:cs="Calibri"/>
          <w:bCs/>
          <w:sz w:val="24"/>
          <w:szCs w:val="24"/>
          <w:lang w:eastAsia="ar-SA"/>
        </w:rPr>
        <w:t>Στην προσφορά του αναδόχου θα πρέπει να συμπεριλαμβάνονται όλα τα έξοδα που μπορεί να απαιτηθούν για την ορθή εκτέλεση</w:t>
      </w:r>
      <w:r w:rsidR="00EB3EC1" w:rsidRPr="00CC3285">
        <w:rPr>
          <w:rFonts w:ascii="Calibri" w:eastAsia="Times New Roman" w:hAnsi="Calibri" w:cs="Calibri"/>
          <w:bCs/>
          <w:sz w:val="24"/>
          <w:szCs w:val="24"/>
          <w:lang w:eastAsia="ar-SA"/>
        </w:rPr>
        <w:t xml:space="preserve"> της προμήθειας</w:t>
      </w:r>
      <w:r w:rsidRPr="00CC3285">
        <w:rPr>
          <w:rFonts w:ascii="Calibri" w:eastAsia="Times New Roman" w:hAnsi="Calibri" w:cs="Calibri"/>
          <w:bCs/>
          <w:sz w:val="24"/>
          <w:szCs w:val="24"/>
          <w:lang w:eastAsia="ar-SA"/>
        </w:rPr>
        <w:t xml:space="preserve"> και την έγκαιρη παράδοση των ανωτέρω </w:t>
      </w:r>
      <w:r w:rsidR="00EB3EC1" w:rsidRPr="00CC3285">
        <w:rPr>
          <w:rFonts w:ascii="Calibri" w:eastAsia="Times New Roman" w:hAnsi="Calibri" w:cs="Calibri"/>
          <w:bCs/>
          <w:sz w:val="24"/>
          <w:szCs w:val="24"/>
          <w:lang w:eastAsia="ar-SA"/>
        </w:rPr>
        <w:t xml:space="preserve">ειδών </w:t>
      </w:r>
      <w:r w:rsidRPr="00CC3285">
        <w:rPr>
          <w:rFonts w:ascii="Calibri" w:eastAsia="Times New Roman" w:hAnsi="Calibri" w:cs="Calibri"/>
          <w:bCs/>
          <w:sz w:val="24"/>
          <w:szCs w:val="24"/>
          <w:lang w:eastAsia="ar-SA"/>
        </w:rPr>
        <w:t>στον Δ</w:t>
      </w:r>
      <w:r w:rsidR="00EB3EC1" w:rsidRPr="00CC3285">
        <w:rPr>
          <w:rFonts w:ascii="Calibri" w:eastAsia="Times New Roman" w:hAnsi="Calibri" w:cs="Calibri"/>
          <w:bCs/>
          <w:sz w:val="24"/>
          <w:szCs w:val="24"/>
          <w:lang w:eastAsia="ar-SA"/>
        </w:rPr>
        <w:t>.Ο.Κ.ΜΕ.Π.Α.</w:t>
      </w:r>
      <w:r w:rsidRPr="00CC3285">
        <w:rPr>
          <w:rFonts w:ascii="Calibri" w:eastAsia="Times New Roman" w:hAnsi="Calibri" w:cs="Calibri"/>
          <w:bCs/>
          <w:sz w:val="24"/>
          <w:szCs w:val="24"/>
          <w:lang w:eastAsia="ar-SA"/>
        </w:rPr>
        <w:t>, συμπεριλαμβανομένων και των τυχόν εξόδων αλληλογραφίας, μετακίνησης, ασφάλισης, αμοιβής, διαμονής και σίτισης του προσωπικού ή/και των συνεργατών που θα απασχολήσει κ.ά.</w:t>
      </w:r>
    </w:p>
    <w:p w14:paraId="269450F0" w14:textId="77777777" w:rsidR="00E419C7" w:rsidRPr="00E419C7" w:rsidRDefault="00E419C7" w:rsidP="00E419C7">
      <w:pPr>
        <w:spacing w:after="0" w:line="276" w:lineRule="auto"/>
        <w:jc w:val="both"/>
        <w:rPr>
          <w:rFonts w:ascii="Calibri" w:eastAsia="Times New Roman" w:hAnsi="Calibri" w:cs="Calibri"/>
          <w:bCs/>
          <w:sz w:val="24"/>
          <w:szCs w:val="24"/>
          <w:lang w:eastAsia="ar-SA"/>
        </w:rPr>
      </w:pPr>
    </w:p>
    <w:p w14:paraId="0619D02F" w14:textId="55F78EF1" w:rsidR="00EE1487" w:rsidRPr="00E419C7" w:rsidRDefault="00507ABC" w:rsidP="00EE1487">
      <w:pPr>
        <w:suppressAutoHyphens/>
        <w:spacing w:after="120" w:line="276" w:lineRule="auto"/>
        <w:jc w:val="both"/>
        <w:rPr>
          <w:rFonts w:ascii="Calibri" w:eastAsia="Times New Roman" w:hAnsi="Calibri" w:cs="Calibri"/>
          <w:b/>
          <w:bCs/>
          <w:sz w:val="24"/>
          <w:szCs w:val="24"/>
          <w:u w:val="single"/>
          <w:lang w:eastAsia="ar-SA"/>
        </w:rPr>
      </w:pPr>
      <w:r>
        <w:rPr>
          <w:rFonts w:cstheme="minorHAnsi"/>
        </w:rPr>
        <w:t xml:space="preserve"> </w:t>
      </w:r>
      <w:r w:rsidR="00EE1487" w:rsidRPr="00E419C7">
        <w:rPr>
          <w:rFonts w:ascii="Calibri" w:eastAsia="Times New Roman" w:hAnsi="Calibri" w:cs="Calibri"/>
          <w:b/>
          <w:bCs/>
          <w:sz w:val="24"/>
          <w:szCs w:val="24"/>
          <w:u w:val="single"/>
          <w:lang w:eastAsia="ar-SA"/>
        </w:rPr>
        <w:t xml:space="preserve">Άρθρο </w:t>
      </w:r>
      <w:r w:rsidR="00EE1487">
        <w:rPr>
          <w:rFonts w:ascii="Calibri" w:eastAsia="Times New Roman" w:hAnsi="Calibri" w:cs="Calibri"/>
          <w:b/>
          <w:bCs/>
          <w:sz w:val="24"/>
          <w:szCs w:val="24"/>
          <w:u w:val="single"/>
          <w:lang w:eastAsia="ar-SA"/>
        </w:rPr>
        <w:t>2</w:t>
      </w:r>
      <w:r w:rsidR="00EE1487" w:rsidRPr="00E419C7">
        <w:rPr>
          <w:rFonts w:ascii="Calibri" w:eastAsia="Times New Roman" w:hAnsi="Calibri" w:cs="Calibri"/>
          <w:b/>
          <w:bCs/>
          <w:sz w:val="24"/>
          <w:szCs w:val="24"/>
          <w:u w:val="single"/>
          <w:vertAlign w:val="superscript"/>
          <w:lang w:eastAsia="ar-SA"/>
        </w:rPr>
        <w:t>ο</w:t>
      </w:r>
      <w:r w:rsidR="00EE1487" w:rsidRPr="00E419C7">
        <w:rPr>
          <w:rFonts w:ascii="Calibri" w:eastAsia="Times New Roman" w:hAnsi="Calibri" w:cs="Calibri"/>
          <w:b/>
          <w:bCs/>
          <w:sz w:val="24"/>
          <w:szCs w:val="24"/>
          <w:u w:val="single"/>
          <w:lang w:eastAsia="ar-SA"/>
        </w:rPr>
        <w:t xml:space="preserve">: </w:t>
      </w:r>
      <w:r w:rsidR="00EE1487">
        <w:rPr>
          <w:rFonts w:ascii="Calibri" w:eastAsia="Times New Roman" w:hAnsi="Calibri" w:cs="Calibri"/>
          <w:b/>
          <w:sz w:val="24"/>
          <w:szCs w:val="24"/>
          <w:u w:val="single"/>
          <w:lang w:eastAsia="ar-SA"/>
        </w:rPr>
        <w:t>Τεχνικές προδιαγραφές</w:t>
      </w:r>
      <w:r w:rsidR="00EE1487" w:rsidRPr="00E419C7">
        <w:rPr>
          <w:rFonts w:ascii="Calibri" w:eastAsia="Times New Roman" w:hAnsi="Calibri" w:cs="Calibri"/>
          <w:b/>
          <w:sz w:val="24"/>
          <w:szCs w:val="24"/>
          <w:u w:val="single"/>
          <w:lang w:eastAsia="ar-SA"/>
        </w:rPr>
        <w:t>:</w:t>
      </w:r>
    </w:p>
    <w:p w14:paraId="0A4BD636" w14:textId="06E0311B" w:rsidR="00E303FE" w:rsidRDefault="00B478C1"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lastRenderedPageBreak/>
        <w:t>Όλα τα προσφερόμενα φάρμακα και το φαρμακευτικό υλικό θα είναι πιστοποιημένα σύμφωνα με τις διατάξεις του Ε.Ο.Φ. ή του Ευρωπαϊκού Οργανισμού Φαρμάκων (ΕΜΑ). Επίσης, ισχύει η υποχρέωση της αναγραφής των στοιχείων που προβλέπονται στην ταινία γνησιότητας ή το γραμμωτό κώδικα (η οποία δεν αναιρεί την υποχρέωση αναγραφής αυτών των στοιχείων και σε άλλα σημεία της συσκευασίας).  Η ονομασία φαρμακευτικού προϊόντος, η ποιοτική και ποσοτική σύνθεση σε δραστικές ουσίες, η ημερομηνία λήξης, ο αριθμός παρτίδας</w:t>
      </w:r>
      <w:r w:rsidR="00E303FE">
        <w:rPr>
          <w:rFonts w:ascii="Calibri" w:eastAsia="Times New Roman" w:hAnsi="Calibri" w:cs="Calibri"/>
          <w:bCs/>
          <w:sz w:val="24"/>
          <w:szCs w:val="24"/>
          <w:lang w:eastAsia="ar-SA"/>
        </w:rPr>
        <w:t>, το όνομα και η διεύθυνση του κατόχου της άδειας κυκλοφορίας και ο αριθμός της άδειας κυκλοφορίας θα πρέπει να αναγράφονται στη συσκευασία.</w:t>
      </w:r>
    </w:p>
    <w:p w14:paraId="3F5C66E4" w14:textId="4BBDCEFB" w:rsidR="00E303FE" w:rsidRDefault="00E303FE"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t>Όλα τα είδη θα φέρουν τις πιστοποιήσεις που προβλέπονται (</w:t>
      </w:r>
      <w:r>
        <w:rPr>
          <w:rFonts w:ascii="Calibri" w:eastAsia="Times New Roman" w:hAnsi="Calibri" w:cs="Calibri"/>
          <w:bCs/>
          <w:sz w:val="24"/>
          <w:szCs w:val="24"/>
          <w:lang w:val="en-US" w:eastAsia="ar-SA"/>
        </w:rPr>
        <w:t>CE</w:t>
      </w:r>
      <w:r w:rsidRPr="00E303FE">
        <w:rPr>
          <w:rFonts w:ascii="Calibri" w:eastAsia="Times New Roman" w:hAnsi="Calibri" w:cs="Calibri"/>
          <w:bCs/>
          <w:sz w:val="24"/>
          <w:szCs w:val="24"/>
          <w:lang w:eastAsia="ar-SA"/>
        </w:rPr>
        <w:t xml:space="preserve"> </w:t>
      </w:r>
      <w:r>
        <w:rPr>
          <w:rFonts w:ascii="Calibri" w:eastAsia="Times New Roman" w:hAnsi="Calibri" w:cs="Calibri"/>
          <w:bCs/>
          <w:sz w:val="24"/>
          <w:szCs w:val="24"/>
          <w:lang w:eastAsia="ar-SA"/>
        </w:rPr>
        <w:t>ή άλλες) και θα βρίσκονται σε καινούργια συσκευασία, άθικτη και αναλλοίωτη, στην οποία θα αναγράφεται η ημερομηνία λήξεως ή η ενδεδειγμένη ημερομηνία χρήσης (για όσα είδη προβλέπεται). Ειδικά οι συσκευασίες των φαρμάκων πρέπει οπωσδήποτε να περιέχουν το επίσημο φύλλο οδηγιών.</w:t>
      </w:r>
      <w:r w:rsidR="00C9215A">
        <w:rPr>
          <w:rFonts w:ascii="Calibri" w:eastAsia="Times New Roman" w:hAnsi="Calibri" w:cs="Calibri"/>
          <w:bCs/>
          <w:sz w:val="24"/>
          <w:szCs w:val="24"/>
          <w:lang w:eastAsia="ar-SA"/>
        </w:rPr>
        <w:t xml:space="preserve"> Όλα τα προσφερόμενα είδη που θα προμηθεύσει ο ανάδοχος πρέπει να είναι καινούργια, αμεταχείριστα, χωρίς ελαττώματα και να ικανοποιούν όλες τις τεχνικές προδιαγραφές της παρούσας μελέτης. </w:t>
      </w:r>
    </w:p>
    <w:p w14:paraId="6BD12184" w14:textId="77777777" w:rsidR="00E303FE" w:rsidRDefault="00E303FE"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t xml:space="preserve">Ο προμηθευτής υποχρεώνεται να δώσει οποιαδήποτε στοιχεία προέλευσης των υλικών ήθελε ζητήσει ο φορέας για διαπίστωση της ποιότητας και των χαρακτηριστικών τους. </w:t>
      </w:r>
    </w:p>
    <w:p w14:paraId="2FADE596" w14:textId="77777777" w:rsidR="00490ED6" w:rsidRDefault="00193C74"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t>Όλα τα είδη θα πρέπει να έχουν τον κατά το δυνατόν μακρότερο χρόνο λήξεως, να είναι πρόσφατης παραγωγής</w:t>
      </w:r>
      <w:r w:rsidR="00490ED6">
        <w:rPr>
          <w:rFonts w:ascii="Calibri" w:eastAsia="Times New Roman" w:hAnsi="Calibri" w:cs="Calibri"/>
          <w:bCs/>
          <w:sz w:val="24"/>
          <w:szCs w:val="24"/>
          <w:lang w:eastAsia="ar-SA"/>
        </w:rPr>
        <w:t xml:space="preserve">, να έχουν ημερομηνία λήξης δύο (2) ετών τουλάχιστον, ή το μέγιστο που προβλέπεται από τον κατασκευαστή, </w:t>
      </w:r>
      <w:r>
        <w:rPr>
          <w:rFonts w:ascii="Calibri" w:eastAsia="Times New Roman" w:hAnsi="Calibri" w:cs="Calibri"/>
          <w:bCs/>
          <w:sz w:val="24"/>
          <w:szCs w:val="24"/>
          <w:lang w:eastAsia="ar-SA"/>
        </w:rPr>
        <w:t xml:space="preserve">και κατά την ημερομηνία παράδοσης τους να μην έχει παρέλθει το 1/3 τουλάχιστον της συνολικής διάρκειας ζωής τους. </w:t>
      </w:r>
    </w:p>
    <w:p w14:paraId="71EAB8FC" w14:textId="2B607D26" w:rsidR="00C756A2" w:rsidRDefault="00193C74"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t xml:space="preserve">Σε περίπτωση που παρατηρηθεί αλλοίωση του προϊόντος προ της λήξεως του, ενώ έχουν τηρηθεί οι προβλεπόμενες από τον κατασκευαστή συνθήκες συντηρήσεως του, υποχρεούται ο προμηθευτής </w:t>
      </w:r>
      <w:r w:rsidR="00C756A2">
        <w:rPr>
          <w:rFonts w:ascii="Calibri" w:eastAsia="Times New Roman" w:hAnsi="Calibri" w:cs="Calibri"/>
          <w:bCs/>
          <w:sz w:val="24"/>
          <w:szCs w:val="24"/>
          <w:lang w:eastAsia="ar-SA"/>
        </w:rPr>
        <w:t>στην αντικατάσταση της αλλοιωθείσας ποσότητας εντός προθεσμίας που θα του δοθεί.</w:t>
      </w:r>
    </w:p>
    <w:p w14:paraId="47B333BE" w14:textId="77777777" w:rsidR="009A0C59" w:rsidRDefault="00C756A2" w:rsidP="00AF0133">
      <w:pPr>
        <w:spacing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eastAsia="ar-SA"/>
        </w:rPr>
        <w:t xml:space="preserve">Εκτός από τις παραπάνω υποχρεώσεις του, ο προμηθευτής θα είναι υποχρεωμένος στην αποκατάσταση οποιασδήποτε θετικής </w:t>
      </w:r>
      <w:r w:rsidR="009A0C59">
        <w:rPr>
          <w:rFonts w:ascii="Calibri" w:eastAsia="Times New Roman" w:hAnsi="Calibri" w:cs="Calibri"/>
          <w:bCs/>
          <w:sz w:val="24"/>
          <w:szCs w:val="24"/>
          <w:lang w:eastAsia="ar-SA"/>
        </w:rPr>
        <w:t>ή αποθετικής ζημιάς που θα προέλθει από ελαττωματικά ή κατεστραμμένα τμήματα.</w:t>
      </w:r>
    </w:p>
    <w:p w14:paraId="3BAF2BE7" w14:textId="62A87692" w:rsidR="00CA1F28" w:rsidRPr="00F1420B" w:rsidRDefault="00C9215A" w:rsidP="00AF0133">
      <w:pPr>
        <w:autoSpaceDE w:val="0"/>
        <w:autoSpaceDN w:val="0"/>
        <w:adjustRightInd w:val="0"/>
        <w:spacing w:line="276" w:lineRule="auto"/>
        <w:jc w:val="both"/>
        <w:rPr>
          <w:rFonts w:eastAsia="Calibri" w:cstheme="minorHAnsi"/>
          <w:lang w:eastAsia="el-GR"/>
        </w:rPr>
      </w:pPr>
      <w:r w:rsidRPr="00AF0133">
        <w:rPr>
          <w:rFonts w:ascii="Calibri" w:eastAsia="Times New Roman" w:hAnsi="Calibri" w:cs="Calibri"/>
          <w:bCs/>
          <w:sz w:val="24"/>
          <w:szCs w:val="24"/>
          <w:lang w:eastAsia="ar-SA"/>
        </w:rPr>
        <w:t>Ο προμηθευτής είναι υποχρεωμένος να λάβει όλα τα κατάλληλα μέτρα για τη σωστή μεταφορά-παράδοση των ειδών.  Όλα τα είδη θα παραδίδονται στην κατάλληλη θερμοκρασία, προκειμένου να αποφεύγονται αλλοιώσεις της σύνθεσης του σκευάσματος. Τα είδη που χρήζουν φύλαξης σε θερμοκρασία 2</w:t>
      </w:r>
      <w:r w:rsidR="00AF0133" w:rsidRPr="00AF0133">
        <w:rPr>
          <w:rFonts w:ascii="Calibri" w:eastAsia="Times New Roman" w:hAnsi="Calibri" w:cs="Calibri"/>
          <w:bCs/>
          <w:sz w:val="24"/>
          <w:szCs w:val="24"/>
          <w:lang w:eastAsia="ar-SA"/>
        </w:rPr>
        <w:t>-</w:t>
      </w:r>
      <w:r w:rsidRPr="00AF0133">
        <w:rPr>
          <w:rFonts w:ascii="Calibri" w:eastAsia="Times New Roman" w:hAnsi="Calibri" w:cs="Calibri"/>
          <w:bCs/>
          <w:sz w:val="24"/>
          <w:szCs w:val="24"/>
          <w:lang w:eastAsia="ar-SA"/>
        </w:rPr>
        <w:t xml:space="preserve"> 8 βαθμών Κελσίου θα πρέπει κατά την παράδοση τους να συνοδεύονται από σύστημα παρακολούθησης και καταγραφής της θερμοκρασίας</w:t>
      </w:r>
      <w:r w:rsidR="004A54D0">
        <w:rPr>
          <w:rFonts w:ascii="Calibri" w:eastAsia="Times New Roman" w:hAnsi="Calibri" w:cs="Calibri"/>
          <w:bCs/>
          <w:sz w:val="24"/>
          <w:szCs w:val="24"/>
          <w:lang w:eastAsia="ar-SA"/>
        </w:rPr>
        <w:t xml:space="preserve"> </w:t>
      </w:r>
      <w:r w:rsidR="00AF0133" w:rsidRPr="00AF0133">
        <w:rPr>
          <w:rFonts w:ascii="Calibri" w:eastAsia="Times New Roman" w:hAnsi="Calibri" w:cs="Calibri"/>
          <w:bCs/>
          <w:sz w:val="24"/>
          <w:szCs w:val="24"/>
          <w:lang w:eastAsia="ar-SA"/>
        </w:rPr>
        <w:t>(σύστημα ψυχρής αλυσίδας).</w:t>
      </w:r>
      <w:r w:rsidRPr="00AF0133">
        <w:rPr>
          <w:rFonts w:ascii="Calibri" w:eastAsia="Times New Roman" w:hAnsi="Calibri" w:cs="Calibri"/>
          <w:bCs/>
          <w:sz w:val="24"/>
          <w:szCs w:val="24"/>
          <w:lang w:eastAsia="ar-SA"/>
        </w:rPr>
        <w:t xml:space="preserve"> Εναλλακτικά επιτρέπεται η παράδοση τους σε </w:t>
      </w:r>
      <w:r w:rsidR="00AF0133" w:rsidRPr="00AF0133">
        <w:rPr>
          <w:rFonts w:ascii="Calibri" w:eastAsia="Times New Roman" w:hAnsi="Calibri" w:cs="Calibri"/>
          <w:bCs/>
          <w:sz w:val="24"/>
          <w:szCs w:val="24"/>
          <w:lang w:eastAsia="ar-SA"/>
        </w:rPr>
        <w:t xml:space="preserve">πιστοποιημένες </w:t>
      </w:r>
      <w:r w:rsidRPr="00AF0133">
        <w:rPr>
          <w:rFonts w:ascii="Calibri" w:eastAsia="Times New Roman" w:hAnsi="Calibri" w:cs="Calibri"/>
          <w:bCs/>
          <w:sz w:val="24"/>
          <w:szCs w:val="24"/>
          <w:lang w:eastAsia="ar-SA"/>
        </w:rPr>
        <w:t>συσκευασίες</w:t>
      </w:r>
      <w:r w:rsidR="0073438E">
        <w:rPr>
          <w:rFonts w:ascii="Calibri" w:eastAsia="Times New Roman" w:hAnsi="Calibri" w:cs="Calibri"/>
          <w:bCs/>
          <w:sz w:val="24"/>
          <w:szCs w:val="24"/>
          <w:lang w:eastAsia="ar-SA"/>
        </w:rPr>
        <w:t>,</w:t>
      </w:r>
      <w:r w:rsidRPr="00AF0133">
        <w:rPr>
          <w:rFonts w:ascii="Calibri" w:eastAsia="Times New Roman" w:hAnsi="Calibri" w:cs="Calibri"/>
          <w:bCs/>
          <w:sz w:val="24"/>
          <w:szCs w:val="24"/>
          <w:lang w:eastAsia="ar-SA"/>
        </w:rPr>
        <w:t xml:space="preserve"> οι οποίες διασφαλίζουν την τήρηση των απαιτούμενων ορίων θερμοκρασίας.</w:t>
      </w:r>
      <w:r w:rsidR="00CA1F28" w:rsidRPr="00CA1F28">
        <w:rPr>
          <w:rFonts w:eastAsia="Calibri" w:cstheme="minorHAnsi"/>
          <w:lang w:eastAsia="el-GR"/>
        </w:rPr>
        <w:t xml:space="preserve"> </w:t>
      </w:r>
    </w:p>
    <w:p w14:paraId="7736C62D" w14:textId="20C50347" w:rsidR="00EE5C04" w:rsidRPr="00C9215A" w:rsidRDefault="009A0C59" w:rsidP="00AF0133">
      <w:pPr>
        <w:spacing w:line="276" w:lineRule="auto"/>
        <w:jc w:val="both"/>
        <w:rPr>
          <w:rFonts w:ascii="Calibri" w:eastAsia="Times New Roman" w:hAnsi="Calibri" w:cs="Calibri"/>
          <w:b/>
          <w:sz w:val="24"/>
          <w:szCs w:val="24"/>
          <w:lang w:eastAsia="ar-SA"/>
        </w:rPr>
      </w:pPr>
      <w:r w:rsidRPr="00C9215A">
        <w:rPr>
          <w:rFonts w:ascii="Calibri" w:eastAsia="Times New Roman" w:hAnsi="Calibri" w:cs="Calibri"/>
          <w:b/>
          <w:sz w:val="24"/>
          <w:szCs w:val="24"/>
          <w:lang w:eastAsia="ar-SA"/>
        </w:rPr>
        <w:t xml:space="preserve">Η αναφορά της εμπορικής ονομασίας είναι ενδεικτική και σε καμία περίπτωση δεν αποτελεί κριτήριο αποκλεισμού άλλης προσφοράς με είδη άλλης εμπορικής ονομασίας. Η αναφορά γίνεται προς διευκόλυνση των ενδιαφερομένων </w:t>
      </w:r>
      <w:r w:rsidR="00ED729B" w:rsidRPr="00C9215A">
        <w:rPr>
          <w:rFonts w:ascii="Calibri" w:eastAsia="Times New Roman" w:hAnsi="Calibri" w:cs="Calibri"/>
          <w:b/>
          <w:sz w:val="24"/>
          <w:szCs w:val="24"/>
          <w:lang w:eastAsia="ar-SA"/>
        </w:rPr>
        <w:t>για την ορθή κατανόηση των απαιτήσεων. Σε περίπτωση προσφοράς άλλης εμπορικής ονομασίας (μάρκας) είδους από αυτή που αναγράφεται</w:t>
      </w:r>
      <w:r w:rsidR="00EE5C04" w:rsidRPr="00C9215A">
        <w:rPr>
          <w:rFonts w:ascii="Calibri" w:eastAsia="Times New Roman" w:hAnsi="Calibri" w:cs="Calibri"/>
          <w:b/>
          <w:sz w:val="24"/>
          <w:szCs w:val="24"/>
          <w:lang w:eastAsia="ar-SA"/>
        </w:rPr>
        <w:t>, τότε θα πρέπει στην οικονομική προσφορά αλλά και στην τεχνική προσφορά να αναγράφεται ο τύπος και η εμπορική ονομασία του είδους που προσφέρεται και να περιγράφεται αναλυτικά το είδος στην τεχνική περιγραφή.</w:t>
      </w:r>
    </w:p>
    <w:p w14:paraId="5A188B51" w14:textId="13E086A6" w:rsidR="0097445A" w:rsidRDefault="0097445A" w:rsidP="00AF0133">
      <w:pPr>
        <w:spacing w:line="276" w:lineRule="auto"/>
        <w:jc w:val="both"/>
        <w:rPr>
          <w:rFonts w:ascii="Calibri" w:eastAsia="Times New Roman" w:hAnsi="Calibri" w:cs="Calibri"/>
          <w:bCs/>
          <w:sz w:val="24"/>
          <w:szCs w:val="24"/>
          <w:lang w:eastAsia="ar-SA"/>
        </w:rPr>
      </w:pPr>
    </w:p>
    <w:p w14:paraId="3258B1FA" w14:textId="48D1FE98" w:rsidR="00E419C7" w:rsidRPr="008C6390" w:rsidRDefault="00E419C7" w:rsidP="008C6390">
      <w:pPr>
        <w:pStyle w:val="a4"/>
        <w:numPr>
          <w:ilvl w:val="0"/>
          <w:numId w:val="13"/>
        </w:numPr>
        <w:suppressAutoHyphens/>
        <w:spacing w:after="120"/>
        <w:jc w:val="center"/>
        <w:rPr>
          <w:rFonts w:eastAsia="Times New Roman" w:cs="Calibri"/>
          <w:b/>
          <w:sz w:val="28"/>
          <w:szCs w:val="24"/>
          <w:u w:val="single"/>
          <w:lang w:eastAsia="ar-SA"/>
        </w:rPr>
      </w:pPr>
      <w:r w:rsidRPr="008C6390">
        <w:rPr>
          <w:rFonts w:eastAsia="Times New Roman" w:cs="Calibri"/>
          <w:b/>
          <w:sz w:val="28"/>
          <w:szCs w:val="24"/>
          <w:u w:val="single"/>
          <w:lang w:eastAsia="ar-SA"/>
        </w:rPr>
        <w:lastRenderedPageBreak/>
        <w:t>ΣΥΓΓΡΑΦΗ ΥΠΟΧΡΕΩΣΕΩΝ</w:t>
      </w:r>
    </w:p>
    <w:p w14:paraId="0501F50E" w14:textId="16874351" w:rsidR="00E419C7" w:rsidRPr="00E419C7" w:rsidRDefault="00E419C7" w:rsidP="00E419C7">
      <w:pPr>
        <w:suppressAutoHyphens/>
        <w:spacing w:after="200" w:line="276" w:lineRule="auto"/>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1</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Αντικείμενο π</w:t>
      </w:r>
      <w:r w:rsidR="009637EE">
        <w:rPr>
          <w:rFonts w:ascii="Calibri" w:eastAsia="Times New Roman" w:hAnsi="Calibri" w:cs="Calibri"/>
          <w:b/>
          <w:bCs/>
          <w:sz w:val="24"/>
          <w:szCs w:val="24"/>
          <w:u w:val="single"/>
          <w:lang w:eastAsia="ar-SA"/>
        </w:rPr>
        <w:t>ρομήθειας</w:t>
      </w:r>
    </w:p>
    <w:p w14:paraId="17FE928F" w14:textId="15BE65E6" w:rsidR="00A329BE" w:rsidRPr="00F1420B" w:rsidRDefault="00E419C7" w:rsidP="00A329BE">
      <w:pPr>
        <w:spacing w:line="276" w:lineRule="auto"/>
        <w:ind w:firstLine="284"/>
        <w:jc w:val="both"/>
        <w:rPr>
          <w:rFonts w:eastAsia="Calibri" w:cstheme="minorHAnsi"/>
          <w:lang w:eastAsia="el-GR"/>
        </w:rPr>
      </w:pPr>
      <w:r w:rsidRPr="00E419C7">
        <w:rPr>
          <w:rFonts w:ascii="Calibri" w:eastAsia="Times New Roman" w:hAnsi="Calibri" w:cs="Calibri"/>
          <w:bCs/>
          <w:sz w:val="24"/>
          <w:szCs w:val="24"/>
          <w:lang w:eastAsia="ar-SA"/>
        </w:rPr>
        <w:t xml:space="preserve">Η παρούσα συγγραφή υποχρεώσεων αφορά στην </w:t>
      </w:r>
      <w:r w:rsidR="00A329BE" w:rsidRPr="00F1420B">
        <w:rPr>
          <w:rFonts w:eastAsia="Calibri" w:cstheme="minorHAnsi"/>
          <w:lang w:eastAsia="el-GR"/>
        </w:rPr>
        <w:t>προμήθεια φαρμακευτικού</w:t>
      </w:r>
      <w:r w:rsidR="00A329BE">
        <w:rPr>
          <w:rFonts w:eastAsia="Calibri" w:cstheme="minorHAnsi"/>
          <w:lang w:eastAsia="el-GR"/>
        </w:rPr>
        <w:t xml:space="preserve">, υγειονομικού, οδοντιατρικού &amp; </w:t>
      </w:r>
      <w:r w:rsidR="00A329BE" w:rsidRPr="00F1420B">
        <w:rPr>
          <w:rFonts w:eastAsia="Calibri" w:cstheme="minorHAnsi"/>
          <w:lang w:eastAsia="el-GR"/>
        </w:rPr>
        <w:t>απολυμαντικού</w:t>
      </w:r>
      <w:r w:rsidR="00A329BE">
        <w:rPr>
          <w:rFonts w:eastAsia="Calibri" w:cstheme="minorHAnsi"/>
          <w:lang w:eastAsia="el-GR"/>
        </w:rPr>
        <w:t xml:space="preserve"> </w:t>
      </w:r>
      <w:r w:rsidR="00A329BE" w:rsidRPr="00F1420B">
        <w:rPr>
          <w:rFonts w:eastAsia="Calibri" w:cstheme="minorHAnsi"/>
          <w:lang w:eastAsia="el-GR"/>
        </w:rPr>
        <w:t xml:space="preserve">υλικού </w:t>
      </w:r>
      <w:r w:rsidR="00A329BE">
        <w:rPr>
          <w:rFonts w:eastAsia="Calibri" w:cstheme="minorHAnsi"/>
          <w:lang w:eastAsia="el-GR"/>
        </w:rPr>
        <w:t xml:space="preserve">διάρκειας ενός (1) έτους. Η προμήθεια θα καλύψει τις  ανάγκες του Τμήματος Υγειονομικού και των Τμημάτων Προσχολικής Αγωγής του Δ.Ο.Κ.ΜΕ.Π.Α. </w:t>
      </w:r>
    </w:p>
    <w:p w14:paraId="7AA696BE"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2</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Ισχύουσες διατάξεις</w:t>
      </w:r>
    </w:p>
    <w:p w14:paraId="63F1E983" w14:textId="1AE97D4E" w:rsidR="00E419C7" w:rsidRPr="00E419C7" w:rsidRDefault="00A329BE" w:rsidP="00E419C7">
      <w:pPr>
        <w:suppressAutoHyphens/>
        <w:spacing w:after="120" w:line="276" w:lineRule="auto"/>
        <w:jc w:val="both"/>
        <w:rPr>
          <w:rFonts w:ascii="Calibri" w:eastAsia="Times New Roman" w:hAnsi="Calibri" w:cs="Calibri"/>
          <w:bCs/>
          <w:sz w:val="24"/>
          <w:szCs w:val="24"/>
          <w:lang w:eastAsia="ar-SA"/>
        </w:rPr>
      </w:pPr>
      <w:r>
        <w:rPr>
          <w:rFonts w:ascii="Calibri" w:eastAsia="Times New Roman" w:hAnsi="Calibri" w:cs="Calibri"/>
          <w:bCs/>
          <w:sz w:val="24"/>
          <w:szCs w:val="24"/>
          <w:lang w:val="en-US" w:eastAsia="ar-SA"/>
        </w:rPr>
        <w:t>H</w:t>
      </w:r>
      <w:r w:rsidRPr="00A329BE">
        <w:rPr>
          <w:rFonts w:ascii="Calibri" w:eastAsia="Times New Roman" w:hAnsi="Calibri" w:cs="Calibri"/>
          <w:bCs/>
          <w:sz w:val="24"/>
          <w:szCs w:val="24"/>
          <w:lang w:eastAsia="ar-SA"/>
        </w:rPr>
        <w:t xml:space="preserve"> </w:t>
      </w:r>
      <w:r>
        <w:rPr>
          <w:rFonts w:ascii="Calibri" w:eastAsia="Times New Roman" w:hAnsi="Calibri" w:cs="Calibri"/>
          <w:bCs/>
          <w:sz w:val="24"/>
          <w:szCs w:val="24"/>
          <w:lang w:eastAsia="ar-SA"/>
        </w:rPr>
        <w:t xml:space="preserve">εκτέλεση της προμήθειας </w:t>
      </w:r>
      <w:r w:rsidR="00E419C7" w:rsidRPr="00E419C7">
        <w:rPr>
          <w:rFonts w:ascii="Calibri" w:eastAsia="Times New Roman" w:hAnsi="Calibri" w:cs="Calibri"/>
          <w:bCs/>
          <w:sz w:val="24"/>
          <w:szCs w:val="24"/>
          <w:lang w:eastAsia="ar-SA"/>
        </w:rPr>
        <w:t>θα πραγματοποιηθ</w:t>
      </w:r>
      <w:r>
        <w:rPr>
          <w:rFonts w:ascii="Calibri" w:eastAsia="Times New Roman" w:hAnsi="Calibri" w:cs="Calibri"/>
          <w:bCs/>
          <w:sz w:val="24"/>
          <w:szCs w:val="24"/>
          <w:lang w:eastAsia="ar-SA"/>
        </w:rPr>
        <w:t xml:space="preserve">εί </w:t>
      </w:r>
      <w:r w:rsidR="00E419C7" w:rsidRPr="00E419C7">
        <w:rPr>
          <w:rFonts w:ascii="Calibri" w:eastAsia="Times New Roman" w:hAnsi="Calibri" w:cs="Calibri"/>
          <w:bCs/>
          <w:sz w:val="24"/>
          <w:szCs w:val="24"/>
          <w:lang w:eastAsia="ar-SA"/>
        </w:rPr>
        <w:t>σύμφωνα με τις διατάξεις:</w:t>
      </w:r>
    </w:p>
    <w:p w14:paraId="2AEFD2CD" w14:textId="77777777" w:rsidR="009B1EFA" w:rsidRPr="009B1EFA" w:rsidRDefault="00E419C7" w:rsidP="009B1EFA">
      <w:pPr>
        <w:pStyle w:val="a4"/>
        <w:numPr>
          <w:ilvl w:val="0"/>
          <w:numId w:val="9"/>
        </w:numPr>
        <w:spacing w:before="240" w:after="0"/>
        <w:rPr>
          <w:rFonts w:eastAsia="Times New Roman" w:cs="Calibri"/>
          <w:bCs/>
          <w:sz w:val="24"/>
          <w:szCs w:val="24"/>
          <w:lang w:eastAsia="ar-SA"/>
        </w:rPr>
      </w:pPr>
      <w:r w:rsidRPr="009B1EFA">
        <w:rPr>
          <w:rFonts w:eastAsia="Times New Roman" w:cs="Calibri"/>
          <w:bCs/>
          <w:sz w:val="24"/>
          <w:szCs w:val="24"/>
          <w:lang w:eastAsia="ar-SA"/>
        </w:rPr>
        <w:t xml:space="preserve">του Ν.4412/16 </w:t>
      </w:r>
      <w:r w:rsidRPr="009B1EFA">
        <w:rPr>
          <w:rFonts w:eastAsia="Times New Roman" w:cs="Calibri"/>
          <w:bCs/>
          <w:i/>
          <w:sz w:val="24"/>
          <w:szCs w:val="24"/>
          <w:lang w:eastAsia="ar-SA"/>
        </w:rPr>
        <w:t>«Δημόσιες Συμβάσεις Έργων, Προμηθειών και Υπηρεσιών (προσαρμογή στις Οδηγίες 2014/24/ΕΕ και 2014/25/ΕΕ)»</w:t>
      </w:r>
      <w:r w:rsidRPr="009B1EFA">
        <w:rPr>
          <w:rFonts w:eastAsia="Times New Roman" w:cs="Calibri"/>
          <w:bCs/>
          <w:sz w:val="24"/>
          <w:szCs w:val="24"/>
          <w:lang w:eastAsia="ar-SA"/>
        </w:rPr>
        <w:t>,</w:t>
      </w:r>
      <w:r w:rsidR="009B1EFA" w:rsidRPr="009B1EFA">
        <w:t xml:space="preserve"> </w:t>
      </w:r>
    </w:p>
    <w:p w14:paraId="60AB160F" w14:textId="3BB1B169" w:rsidR="009B1EFA" w:rsidRPr="009B1EFA" w:rsidRDefault="009B1EFA" w:rsidP="009B1EFA">
      <w:pPr>
        <w:pStyle w:val="a4"/>
        <w:numPr>
          <w:ilvl w:val="0"/>
          <w:numId w:val="9"/>
        </w:numPr>
        <w:spacing w:before="240" w:after="0"/>
        <w:rPr>
          <w:rFonts w:eastAsia="Times New Roman" w:cs="Calibri"/>
          <w:bCs/>
          <w:sz w:val="24"/>
          <w:szCs w:val="24"/>
          <w:lang w:eastAsia="ar-SA"/>
        </w:rPr>
      </w:pPr>
      <w:r w:rsidRPr="009B1EFA">
        <w:rPr>
          <w:rFonts w:eastAsia="Times New Roman" w:cs="Calibri"/>
          <w:bCs/>
          <w:sz w:val="24"/>
          <w:szCs w:val="24"/>
          <w:lang w:eastAsia="ar-SA"/>
        </w:rPr>
        <w:t xml:space="preserve">του Ν.4782/2021 </w:t>
      </w:r>
      <w:r w:rsidRPr="009B1EFA">
        <w:rPr>
          <w:rFonts w:eastAsia="Times New Roman" w:cs="Calibri"/>
          <w:bCs/>
          <w:i/>
          <w:iCs/>
          <w:sz w:val="24"/>
          <w:szCs w:val="24"/>
          <w:lang w:eastAsia="ar-SA"/>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p>
    <w:p w14:paraId="3445C96C"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Ν.3463/06 </w:t>
      </w:r>
      <w:r w:rsidRPr="00E419C7">
        <w:rPr>
          <w:rFonts w:ascii="Calibri" w:eastAsia="Times New Roman" w:hAnsi="Calibri" w:cs="Calibri"/>
          <w:bCs/>
          <w:i/>
          <w:sz w:val="24"/>
          <w:szCs w:val="24"/>
          <w:lang w:eastAsia="ar-SA"/>
        </w:rPr>
        <w:t>«Κύρωση του Κώδικα Δήμων και Κοινοτήτων»</w:t>
      </w:r>
      <w:r w:rsidRPr="00E419C7">
        <w:rPr>
          <w:rFonts w:ascii="Calibri" w:eastAsia="Times New Roman" w:hAnsi="Calibri" w:cs="Calibri"/>
          <w:bCs/>
          <w:sz w:val="24"/>
          <w:szCs w:val="24"/>
          <w:lang w:eastAsia="ar-SA"/>
        </w:rPr>
        <w:t xml:space="preserve"> και ιδίως του άρθρου 209,</w:t>
      </w:r>
    </w:p>
    <w:p w14:paraId="744D0AA0"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Ν.3852/10 </w:t>
      </w:r>
      <w:r w:rsidRPr="00E419C7">
        <w:rPr>
          <w:rFonts w:ascii="Calibri" w:eastAsia="Times New Roman" w:hAnsi="Calibri" w:cs="Calibri"/>
          <w:bCs/>
          <w:i/>
          <w:sz w:val="24"/>
          <w:szCs w:val="24"/>
          <w:lang w:eastAsia="ar-SA"/>
        </w:rPr>
        <w:t>«Νέα Αρχιτεκτονική της Αυτοδιοίκησης και της Αποκεντρωμένης Διοίκησης – Πρόγραμμα Καλλικράτης»,</w:t>
      </w:r>
    </w:p>
    <w:p w14:paraId="4A9D8686"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Ν.4555/18 </w:t>
      </w:r>
      <w:r w:rsidRPr="00E419C7">
        <w:rPr>
          <w:rFonts w:ascii="Calibri" w:eastAsia="Times New Roman" w:hAnsi="Calibri" w:cs="Calibri"/>
          <w:bCs/>
          <w:i/>
          <w:sz w:val="24"/>
          <w:szCs w:val="24"/>
          <w:lang w:eastAsia="ar-SA"/>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183E99D3"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Ν.4270/14 </w:t>
      </w:r>
      <w:r w:rsidRPr="00E419C7">
        <w:rPr>
          <w:rFonts w:ascii="Calibri" w:eastAsia="Times New Roman" w:hAnsi="Calibri" w:cs="Calibri"/>
          <w:bCs/>
          <w:i/>
          <w:sz w:val="24"/>
          <w:szCs w:val="24"/>
          <w:lang w:eastAsia="ar-SA"/>
        </w:rPr>
        <w:t>«Αρχές δημοσιονομικής διαχείρισης και εποπτείας (εν</w:t>
      </w:r>
      <w:r w:rsidRPr="00E419C7">
        <w:rPr>
          <w:rFonts w:ascii="Calibri" w:eastAsia="Times New Roman" w:hAnsi="Calibri" w:cs="Calibri"/>
          <w:bCs/>
          <w:i/>
          <w:sz w:val="24"/>
          <w:szCs w:val="24"/>
          <w:lang w:eastAsia="ar-SA"/>
        </w:rPr>
        <w:softHyphen/>
        <w:t>σωμάτωση της Οδηγίας 2011/85/ΕΕ) – δημόσιο λογι</w:t>
      </w:r>
      <w:r w:rsidRPr="00E419C7">
        <w:rPr>
          <w:rFonts w:ascii="Calibri" w:eastAsia="Times New Roman" w:hAnsi="Calibri" w:cs="Calibri"/>
          <w:bCs/>
          <w:i/>
          <w:sz w:val="24"/>
          <w:szCs w:val="24"/>
          <w:lang w:eastAsia="ar-SA"/>
        </w:rPr>
        <w:softHyphen/>
        <w:t>στικό και άλλες διατάξεις»,</w:t>
      </w:r>
    </w:p>
    <w:p w14:paraId="349FF0A5"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Π.Δ. 80/16 </w:t>
      </w:r>
      <w:r w:rsidRPr="00E419C7">
        <w:rPr>
          <w:rFonts w:ascii="Calibri" w:eastAsia="Times New Roman" w:hAnsi="Calibri" w:cs="Calibri"/>
          <w:bCs/>
          <w:i/>
          <w:sz w:val="24"/>
          <w:szCs w:val="24"/>
          <w:lang w:eastAsia="ar-SA"/>
        </w:rPr>
        <w:t>«Ανάληψη υποχρεώσεων από τους Διατάκτες»,</w:t>
      </w:r>
      <w:r w:rsidRPr="00E419C7">
        <w:rPr>
          <w:rFonts w:ascii="Calibri" w:eastAsia="Times New Roman" w:hAnsi="Calibri" w:cs="Calibri"/>
          <w:bCs/>
          <w:sz w:val="24"/>
          <w:szCs w:val="24"/>
          <w:lang w:eastAsia="ar-SA"/>
        </w:rPr>
        <w:t xml:space="preserve"> </w:t>
      </w:r>
    </w:p>
    <w:p w14:paraId="76DFBE3C"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του Ν.4013/11 «</w:t>
      </w:r>
      <w:r w:rsidRPr="00E419C7">
        <w:rPr>
          <w:rFonts w:ascii="Calibri" w:eastAsia="Times New Roman" w:hAnsi="Calibri" w:cs="Calibri"/>
          <w:bCs/>
          <w:i/>
          <w:sz w:val="24"/>
          <w:szCs w:val="24"/>
          <w:lang w:eastAsia="ar-SA"/>
        </w:rPr>
        <w:t>Σύσταση Ενιαίας Ανεξάρτητης Αρχής Δημοσίων Συμβάσεων και Κεντρικού Ηλεκτρονικού Μητρώου Συμβάσεων και άλλες διατάξεις»,</w:t>
      </w:r>
    </w:p>
    <w:p w14:paraId="0091EAE7" w14:textId="77777777" w:rsidR="00E419C7" w:rsidRPr="00E419C7" w:rsidRDefault="00E419C7" w:rsidP="009B1EFA">
      <w:pPr>
        <w:numPr>
          <w:ilvl w:val="0"/>
          <w:numId w:val="9"/>
        </w:numPr>
        <w:suppressAutoHyphens/>
        <w:spacing w:before="240"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της Υ.Α. 57654/17</w:t>
      </w:r>
      <w:r w:rsidRPr="00E419C7">
        <w:rPr>
          <w:rFonts w:ascii="Calibri" w:eastAsia="Times New Roman" w:hAnsi="Calibri" w:cs="Calibri"/>
          <w:bCs/>
          <w:i/>
          <w:iCs/>
          <w:sz w:val="24"/>
          <w:szCs w:val="24"/>
          <w:lang w:eastAsia="ar-SA"/>
        </w:rPr>
        <w:t>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78ED50FE" w14:textId="77777777" w:rsidR="00E419C7" w:rsidRPr="00E419C7" w:rsidRDefault="00E419C7" w:rsidP="009B1EFA">
      <w:pPr>
        <w:numPr>
          <w:ilvl w:val="0"/>
          <w:numId w:val="9"/>
        </w:numPr>
        <w:suppressAutoHyphens/>
        <w:spacing w:before="240" w:after="0" w:line="276" w:lineRule="auto"/>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του Ν.3861/10 </w:t>
      </w:r>
      <w:r w:rsidRPr="00E419C7">
        <w:rPr>
          <w:rFonts w:ascii="Calibri" w:eastAsia="Times New Roman" w:hAnsi="Calibri" w:cs="Calibri"/>
          <w:bCs/>
          <w:i/>
          <w:sz w:val="24"/>
          <w:szCs w:val="24"/>
          <w:lang w:eastAsia="ar-SA"/>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54C73762" w14:textId="77777777" w:rsidR="009B1EFA" w:rsidRPr="009B1EFA" w:rsidRDefault="00E419C7" w:rsidP="009B1EFA">
      <w:pPr>
        <w:pStyle w:val="a4"/>
        <w:numPr>
          <w:ilvl w:val="0"/>
          <w:numId w:val="9"/>
        </w:numPr>
        <w:spacing w:before="240" w:after="0"/>
        <w:rPr>
          <w:rFonts w:eastAsia="Times New Roman" w:cs="Calibri"/>
          <w:bCs/>
          <w:i/>
          <w:sz w:val="24"/>
          <w:szCs w:val="24"/>
          <w:lang w:eastAsia="ar-SA"/>
        </w:rPr>
      </w:pPr>
      <w:r w:rsidRPr="009B1EFA">
        <w:rPr>
          <w:rFonts w:eastAsia="Times New Roman" w:cs="Calibri"/>
          <w:bCs/>
          <w:sz w:val="24"/>
          <w:szCs w:val="24"/>
          <w:lang w:eastAsia="ar-SA"/>
        </w:rPr>
        <w:t xml:space="preserve">του Ν.2690/99 </w:t>
      </w:r>
      <w:r w:rsidRPr="009B1EFA">
        <w:rPr>
          <w:rFonts w:eastAsia="Times New Roman" w:cs="Calibri"/>
          <w:bCs/>
          <w:i/>
          <w:sz w:val="24"/>
          <w:szCs w:val="24"/>
          <w:lang w:eastAsia="ar-SA"/>
        </w:rPr>
        <w:t>«Κύρωση του κώδικα διοικητικής διαδικασίας και άλλες διατάξεις»,</w:t>
      </w:r>
      <w:r w:rsidR="009B1EFA" w:rsidRPr="009B1EFA">
        <w:t xml:space="preserve"> </w:t>
      </w:r>
    </w:p>
    <w:p w14:paraId="003169BB" w14:textId="7832ED51" w:rsidR="009B1EFA" w:rsidRPr="009B1EFA" w:rsidRDefault="009B1EFA" w:rsidP="009B1EFA">
      <w:pPr>
        <w:pStyle w:val="a4"/>
        <w:numPr>
          <w:ilvl w:val="0"/>
          <w:numId w:val="9"/>
        </w:numPr>
        <w:spacing w:before="240" w:after="0"/>
        <w:rPr>
          <w:rFonts w:eastAsia="Times New Roman" w:cs="Calibri"/>
          <w:bCs/>
          <w:i/>
          <w:sz w:val="24"/>
          <w:szCs w:val="24"/>
          <w:lang w:eastAsia="ar-SA"/>
        </w:rPr>
      </w:pPr>
      <w:r w:rsidRPr="009B1EFA">
        <w:rPr>
          <w:rFonts w:eastAsia="Times New Roman" w:cs="Calibri"/>
          <w:bCs/>
          <w:i/>
          <w:sz w:val="24"/>
          <w:szCs w:val="24"/>
          <w:lang w:eastAsia="ar-SA"/>
        </w:rPr>
        <w:lastRenderedPageBreak/>
        <w:t xml:space="preserve">του Ν. 4605/2019 «Εναρμόνιση της ελληνικής νομοθεσίας με την Οδηγία (ΕΕ) 2016/943 του Ευρωπαϊκού Κοινοβουλίου και του Συμβουλίου ...... – Μέτρα για την επιτάχυνση του έργου του Υπουργείου Οικονομίας και Ανάπτυξης και άλλες διατάξεις [Προστασία πρώτης κατοικίας]» </w:t>
      </w:r>
    </w:p>
    <w:p w14:paraId="2C666A2B" w14:textId="77777777" w:rsidR="00E419C7" w:rsidRPr="00E419C7" w:rsidRDefault="00E419C7" w:rsidP="00E419C7">
      <w:pPr>
        <w:suppressAutoHyphens/>
        <w:spacing w:after="120" w:line="276" w:lineRule="auto"/>
        <w:ind w:left="720"/>
        <w:jc w:val="both"/>
        <w:rPr>
          <w:rFonts w:ascii="Calibri" w:eastAsia="Times New Roman" w:hAnsi="Calibri" w:cs="Calibri"/>
          <w:bCs/>
          <w:sz w:val="24"/>
          <w:szCs w:val="24"/>
          <w:lang w:eastAsia="ar-SA"/>
        </w:rPr>
      </w:pPr>
    </w:p>
    <w:p w14:paraId="7003CE82"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3</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Έγγραφα της σύμβασης</w:t>
      </w:r>
    </w:p>
    <w:p w14:paraId="5D1637BA" w14:textId="77777777" w:rsidR="00E419C7" w:rsidRPr="00E419C7" w:rsidRDefault="00E419C7" w:rsidP="00E419C7">
      <w:p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Τα έγγραφα της σύμβασης, κατά σειρά ισχύος, είναι:</w:t>
      </w:r>
    </w:p>
    <w:p w14:paraId="3864C6FE" w14:textId="77777777" w:rsidR="00E419C7" w:rsidRPr="00E419C7" w:rsidRDefault="00E419C7" w:rsidP="00E419C7">
      <w:pPr>
        <w:numPr>
          <w:ilvl w:val="0"/>
          <w:numId w:val="10"/>
        </w:num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Το συμφωνητικό</w:t>
      </w:r>
    </w:p>
    <w:p w14:paraId="3E6C16F6" w14:textId="77777777" w:rsidR="009B1EFA" w:rsidRPr="009B1EFA" w:rsidRDefault="009B1EFA" w:rsidP="009B1EFA">
      <w:pPr>
        <w:numPr>
          <w:ilvl w:val="0"/>
          <w:numId w:val="10"/>
        </w:numPr>
        <w:suppressAutoHyphens/>
        <w:spacing w:after="120" w:line="276" w:lineRule="auto"/>
        <w:jc w:val="both"/>
        <w:rPr>
          <w:rFonts w:ascii="Calibri" w:eastAsia="Times New Roman" w:hAnsi="Calibri" w:cs="Calibri"/>
          <w:bCs/>
          <w:sz w:val="24"/>
          <w:szCs w:val="24"/>
          <w:lang w:eastAsia="ar-SA"/>
        </w:rPr>
      </w:pPr>
      <w:r w:rsidRPr="009B1EFA">
        <w:rPr>
          <w:rFonts w:ascii="Calibri" w:eastAsia="Times New Roman" w:hAnsi="Calibri" w:cs="Calibri"/>
          <w:bCs/>
          <w:sz w:val="24"/>
          <w:szCs w:val="24"/>
          <w:lang w:eastAsia="ar-SA"/>
        </w:rPr>
        <w:t>Η παρούσα συγγραφή υποχρεώσεων</w:t>
      </w:r>
    </w:p>
    <w:p w14:paraId="53B9BE59" w14:textId="77777777" w:rsidR="009B1EFA" w:rsidRPr="009B1EFA" w:rsidRDefault="009B1EFA" w:rsidP="009B1EFA">
      <w:pPr>
        <w:numPr>
          <w:ilvl w:val="0"/>
          <w:numId w:val="10"/>
        </w:numPr>
        <w:suppressAutoHyphens/>
        <w:spacing w:after="120" w:line="276" w:lineRule="auto"/>
        <w:jc w:val="both"/>
        <w:rPr>
          <w:rFonts w:ascii="Calibri" w:eastAsia="Times New Roman" w:hAnsi="Calibri" w:cs="Calibri"/>
          <w:bCs/>
          <w:sz w:val="24"/>
          <w:szCs w:val="24"/>
          <w:lang w:eastAsia="ar-SA"/>
        </w:rPr>
      </w:pPr>
      <w:r w:rsidRPr="009B1EFA">
        <w:rPr>
          <w:rFonts w:ascii="Calibri" w:eastAsia="Times New Roman" w:hAnsi="Calibri" w:cs="Calibri"/>
          <w:bCs/>
          <w:sz w:val="24"/>
          <w:szCs w:val="24"/>
          <w:lang w:eastAsia="ar-SA"/>
        </w:rPr>
        <w:t>Η τεχνική έκθεση-μελέτη</w:t>
      </w:r>
    </w:p>
    <w:p w14:paraId="17C83427" w14:textId="77777777" w:rsidR="009B1EFA" w:rsidRPr="009B1EFA" w:rsidRDefault="009B1EFA" w:rsidP="009B1EFA">
      <w:pPr>
        <w:numPr>
          <w:ilvl w:val="0"/>
          <w:numId w:val="10"/>
        </w:numPr>
        <w:suppressAutoHyphens/>
        <w:spacing w:after="120" w:line="276" w:lineRule="auto"/>
        <w:jc w:val="both"/>
        <w:rPr>
          <w:rFonts w:ascii="Calibri" w:eastAsia="Times New Roman" w:hAnsi="Calibri" w:cs="Calibri"/>
          <w:bCs/>
          <w:sz w:val="24"/>
          <w:szCs w:val="24"/>
          <w:lang w:eastAsia="ar-SA"/>
        </w:rPr>
      </w:pPr>
      <w:r w:rsidRPr="009B1EFA">
        <w:rPr>
          <w:rFonts w:ascii="Calibri" w:eastAsia="Times New Roman" w:hAnsi="Calibri" w:cs="Calibri"/>
          <w:bCs/>
          <w:sz w:val="24"/>
          <w:szCs w:val="24"/>
          <w:lang w:eastAsia="ar-SA"/>
        </w:rPr>
        <w:t xml:space="preserve">Η προσφορά του αναδόχου </w:t>
      </w:r>
    </w:p>
    <w:p w14:paraId="6D8F7BEF" w14:textId="77777777" w:rsidR="00E419C7" w:rsidRPr="00E419C7" w:rsidRDefault="00E419C7" w:rsidP="00E419C7">
      <w:pPr>
        <w:suppressAutoHyphens/>
        <w:spacing w:after="120" w:line="276" w:lineRule="auto"/>
        <w:ind w:left="720"/>
        <w:jc w:val="both"/>
        <w:rPr>
          <w:rFonts w:ascii="Calibri" w:eastAsia="Times New Roman" w:hAnsi="Calibri" w:cs="Calibri"/>
          <w:bCs/>
          <w:sz w:val="24"/>
          <w:szCs w:val="24"/>
          <w:lang w:eastAsia="ar-SA"/>
        </w:rPr>
      </w:pPr>
    </w:p>
    <w:p w14:paraId="3A3DCDE6" w14:textId="49E1CFE5"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 xml:space="preserve">Άρθρο </w:t>
      </w:r>
      <w:r w:rsidR="009B1EFA">
        <w:rPr>
          <w:rFonts w:ascii="Calibri" w:eastAsia="Times New Roman" w:hAnsi="Calibri" w:cs="Calibri"/>
          <w:b/>
          <w:bCs/>
          <w:sz w:val="24"/>
          <w:szCs w:val="24"/>
          <w:u w:val="single"/>
          <w:lang w:eastAsia="ar-SA"/>
        </w:rPr>
        <w:t>4</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Ισχύς σύμβασης</w:t>
      </w:r>
    </w:p>
    <w:p w14:paraId="0575F30A" w14:textId="457E32A9" w:rsidR="009B1EFA" w:rsidRPr="009B1EFA" w:rsidRDefault="00E419C7" w:rsidP="009B1EFA">
      <w:p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Το συμφωνητικό συντάσσεται με βάση τα έγγραφα της σύμβασης και τίθεται σε ισχύ από την ημερομηνία υπογραφής του </w:t>
      </w:r>
      <w:bookmarkStart w:id="28" w:name="OLE_LINK8"/>
      <w:bookmarkStart w:id="29" w:name="OLE_LINK9"/>
      <w:bookmarkStart w:id="30" w:name="OLE_LINK10"/>
      <w:r w:rsidRPr="00E419C7">
        <w:rPr>
          <w:rFonts w:ascii="Calibri" w:eastAsia="Times New Roman" w:hAnsi="Calibri" w:cs="Calibri"/>
          <w:bCs/>
          <w:sz w:val="24"/>
          <w:szCs w:val="24"/>
          <w:lang w:eastAsia="ar-SA"/>
        </w:rPr>
        <w:t xml:space="preserve">και </w:t>
      </w:r>
      <w:r w:rsidR="009B1EFA" w:rsidRPr="009B1EFA">
        <w:rPr>
          <w:rFonts w:ascii="Calibri" w:eastAsia="Times New Roman" w:hAnsi="Calibri" w:cs="Calibri"/>
          <w:bCs/>
          <w:sz w:val="24"/>
          <w:szCs w:val="24"/>
          <w:lang w:eastAsia="ar-SA"/>
        </w:rPr>
        <w:t>ανάρτησης του στο Κεντρικό Ηλεκτρονικό Μητρώο Δημοσίων Συμβάσεων (Κ.Η.Μ.ΔΗ.Σ.).</w:t>
      </w:r>
    </w:p>
    <w:p w14:paraId="7010CF69" w14:textId="461B97ED" w:rsidR="00E419C7" w:rsidRPr="00E419C7" w:rsidRDefault="009B1EFA" w:rsidP="009B1EFA">
      <w:pPr>
        <w:suppressAutoHyphens/>
        <w:spacing w:after="120" w:line="276" w:lineRule="auto"/>
        <w:jc w:val="both"/>
        <w:rPr>
          <w:rFonts w:ascii="Calibri" w:eastAsia="Times New Roman" w:hAnsi="Calibri" w:cs="Calibri"/>
          <w:bCs/>
          <w:sz w:val="24"/>
          <w:szCs w:val="24"/>
          <w:lang w:eastAsia="ar-SA"/>
        </w:rPr>
      </w:pPr>
      <w:r w:rsidRPr="009B1EFA">
        <w:rPr>
          <w:rFonts w:ascii="Calibri" w:eastAsia="Times New Roman" w:hAnsi="Calibri" w:cs="Calibri"/>
          <w:bCs/>
          <w:sz w:val="24"/>
          <w:szCs w:val="24"/>
          <w:lang w:eastAsia="ar-SA"/>
        </w:rPr>
        <w:t xml:space="preserve"> Ως διάρκεια εκτέλεσης της σύμβασης ορίζεται το χρονικό διάστημα δώδεκα (12) μηνών από την ημερομηνία έναρξης ισχύος της  σύμβασης</w:t>
      </w:r>
      <w:r w:rsidR="004D6880">
        <w:rPr>
          <w:rFonts w:ascii="Calibri" w:eastAsia="Times New Roman" w:hAnsi="Calibri" w:cs="Calibri"/>
          <w:bCs/>
          <w:sz w:val="24"/>
          <w:szCs w:val="24"/>
          <w:lang w:eastAsia="ar-SA"/>
        </w:rPr>
        <w:t>.</w:t>
      </w:r>
    </w:p>
    <w:bookmarkEnd w:id="28"/>
    <w:bookmarkEnd w:id="29"/>
    <w:bookmarkEnd w:id="30"/>
    <w:p w14:paraId="4FF1EDB3"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p>
    <w:p w14:paraId="0F38BDED" w14:textId="6A45F009"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 xml:space="preserve">Άρθρο </w:t>
      </w:r>
      <w:r w:rsidR="004D6880">
        <w:rPr>
          <w:rFonts w:ascii="Calibri" w:eastAsia="Times New Roman" w:hAnsi="Calibri" w:cs="Calibri"/>
          <w:b/>
          <w:bCs/>
          <w:sz w:val="24"/>
          <w:szCs w:val="24"/>
          <w:u w:val="single"/>
          <w:lang w:eastAsia="ar-SA"/>
        </w:rPr>
        <w:t>5</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sz w:val="24"/>
          <w:szCs w:val="24"/>
          <w:u w:val="single"/>
          <w:lang w:eastAsia="ar-SA"/>
        </w:rPr>
        <w:t xml:space="preserve">: </w:t>
      </w:r>
      <w:r w:rsidR="004D6880">
        <w:rPr>
          <w:rFonts w:ascii="Calibri" w:eastAsia="Times New Roman" w:hAnsi="Calibri" w:cs="Calibri"/>
          <w:b/>
          <w:sz w:val="24"/>
          <w:szCs w:val="24"/>
          <w:u w:val="single"/>
          <w:lang w:eastAsia="ar-SA"/>
        </w:rPr>
        <w:t>Παραγγελία-παράδοση της προμήθειας</w:t>
      </w:r>
    </w:p>
    <w:p w14:paraId="0EDAF508" w14:textId="65311458" w:rsidR="00E419C7" w:rsidRPr="00E419C7" w:rsidRDefault="004D6880" w:rsidP="00E419C7">
      <w:pPr>
        <w:suppressAutoHyphens/>
        <w:spacing w:after="200" w:line="276" w:lineRule="auto"/>
        <w:jc w:val="both"/>
        <w:rPr>
          <w:rFonts w:ascii="Calibri" w:eastAsia="Times New Roman" w:hAnsi="Calibri" w:cs="Calibri"/>
          <w:szCs w:val="24"/>
          <w:lang w:eastAsia="ar-SA"/>
        </w:rPr>
      </w:pPr>
      <w:r>
        <w:rPr>
          <w:rFonts w:ascii="Calibri" w:eastAsia="Times New Roman" w:hAnsi="Calibri" w:cs="Calibri"/>
          <w:szCs w:val="24"/>
          <w:lang w:eastAsia="ar-SA"/>
        </w:rPr>
        <w:t xml:space="preserve">Η εκτέλεση της προμήθειας θα γίνεται με </w:t>
      </w:r>
      <w:r w:rsidRPr="004D6880">
        <w:rPr>
          <w:rFonts w:ascii="Calibri" w:eastAsia="Times New Roman" w:hAnsi="Calibri" w:cs="Calibri"/>
          <w:szCs w:val="24"/>
          <w:lang w:eastAsia="ar-SA"/>
        </w:rPr>
        <w:t>τμηματική παραγγελία, ανάλογα με τις ανάγκες κάθε Τμήματος. Κάθε παραγγελία θα γίνεται κατόπιν συνεννόησης μεταξύ του αναδόχου και της αρμόδιας Προϊσταμένης του Τμήματος</w:t>
      </w:r>
      <w:r>
        <w:rPr>
          <w:rFonts w:ascii="Calibri" w:eastAsia="Times New Roman" w:hAnsi="Calibri" w:cs="Calibri"/>
          <w:szCs w:val="24"/>
          <w:lang w:eastAsia="ar-SA"/>
        </w:rPr>
        <w:t xml:space="preserve">. Η </w:t>
      </w:r>
      <w:r w:rsidRPr="004D6880">
        <w:rPr>
          <w:rFonts w:ascii="Calibri" w:eastAsia="Times New Roman" w:hAnsi="Calibri" w:cs="Calibri"/>
          <w:szCs w:val="24"/>
          <w:lang w:eastAsia="ar-SA"/>
        </w:rPr>
        <w:t xml:space="preserve"> </w:t>
      </w:r>
      <w:r>
        <w:rPr>
          <w:rFonts w:ascii="Calibri" w:eastAsia="Times New Roman" w:hAnsi="Calibri" w:cs="Calibri"/>
          <w:szCs w:val="24"/>
          <w:lang w:eastAsia="ar-SA"/>
        </w:rPr>
        <w:t>παράδοση των ειδών θα γίνει στα σημεία που θα υποδείξει στον ανάδοχο ο Δ.Ο.Κ.ΜΕ.Π.Α.</w:t>
      </w:r>
      <w:r w:rsidR="00E419C7" w:rsidRPr="00E419C7">
        <w:rPr>
          <w:rFonts w:ascii="Calibri" w:eastAsia="Times New Roman" w:hAnsi="Calibri" w:cs="Calibri"/>
          <w:szCs w:val="24"/>
          <w:lang w:eastAsia="ar-SA"/>
        </w:rPr>
        <w:t xml:space="preserve"> </w:t>
      </w:r>
    </w:p>
    <w:p w14:paraId="00F6F5C6" w14:textId="0985BC38" w:rsidR="00E419C7" w:rsidRPr="00E419C7" w:rsidRDefault="00E419C7" w:rsidP="00E419C7">
      <w:p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Η παραλαβή </w:t>
      </w:r>
      <w:r w:rsidR="004D6880">
        <w:rPr>
          <w:rFonts w:ascii="Calibri" w:eastAsia="Times New Roman" w:hAnsi="Calibri" w:cs="Calibri"/>
          <w:bCs/>
          <w:sz w:val="24"/>
          <w:szCs w:val="24"/>
          <w:lang w:eastAsia="ar-SA"/>
        </w:rPr>
        <w:t>της προμήθειας</w:t>
      </w:r>
      <w:r w:rsidRPr="00E419C7">
        <w:rPr>
          <w:rFonts w:ascii="Calibri" w:eastAsia="Times New Roman" w:hAnsi="Calibri" w:cs="Calibri"/>
          <w:bCs/>
          <w:sz w:val="24"/>
          <w:szCs w:val="24"/>
          <w:lang w:eastAsia="ar-SA"/>
        </w:rPr>
        <w:t xml:space="preserve"> θα πραγματοποιηθεί από την κατά νόμο αρμόδια επιτροπή παραλαβής </w:t>
      </w:r>
      <w:r w:rsidR="004D6880">
        <w:rPr>
          <w:rFonts w:ascii="Calibri" w:eastAsia="Times New Roman" w:hAnsi="Calibri" w:cs="Calibri"/>
          <w:bCs/>
          <w:sz w:val="24"/>
          <w:szCs w:val="24"/>
          <w:lang w:eastAsia="ar-SA"/>
        </w:rPr>
        <w:t>προμηθειών</w:t>
      </w:r>
      <w:r w:rsidRPr="00E419C7">
        <w:rPr>
          <w:rFonts w:ascii="Calibri" w:eastAsia="Times New Roman" w:hAnsi="Calibri" w:cs="Calibri"/>
          <w:bCs/>
          <w:sz w:val="24"/>
          <w:szCs w:val="24"/>
          <w:lang w:eastAsia="ar-SA"/>
        </w:rPr>
        <w:t xml:space="preserve">. </w:t>
      </w:r>
      <w:r w:rsidR="00711EE1">
        <w:rPr>
          <w:rFonts w:ascii="Calibri" w:eastAsia="Times New Roman" w:hAnsi="Calibri" w:cs="Calibri"/>
          <w:bCs/>
          <w:sz w:val="24"/>
          <w:szCs w:val="24"/>
          <w:lang w:eastAsia="ar-SA"/>
        </w:rPr>
        <w:t>Σε περίπτωση που η επιτροπή παραλαβής διαπιστώσει ότι δεν πληρούνται οι προϋποθέσεις ποιότητας και λοιπών χαρακτηριστικών, όπως αυτά περιγράφονται στην τεχνική έκθεση της παρούσας, τότε έχ</w:t>
      </w:r>
      <w:r w:rsidR="003D00BB">
        <w:rPr>
          <w:rFonts w:ascii="Calibri" w:eastAsia="Times New Roman" w:hAnsi="Calibri" w:cs="Calibri"/>
          <w:bCs/>
          <w:sz w:val="24"/>
          <w:szCs w:val="24"/>
          <w:lang w:eastAsia="ar-SA"/>
        </w:rPr>
        <w:t>ει</w:t>
      </w:r>
      <w:r w:rsidR="00711EE1">
        <w:rPr>
          <w:rFonts w:ascii="Calibri" w:eastAsia="Times New Roman" w:hAnsi="Calibri" w:cs="Calibri"/>
          <w:bCs/>
          <w:sz w:val="24"/>
          <w:szCs w:val="24"/>
          <w:lang w:eastAsia="ar-SA"/>
        </w:rPr>
        <w:t xml:space="preserve"> δικαίωμα να μην παραλάβ</w:t>
      </w:r>
      <w:r w:rsidR="003D00BB">
        <w:rPr>
          <w:rFonts w:ascii="Calibri" w:eastAsia="Times New Roman" w:hAnsi="Calibri" w:cs="Calibri"/>
          <w:bCs/>
          <w:sz w:val="24"/>
          <w:szCs w:val="24"/>
          <w:lang w:eastAsia="ar-SA"/>
        </w:rPr>
        <w:t>ει</w:t>
      </w:r>
      <w:r w:rsidR="00711EE1">
        <w:rPr>
          <w:rFonts w:ascii="Calibri" w:eastAsia="Times New Roman" w:hAnsi="Calibri" w:cs="Calibri"/>
          <w:bCs/>
          <w:sz w:val="24"/>
          <w:szCs w:val="24"/>
          <w:lang w:eastAsia="ar-SA"/>
        </w:rPr>
        <w:t xml:space="preserve"> τα είδη και ο ανάδοχος θα είναι υποχρεωμένος, χωρίς καμία αποζημίωση</w:t>
      </w:r>
      <w:r w:rsidR="003D00BB">
        <w:rPr>
          <w:rFonts w:ascii="Calibri" w:eastAsia="Times New Roman" w:hAnsi="Calibri" w:cs="Calibri"/>
          <w:bCs/>
          <w:sz w:val="24"/>
          <w:szCs w:val="24"/>
          <w:lang w:eastAsia="ar-SA"/>
        </w:rPr>
        <w:t>,</w:t>
      </w:r>
      <w:r w:rsidR="00711EE1">
        <w:rPr>
          <w:rFonts w:ascii="Calibri" w:eastAsia="Times New Roman" w:hAnsi="Calibri" w:cs="Calibri"/>
          <w:bCs/>
          <w:sz w:val="24"/>
          <w:szCs w:val="24"/>
          <w:lang w:eastAsia="ar-SA"/>
        </w:rPr>
        <w:t xml:space="preserve"> </w:t>
      </w:r>
      <w:r w:rsidR="00E54ED9">
        <w:rPr>
          <w:rFonts w:ascii="Calibri" w:eastAsia="Times New Roman" w:hAnsi="Calibri" w:cs="Calibri"/>
          <w:bCs/>
          <w:sz w:val="24"/>
          <w:szCs w:val="24"/>
          <w:lang w:eastAsia="ar-SA"/>
        </w:rPr>
        <w:t xml:space="preserve">να αντικαταστήσει κάθε απορριπτέο είδος άμεσα. </w:t>
      </w:r>
    </w:p>
    <w:p w14:paraId="1D3F5372"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p>
    <w:p w14:paraId="5A9C7057" w14:textId="0C89FDA0" w:rsidR="00E419C7" w:rsidRPr="00E419C7" w:rsidRDefault="00E419C7" w:rsidP="00E419C7">
      <w:pPr>
        <w:suppressAutoHyphens/>
        <w:spacing w:after="120" w:line="276" w:lineRule="auto"/>
        <w:jc w:val="both"/>
        <w:rPr>
          <w:rFonts w:ascii="Calibri" w:eastAsia="Times New Roman" w:hAnsi="Calibri" w:cs="Tahoma"/>
          <w:b/>
          <w:bCs/>
          <w:spacing w:val="4"/>
          <w:sz w:val="24"/>
          <w:szCs w:val="24"/>
          <w:u w:val="single"/>
          <w:lang w:eastAsia="el-GR"/>
        </w:rPr>
      </w:pPr>
      <w:r w:rsidRPr="00E419C7">
        <w:rPr>
          <w:rFonts w:ascii="Calibri" w:eastAsia="Times New Roman" w:hAnsi="Calibri" w:cs="Tahoma"/>
          <w:b/>
          <w:bCs/>
          <w:spacing w:val="4"/>
          <w:sz w:val="24"/>
          <w:szCs w:val="24"/>
          <w:u w:val="single"/>
          <w:lang w:eastAsia="el-GR"/>
        </w:rPr>
        <w:t xml:space="preserve">Άρθρο </w:t>
      </w:r>
      <w:r w:rsidR="004D6880">
        <w:rPr>
          <w:rFonts w:ascii="Calibri" w:eastAsia="Times New Roman" w:hAnsi="Calibri" w:cs="Tahoma"/>
          <w:b/>
          <w:bCs/>
          <w:spacing w:val="4"/>
          <w:sz w:val="24"/>
          <w:szCs w:val="24"/>
          <w:u w:val="single"/>
          <w:lang w:eastAsia="el-GR"/>
        </w:rPr>
        <w:t>6</w:t>
      </w:r>
      <w:r w:rsidRPr="00E419C7">
        <w:rPr>
          <w:rFonts w:ascii="Calibri" w:eastAsia="Times New Roman" w:hAnsi="Calibri" w:cs="Tahoma"/>
          <w:b/>
          <w:bCs/>
          <w:spacing w:val="4"/>
          <w:sz w:val="24"/>
          <w:szCs w:val="24"/>
          <w:u w:val="single"/>
          <w:vertAlign w:val="superscript"/>
          <w:lang w:eastAsia="el-GR"/>
        </w:rPr>
        <w:t>ο</w:t>
      </w:r>
      <w:r w:rsidRPr="00E419C7">
        <w:rPr>
          <w:rFonts w:ascii="Calibri" w:eastAsia="Times New Roman" w:hAnsi="Calibri" w:cs="Tahoma"/>
          <w:b/>
          <w:bCs/>
          <w:spacing w:val="4"/>
          <w:sz w:val="24"/>
          <w:szCs w:val="24"/>
          <w:u w:val="single"/>
          <w:lang w:eastAsia="el-GR"/>
        </w:rPr>
        <w:t>: Σταθερότητα τιμών</w:t>
      </w:r>
    </w:p>
    <w:p w14:paraId="3E8EA295" w14:textId="77777777" w:rsidR="00E419C7" w:rsidRPr="00E419C7" w:rsidRDefault="00E419C7" w:rsidP="00E419C7">
      <w:pPr>
        <w:suppressAutoHyphens/>
        <w:spacing w:after="120" w:line="276" w:lineRule="auto"/>
        <w:jc w:val="both"/>
        <w:rPr>
          <w:rFonts w:ascii="Calibri" w:eastAsia="Times New Roman" w:hAnsi="Calibri" w:cs="Tahoma"/>
          <w:b/>
          <w:bCs/>
          <w:spacing w:val="4"/>
          <w:sz w:val="24"/>
          <w:szCs w:val="24"/>
          <w:u w:val="single"/>
          <w:lang w:eastAsia="el-GR"/>
        </w:rPr>
      </w:pPr>
      <w:r w:rsidRPr="00E419C7">
        <w:rPr>
          <w:rFonts w:ascii="Calibri" w:eastAsia="Times New Roman" w:hAnsi="Calibri" w:cs="Calibri"/>
          <w:bCs/>
          <w:sz w:val="24"/>
          <w:szCs w:val="24"/>
          <w:lang w:eastAsia="ar-SA"/>
        </w:rPr>
        <w:t xml:space="preserve">Η προσφερόμενη τιμή μονάδας θα δοθεί υποχρεωτικά σε «ευρώ». Η τιμή μονάδας της προσφοράς θα είναι σταθερή και αμετάβλητη κατά τη διάρκεια εκτέλεσης της σύμβασης και για κανένα λόγο και σε καμία αναθεώρηση δεν υπόκειται. </w:t>
      </w:r>
    </w:p>
    <w:p w14:paraId="00FFF3F7"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bookmarkStart w:id="31" w:name="OLE_LINK51"/>
      <w:bookmarkStart w:id="32" w:name="OLE_LINK52"/>
    </w:p>
    <w:p w14:paraId="763F094B" w14:textId="066A77FE" w:rsidR="00E419C7" w:rsidRPr="00E419C7" w:rsidRDefault="00E419C7" w:rsidP="00E419C7">
      <w:pPr>
        <w:suppressAutoHyphens/>
        <w:spacing w:after="120" w:line="276" w:lineRule="auto"/>
        <w:jc w:val="both"/>
        <w:rPr>
          <w:rFonts w:ascii="Calibri" w:eastAsia="Times New Roman" w:hAnsi="Calibri" w:cs="Calibri"/>
          <w:b/>
          <w:sz w:val="24"/>
          <w:szCs w:val="24"/>
          <w:u w:val="single"/>
          <w:lang w:eastAsia="ar-SA"/>
        </w:rPr>
      </w:pPr>
      <w:r w:rsidRPr="00E419C7">
        <w:rPr>
          <w:rFonts w:ascii="Calibri" w:eastAsia="Times New Roman" w:hAnsi="Calibri" w:cs="Calibri"/>
          <w:b/>
          <w:bCs/>
          <w:sz w:val="24"/>
          <w:szCs w:val="24"/>
          <w:u w:val="single"/>
          <w:lang w:eastAsia="ar-SA"/>
        </w:rPr>
        <w:t xml:space="preserve">Άρθρο </w:t>
      </w:r>
      <w:r w:rsidR="004D6880">
        <w:rPr>
          <w:rFonts w:ascii="Calibri" w:eastAsia="Times New Roman" w:hAnsi="Calibri" w:cs="Calibri"/>
          <w:b/>
          <w:bCs/>
          <w:sz w:val="24"/>
          <w:szCs w:val="24"/>
          <w:u w:val="single"/>
          <w:lang w:eastAsia="ar-SA"/>
        </w:rPr>
        <w:t>7</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Πληρωμή αναδόχου</w:t>
      </w:r>
    </w:p>
    <w:p w14:paraId="6B5475C9" w14:textId="56963B27" w:rsidR="00E419C7" w:rsidRPr="00E419C7" w:rsidRDefault="00E419C7" w:rsidP="00E419C7">
      <w:pPr>
        <w:spacing w:after="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Η πληρωμή θα γίνεται σταδιακά στο 100% της αξίας του εκτελεσθέντος συμβατικού αντικειμένου στο όνομα του αναδόχου, μετά την έκδοση των σχετικών παραστατικών και την υπογραφή των σχετικών </w:t>
      </w:r>
      <w:r w:rsidRPr="00E419C7">
        <w:rPr>
          <w:rFonts w:ascii="Calibri" w:eastAsia="Times New Roman" w:hAnsi="Calibri" w:cs="Calibri"/>
          <w:bCs/>
          <w:sz w:val="24"/>
          <w:szCs w:val="24"/>
          <w:lang w:eastAsia="ar-SA"/>
        </w:rPr>
        <w:lastRenderedPageBreak/>
        <w:t>πρωτοκόλλων παραλαβής από την αρμόδια επιτροπή παραλαβής εφόσον δεν διαπιστώθηκε καμιά απόκλιση ως προς την τεχνική περιγραφή των</w:t>
      </w:r>
      <w:r w:rsidR="004D6880">
        <w:rPr>
          <w:rFonts w:ascii="Calibri" w:eastAsia="Times New Roman" w:hAnsi="Calibri" w:cs="Calibri"/>
          <w:bCs/>
          <w:sz w:val="24"/>
          <w:szCs w:val="24"/>
          <w:lang w:eastAsia="ar-SA"/>
        </w:rPr>
        <w:t xml:space="preserve"> παραδοθέντων ειδών</w:t>
      </w:r>
      <w:r w:rsidRPr="00E419C7">
        <w:rPr>
          <w:rFonts w:ascii="Calibri" w:eastAsia="Times New Roman" w:hAnsi="Calibri" w:cs="Calibri"/>
          <w:bCs/>
          <w:sz w:val="24"/>
          <w:szCs w:val="24"/>
          <w:lang w:eastAsia="ar-SA"/>
        </w:rPr>
        <w:t>.</w:t>
      </w:r>
    </w:p>
    <w:p w14:paraId="223788D9"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p>
    <w:p w14:paraId="4789A4CE" w14:textId="188DDF98"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 xml:space="preserve">Άρθρο </w:t>
      </w:r>
      <w:r w:rsidR="004D6880">
        <w:rPr>
          <w:rFonts w:ascii="Calibri" w:eastAsia="Times New Roman" w:hAnsi="Calibri" w:cs="Calibri"/>
          <w:b/>
          <w:bCs/>
          <w:sz w:val="24"/>
          <w:szCs w:val="24"/>
          <w:u w:val="single"/>
          <w:lang w:eastAsia="ar-SA"/>
        </w:rPr>
        <w:t>8</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xml:space="preserve">: Ζημιές – Ατυχήματα </w:t>
      </w:r>
    </w:p>
    <w:p w14:paraId="0684409E" w14:textId="04F380C5" w:rsidR="00E419C7" w:rsidRPr="00E419C7" w:rsidRDefault="00E419C7" w:rsidP="00E419C7">
      <w:p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bCs/>
          <w:sz w:val="24"/>
          <w:szCs w:val="24"/>
          <w:lang w:eastAsia="ar-SA"/>
        </w:rPr>
        <w:t xml:space="preserve">Ο ανάδοχος έχει υποχρέωση και ευθύνη να λαμβάνει όλα τα αναγκαία μέτρα για την ασφάλεια του προσωπικού που απασχολεί κατά την εκτέλεση της σύμβασης και για την πρόληψη ζημιών – ατυχημάτων σε οποιαδήποτε πρόσωπα ή πράγματα. Για ατυχήματα ή ζημιές που τυχόν θα συμβούν στο προσωπικό του αναδόχου ή οποιονδήποτε τρίτο, </w:t>
      </w:r>
      <w:r w:rsidR="004D6880">
        <w:rPr>
          <w:rFonts w:ascii="Calibri" w:eastAsia="Times New Roman" w:hAnsi="Calibri" w:cs="Calibri"/>
          <w:bCs/>
          <w:sz w:val="24"/>
          <w:szCs w:val="24"/>
          <w:lang w:eastAsia="ar-SA"/>
        </w:rPr>
        <w:t>το Νομικό Πρόσωπο</w:t>
      </w:r>
      <w:r w:rsidRPr="00E419C7">
        <w:rPr>
          <w:rFonts w:ascii="Calibri" w:eastAsia="Times New Roman" w:hAnsi="Calibri" w:cs="Calibri"/>
          <w:bCs/>
          <w:sz w:val="24"/>
          <w:szCs w:val="24"/>
          <w:lang w:eastAsia="ar-SA"/>
        </w:rPr>
        <w:t xml:space="preserve"> δεν έχει καμιά ευθύνη και ο ανάδοχος έχει αποκλειστικά τις ευθύνες, τόσο τις αστικές όσο και τις ποινικές, σύμφωνα με τις διατάξεις των οικείων νόμων για τις περιπτώσεις αυτές.</w:t>
      </w:r>
    </w:p>
    <w:p w14:paraId="1AAF8F58"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p>
    <w:p w14:paraId="5C1AE14F" w14:textId="6AC78254"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 xml:space="preserve">Άρθρο </w:t>
      </w:r>
      <w:r w:rsidR="004D6880">
        <w:rPr>
          <w:rFonts w:ascii="Calibri" w:eastAsia="Times New Roman" w:hAnsi="Calibri" w:cs="Calibri"/>
          <w:b/>
          <w:bCs/>
          <w:sz w:val="24"/>
          <w:szCs w:val="24"/>
          <w:u w:val="single"/>
          <w:lang w:eastAsia="ar-SA"/>
        </w:rPr>
        <w:t>9</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Τροποποίηση σύμβασης κατά τη διάρκειά της</w:t>
      </w:r>
    </w:p>
    <w:p w14:paraId="0E427256" w14:textId="77777777" w:rsidR="00E419C7" w:rsidRPr="00E419C7" w:rsidRDefault="00E419C7" w:rsidP="00E419C7">
      <w:pPr>
        <w:suppressAutoHyphens/>
        <w:spacing w:after="120" w:line="276" w:lineRule="auto"/>
        <w:jc w:val="both"/>
        <w:rPr>
          <w:rFonts w:ascii="Calibri" w:eastAsia="Times New Roman" w:hAnsi="Calibri" w:cs="Calibri"/>
          <w:sz w:val="24"/>
          <w:szCs w:val="24"/>
          <w:lang w:eastAsia="ar-SA"/>
        </w:rPr>
      </w:pPr>
      <w:r w:rsidRPr="00E419C7">
        <w:rPr>
          <w:rFonts w:ascii="Calibri" w:eastAsia="Times New Roman" w:hAnsi="Calibri" w:cs="Calibri"/>
          <w:sz w:val="24"/>
          <w:szCs w:val="24"/>
          <w:lang w:eastAsia="ar-SA"/>
        </w:rPr>
        <w:t xml:space="preserve">Η σύμβαση δύναται να τροποποιηθεί βάσει των οριζόμενων στο άρθρο 132 του Ν.4412/16. </w:t>
      </w:r>
    </w:p>
    <w:p w14:paraId="26291088" w14:textId="77777777"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p>
    <w:p w14:paraId="106BE93B" w14:textId="5B6601E8"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1</w:t>
      </w:r>
      <w:r w:rsidR="004D6880">
        <w:rPr>
          <w:rFonts w:ascii="Calibri" w:eastAsia="Times New Roman" w:hAnsi="Calibri" w:cs="Calibri"/>
          <w:b/>
          <w:bCs/>
          <w:sz w:val="24"/>
          <w:szCs w:val="24"/>
          <w:u w:val="single"/>
          <w:lang w:eastAsia="ar-SA"/>
        </w:rPr>
        <w:t>0</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Κρατήσεις</w:t>
      </w:r>
    </w:p>
    <w:p w14:paraId="281BFAE2" w14:textId="14F7D46C"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sz w:val="24"/>
          <w:szCs w:val="24"/>
          <w:lang w:eastAsia="ar-SA"/>
        </w:rPr>
        <w:t>Ο ανάδοχος υπόκειται σε όλες τις νόμιμες κρατήσεις</w:t>
      </w:r>
      <w:r w:rsidR="004D6880">
        <w:rPr>
          <w:rFonts w:ascii="Calibri" w:eastAsia="Times New Roman" w:hAnsi="Calibri" w:cs="Calibri"/>
          <w:sz w:val="24"/>
          <w:szCs w:val="24"/>
          <w:lang w:eastAsia="ar-SA"/>
        </w:rPr>
        <w:t>.</w:t>
      </w:r>
      <w:bookmarkStart w:id="33" w:name="OLE_LINK53"/>
      <w:bookmarkStart w:id="34" w:name="OLE_LINK54"/>
      <w:bookmarkStart w:id="35" w:name="OLE_LINK55"/>
      <w:bookmarkEnd w:id="31"/>
      <w:bookmarkEnd w:id="32"/>
    </w:p>
    <w:p w14:paraId="4AF32409" w14:textId="77777777" w:rsidR="004D6880" w:rsidRDefault="004D6880" w:rsidP="00E419C7">
      <w:pPr>
        <w:suppressAutoHyphens/>
        <w:spacing w:after="120" w:line="276" w:lineRule="auto"/>
        <w:jc w:val="both"/>
        <w:rPr>
          <w:rFonts w:ascii="Calibri" w:eastAsia="Times New Roman" w:hAnsi="Calibri" w:cs="Calibri"/>
          <w:b/>
          <w:bCs/>
          <w:sz w:val="24"/>
          <w:szCs w:val="24"/>
          <w:u w:val="single"/>
          <w:lang w:eastAsia="ar-SA"/>
        </w:rPr>
      </w:pPr>
    </w:p>
    <w:p w14:paraId="54746B25" w14:textId="43073AAB" w:rsidR="00E419C7" w:rsidRPr="00E419C7" w:rsidRDefault="00E419C7" w:rsidP="00E419C7">
      <w:pPr>
        <w:suppressAutoHyphens/>
        <w:spacing w:after="120" w:line="276" w:lineRule="auto"/>
        <w:jc w:val="both"/>
        <w:rPr>
          <w:rFonts w:ascii="Calibri" w:eastAsia="Times New Roman" w:hAnsi="Calibri" w:cs="Calibri"/>
          <w:b/>
          <w:bCs/>
          <w:sz w:val="24"/>
          <w:szCs w:val="24"/>
          <w:u w:val="single"/>
          <w:lang w:eastAsia="ar-SA"/>
        </w:rPr>
      </w:pPr>
      <w:r w:rsidRPr="00E419C7">
        <w:rPr>
          <w:rFonts w:ascii="Calibri" w:eastAsia="Times New Roman" w:hAnsi="Calibri" w:cs="Calibri"/>
          <w:b/>
          <w:bCs/>
          <w:sz w:val="24"/>
          <w:szCs w:val="24"/>
          <w:u w:val="single"/>
          <w:lang w:eastAsia="ar-SA"/>
        </w:rPr>
        <w:t>Άρθρο 1</w:t>
      </w:r>
      <w:r w:rsidR="004D6880">
        <w:rPr>
          <w:rFonts w:ascii="Calibri" w:eastAsia="Times New Roman" w:hAnsi="Calibri" w:cs="Calibri"/>
          <w:b/>
          <w:bCs/>
          <w:sz w:val="24"/>
          <w:szCs w:val="24"/>
          <w:u w:val="single"/>
          <w:lang w:eastAsia="ar-SA"/>
        </w:rPr>
        <w:t>1</w:t>
      </w:r>
      <w:r w:rsidRPr="00E419C7">
        <w:rPr>
          <w:rFonts w:ascii="Calibri" w:eastAsia="Times New Roman" w:hAnsi="Calibri" w:cs="Calibri"/>
          <w:b/>
          <w:bCs/>
          <w:sz w:val="24"/>
          <w:szCs w:val="24"/>
          <w:u w:val="single"/>
          <w:vertAlign w:val="superscript"/>
          <w:lang w:eastAsia="ar-SA"/>
        </w:rPr>
        <w:t>ο</w:t>
      </w:r>
      <w:r w:rsidRPr="00E419C7">
        <w:rPr>
          <w:rFonts w:ascii="Calibri" w:eastAsia="Times New Roman" w:hAnsi="Calibri" w:cs="Calibri"/>
          <w:b/>
          <w:bCs/>
          <w:sz w:val="24"/>
          <w:szCs w:val="24"/>
          <w:u w:val="single"/>
          <w:lang w:eastAsia="ar-SA"/>
        </w:rPr>
        <w:t>: Επίλυση διαφορών</w:t>
      </w:r>
    </w:p>
    <w:p w14:paraId="113F4961" w14:textId="77777777" w:rsidR="00E419C7" w:rsidRPr="00E419C7" w:rsidRDefault="00E419C7" w:rsidP="00E419C7">
      <w:pPr>
        <w:suppressAutoHyphens/>
        <w:spacing w:after="120" w:line="276" w:lineRule="auto"/>
        <w:jc w:val="both"/>
        <w:rPr>
          <w:rFonts w:ascii="Calibri" w:eastAsia="Times New Roman" w:hAnsi="Calibri" w:cs="Calibri"/>
          <w:bCs/>
          <w:sz w:val="24"/>
          <w:szCs w:val="24"/>
          <w:lang w:eastAsia="ar-SA"/>
        </w:rPr>
      </w:pPr>
      <w:r w:rsidRPr="00E419C7">
        <w:rPr>
          <w:rFonts w:ascii="Calibri" w:eastAsia="Times New Roman" w:hAnsi="Calibri" w:cs="Calibri"/>
          <w:sz w:val="24"/>
          <w:szCs w:val="24"/>
          <w:lang w:eastAsia="ar-SA"/>
        </w:rPr>
        <w:t xml:space="preserve">Τυχόν διαφορές μεταξύ του εργοδότη και του αναδόχου, επιλύονται σύμφωνα με τα οριζόμενα στους Ν.3463/06, Ν.3852/10 και Ν.4412/16 </w:t>
      </w:r>
      <w:r w:rsidRPr="00E419C7">
        <w:rPr>
          <w:rFonts w:ascii="Calibri" w:eastAsia="Times New Roman" w:hAnsi="Calibri" w:cs="Calibri"/>
          <w:bCs/>
          <w:sz w:val="24"/>
          <w:szCs w:val="24"/>
          <w:lang w:eastAsia="ar-SA"/>
        </w:rPr>
        <w:t>καθώς και τυχόν παράλληλης σχετικής νομοθεσίας που είναι σε ισχύ.</w:t>
      </w:r>
    </w:p>
    <w:bookmarkEnd w:id="33"/>
    <w:bookmarkEnd w:id="34"/>
    <w:bookmarkEnd w:id="35"/>
    <w:p w14:paraId="43EEC709" w14:textId="77777777" w:rsidR="00E419C7" w:rsidRPr="00E419C7" w:rsidRDefault="00E419C7" w:rsidP="00E419C7">
      <w:pPr>
        <w:tabs>
          <w:tab w:val="right" w:pos="6480"/>
          <w:tab w:val="left" w:pos="6660"/>
        </w:tabs>
        <w:suppressAutoHyphens/>
        <w:spacing w:after="120" w:line="276" w:lineRule="auto"/>
        <w:jc w:val="both"/>
        <w:rPr>
          <w:rFonts w:ascii="Calibri" w:eastAsia="Times New Roman" w:hAnsi="Calibri" w:cs="Times New Roman"/>
          <w:b/>
          <w:bCs/>
          <w:u w:val="single"/>
          <w:lang w:eastAsia="ar-SA"/>
        </w:rPr>
      </w:pPr>
    </w:p>
    <w:p w14:paraId="7040F960" w14:textId="5EE1322A" w:rsidR="008A42C3" w:rsidRDefault="00313396" w:rsidP="00313396">
      <w:pPr>
        <w:spacing w:after="200" w:line="360" w:lineRule="auto"/>
        <w:ind w:left="142"/>
        <w:jc w:val="right"/>
        <w:rPr>
          <w:rFonts w:cstheme="minorHAnsi"/>
          <w:b/>
        </w:rPr>
      </w:pPr>
      <w:r>
        <w:rPr>
          <w:rFonts w:cstheme="minorHAnsi"/>
          <w:b/>
        </w:rPr>
        <w:t>Χολαργός, 25-05-2021</w:t>
      </w:r>
    </w:p>
    <w:p w14:paraId="2C8690DD" w14:textId="77777777" w:rsidR="00B76321" w:rsidRDefault="00B76321" w:rsidP="00615159">
      <w:pPr>
        <w:spacing w:after="200" w:line="360" w:lineRule="auto"/>
        <w:ind w:left="142"/>
        <w:jc w:val="center"/>
        <w:rPr>
          <w:rFonts w:cstheme="minorHAnsi"/>
          <w:b/>
        </w:rPr>
      </w:pPr>
    </w:p>
    <w:p w14:paraId="14BE51A3" w14:textId="3394C356" w:rsidR="004D6880" w:rsidRPr="004D6880" w:rsidRDefault="00CA1F28" w:rsidP="004D6880">
      <w:pPr>
        <w:suppressAutoHyphens/>
        <w:spacing w:after="200" w:line="360" w:lineRule="auto"/>
        <w:jc w:val="both"/>
        <w:rPr>
          <w:rFonts w:ascii="Arial Narrow" w:eastAsia="Times New Roman" w:hAnsi="Arial Narrow" w:cs="Calibri"/>
          <w:b/>
          <w:lang w:eastAsia="ar-SA"/>
        </w:rPr>
      </w:pPr>
      <w:r>
        <w:rPr>
          <w:rFonts w:ascii="Arial Narrow" w:eastAsia="Times New Roman" w:hAnsi="Arial Narrow" w:cs="Calibri"/>
          <w:b/>
          <w:lang w:eastAsia="ar-SA"/>
        </w:rPr>
        <w:t xml:space="preserve">Για το </w:t>
      </w:r>
      <w:r w:rsidR="004D6880" w:rsidRPr="004D6880">
        <w:rPr>
          <w:rFonts w:ascii="Arial Narrow" w:eastAsia="Times New Roman" w:hAnsi="Arial Narrow" w:cs="Calibri"/>
          <w:b/>
          <w:lang w:eastAsia="ar-SA"/>
        </w:rPr>
        <w:t>Γραφείο Προμηθειών</w:t>
      </w:r>
      <w:r w:rsidR="00AB39BA">
        <w:rPr>
          <w:rFonts w:ascii="Arial Narrow" w:eastAsia="Times New Roman" w:hAnsi="Arial Narrow" w:cs="Calibri"/>
          <w:b/>
          <w:lang w:eastAsia="ar-SA"/>
        </w:rPr>
        <w:t xml:space="preserve">                         </w:t>
      </w:r>
      <w:r>
        <w:rPr>
          <w:rFonts w:ascii="Arial Narrow" w:eastAsia="Times New Roman" w:hAnsi="Arial Narrow" w:cs="Calibri"/>
          <w:b/>
          <w:lang w:eastAsia="ar-SA"/>
        </w:rPr>
        <w:t>Η Προ</w:t>
      </w:r>
      <w:r w:rsidR="00313396">
        <w:rPr>
          <w:rFonts w:ascii="Arial Narrow" w:eastAsia="Times New Roman" w:hAnsi="Arial Narrow" w:cs="Calibri"/>
          <w:b/>
          <w:lang w:eastAsia="ar-SA"/>
        </w:rPr>
        <w:t>ϊσταμένη</w:t>
      </w:r>
      <w:r w:rsidR="00AB39BA">
        <w:rPr>
          <w:rFonts w:ascii="Arial Narrow" w:eastAsia="Times New Roman" w:hAnsi="Arial Narrow" w:cs="Calibri"/>
          <w:b/>
          <w:lang w:eastAsia="ar-SA"/>
        </w:rPr>
        <w:t xml:space="preserve">                                              </w:t>
      </w:r>
      <w:r w:rsidR="004D6880" w:rsidRPr="004D6880">
        <w:rPr>
          <w:rFonts w:ascii="Arial Narrow" w:eastAsia="Times New Roman" w:hAnsi="Arial Narrow" w:cs="Calibri"/>
          <w:b/>
          <w:lang w:eastAsia="ar-SA"/>
        </w:rPr>
        <w:t>Η αν.  Προϊσταμένη</w:t>
      </w:r>
    </w:p>
    <w:p w14:paraId="644EA092" w14:textId="327B4559" w:rsidR="004D6880" w:rsidRPr="004D6880" w:rsidRDefault="00AB39BA" w:rsidP="004D6880">
      <w:pPr>
        <w:tabs>
          <w:tab w:val="left" w:pos="4860"/>
        </w:tabs>
        <w:suppressAutoHyphens/>
        <w:spacing w:after="200" w:line="360" w:lineRule="auto"/>
        <w:jc w:val="both"/>
        <w:rPr>
          <w:rFonts w:ascii="Arial Narrow" w:eastAsia="Times New Roman" w:hAnsi="Arial Narrow" w:cs="Calibri"/>
          <w:b/>
          <w:lang w:eastAsia="ar-SA"/>
        </w:rPr>
      </w:pPr>
      <w:r>
        <w:rPr>
          <w:rFonts w:ascii="Arial Narrow" w:eastAsia="Times New Roman" w:hAnsi="Arial Narrow" w:cs="Calibri"/>
          <w:b/>
          <w:lang w:eastAsia="ar-SA"/>
        </w:rPr>
        <w:t xml:space="preserve">                                                                Τμήματος Υγειονομικού                          </w:t>
      </w:r>
      <w:r w:rsidR="004D6880" w:rsidRPr="004D6880">
        <w:rPr>
          <w:rFonts w:ascii="Arial Narrow" w:eastAsia="Times New Roman" w:hAnsi="Arial Narrow" w:cs="Calibri"/>
          <w:b/>
          <w:lang w:eastAsia="ar-SA"/>
        </w:rPr>
        <w:t xml:space="preserve">Τμήματος Διοικητικού/Οικονομικού </w:t>
      </w:r>
    </w:p>
    <w:p w14:paraId="1B72BAC0" w14:textId="7F2C86CA" w:rsidR="00B76321" w:rsidRDefault="004D6880" w:rsidP="00B74424">
      <w:pPr>
        <w:tabs>
          <w:tab w:val="left" w:pos="4860"/>
        </w:tabs>
        <w:suppressAutoHyphens/>
        <w:spacing w:after="200" w:line="360" w:lineRule="auto"/>
        <w:jc w:val="both"/>
        <w:rPr>
          <w:rFonts w:cstheme="minorHAnsi"/>
          <w:b/>
        </w:rPr>
      </w:pPr>
      <w:r w:rsidRPr="004D6880">
        <w:rPr>
          <w:rFonts w:ascii="Arial Narrow" w:eastAsia="Times New Roman" w:hAnsi="Arial Narrow" w:cs="Calibri"/>
          <w:b/>
          <w:lang w:eastAsia="ar-SA"/>
        </w:rPr>
        <w:t xml:space="preserve"> </w:t>
      </w:r>
      <w:r w:rsidR="00AB39BA">
        <w:rPr>
          <w:rFonts w:ascii="Arial Narrow" w:eastAsia="Times New Roman" w:hAnsi="Arial Narrow" w:cs="Calibri"/>
          <w:b/>
          <w:lang w:eastAsia="ar-SA"/>
        </w:rPr>
        <w:t xml:space="preserve">   Αργυρώ Τσιώτου                                  Σοφία Αργυροπούλου                                        </w:t>
      </w:r>
      <w:r w:rsidRPr="004D6880">
        <w:rPr>
          <w:rFonts w:ascii="Arial Narrow" w:eastAsia="Times New Roman" w:hAnsi="Arial Narrow" w:cs="Calibri"/>
          <w:b/>
          <w:lang w:eastAsia="ar-SA"/>
        </w:rPr>
        <w:t>Γεωργία</w:t>
      </w:r>
      <w:r w:rsidR="00AB39BA">
        <w:rPr>
          <w:rFonts w:ascii="Arial Narrow" w:eastAsia="Times New Roman" w:hAnsi="Arial Narrow" w:cs="Calibri"/>
          <w:b/>
          <w:lang w:eastAsia="ar-SA"/>
        </w:rPr>
        <w:t xml:space="preserve"> Γιαχουντή</w:t>
      </w:r>
    </w:p>
    <w:p w14:paraId="20CBB473" w14:textId="77777777" w:rsidR="00615159" w:rsidRPr="00F1420B" w:rsidRDefault="00615159" w:rsidP="00615159">
      <w:pPr>
        <w:suppressAutoHyphens/>
        <w:spacing w:after="0" w:line="360" w:lineRule="auto"/>
        <w:jc w:val="both"/>
        <w:rPr>
          <w:rFonts w:eastAsia="Times New Roman" w:cstheme="minorHAnsi"/>
          <w:lang w:eastAsia="el-GR"/>
        </w:rPr>
      </w:pPr>
      <w:r w:rsidRPr="00F1420B">
        <w:rPr>
          <w:rFonts w:eastAsia="Times New Roman" w:cstheme="minorHAnsi"/>
          <w:lang w:eastAsia="el-GR"/>
        </w:rPr>
        <w:t xml:space="preserve">  </w:t>
      </w:r>
    </w:p>
    <w:p w14:paraId="772641A4" w14:textId="4A7BED28" w:rsidR="00615159" w:rsidRDefault="00615159" w:rsidP="00615159">
      <w:pPr>
        <w:spacing w:after="200" w:line="360" w:lineRule="auto"/>
        <w:rPr>
          <w:rFonts w:cstheme="minorHAnsi"/>
          <w:b/>
        </w:rPr>
      </w:pPr>
    </w:p>
    <w:p w14:paraId="0F45E83B" w14:textId="77777777" w:rsidR="00507FD0" w:rsidRDefault="00507FD0" w:rsidP="00615159">
      <w:pPr>
        <w:spacing w:after="200" w:line="360" w:lineRule="auto"/>
        <w:rPr>
          <w:rFonts w:cstheme="minorHAnsi"/>
          <w:b/>
        </w:rPr>
      </w:pPr>
    </w:p>
    <w:p w14:paraId="387C24F2" w14:textId="77777777" w:rsidR="00615159" w:rsidRPr="00F1420B" w:rsidRDefault="00615159" w:rsidP="00615159">
      <w:pPr>
        <w:spacing w:after="200" w:line="360" w:lineRule="auto"/>
        <w:jc w:val="both"/>
        <w:rPr>
          <w:rFonts w:cstheme="minorHAnsi"/>
        </w:rPr>
      </w:pPr>
    </w:p>
    <w:p w14:paraId="1CDEB912" w14:textId="6EBE591A" w:rsidR="00615159" w:rsidRPr="00F1420B" w:rsidRDefault="00615159" w:rsidP="00B76321">
      <w:pPr>
        <w:spacing w:after="200" w:line="360" w:lineRule="auto"/>
        <w:jc w:val="both"/>
        <w:rPr>
          <w:rFonts w:cstheme="minorHAnsi"/>
          <w:b/>
        </w:rPr>
      </w:pPr>
      <w:r w:rsidRPr="00F1420B">
        <w:rPr>
          <w:rFonts w:cstheme="minorHAnsi"/>
          <w:b/>
        </w:rPr>
        <w:t xml:space="preserve">        </w:t>
      </w:r>
    </w:p>
    <w:sectPr w:rsidR="00615159" w:rsidRPr="00F1420B" w:rsidSect="00B24FB0">
      <w:headerReference w:type="even" r:id="rId8"/>
      <w:headerReference w:type="default" r:id="rId9"/>
      <w:footerReference w:type="even" r:id="rId10"/>
      <w:footerReference w:type="default" r:id="rId11"/>
      <w:headerReference w:type="first" r:id="rId12"/>
      <w:footerReference w:type="first" r:id="rId13"/>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5A96" w14:textId="77777777" w:rsidR="00AF5BA6" w:rsidRDefault="00AF5BA6">
      <w:pPr>
        <w:spacing w:after="0" w:line="240" w:lineRule="auto"/>
      </w:pPr>
      <w:r>
        <w:separator/>
      </w:r>
    </w:p>
  </w:endnote>
  <w:endnote w:type="continuationSeparator" w:id="0">
    <w:p w14:paraId="0EEDABCC" w14:textId="77777777" w:rsidR="00AF5BA6" w:rsidRDefault="00AF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98E6" w14:textId="77777777" w:rsidR="00AF5BA6" w:rsidRDefault="00AF5B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7708"/>
      <w:docPartObj>
        <w:docPartGallery w:val="Page Numbers (Bottom of Page)"/>
        <w:docPartUnique/>
      </w:docPartObj>
    </w:sdtPr>
    <w:sdtEndPr/>
    <w:sdtContent>
      <w:p w14:paraId="57F5B83E" w14:textId="7C182F65" w:rsidR="00AF5BA6" w:rsidRDefault="00AF5BA6">
        <w:pPr>
          <w:pStyle w:val="a6"/>
          <w:jc w:val="center"/>
        </w:pPr>
        <w:r>
          <w:fldChar w:fldCharType="begin"/>
        </w:r>
        <w:r>
          <w:instrText>PAGE   \* MERGEFORMAT</w:instrText>
        </w:r>
        <w:r>
          <w:fldChar w:fldCharType="separate"/>
        </w:r>
        <w:r>
          <w:t>2</w:t>
        </w:r>
        <w:r>
          <w:fldChar w:fldCharType="end"/>
        </w:r>
      </w:p>
    </w:sdtContent>
  </w:sdt>
  <w:p w14:paraId="65E270EF" w14:textId="77777777" w:rsidR="00AF5BA6" w:rsidRDefault="00AF5B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854" w14:textId="77777777" w:rsidR="00AF5BA6" w:rsidRDefault="00AF5B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41C0" w14:textId="77777777" w:rsidR="00AF5BA6" w:rsidRDefault="00AF5BA6">
      <w:pPr>
        <w:spacing w:after="0" w:line="240" w:lineRule="auto"/>
      </w:pPr>
      <w:r>
        <w:separator/>
      </w:r>
    </w:p>
  </w:footnote>
  <w:footnote w:type="continuationSeparator" w:id="0">
    <w:p w14:paraId="4373F417" w14:textId="77777777" w:rsidR="00AF5BA6" w:rsidRDefault="00AF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F44F" w14:textId="77777777" w:rsidR="00AF5BA6" w:rsidRDefault="00AF5B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DF6" w14:textId="77777777" w:rsidR="00AF5BA6" w:rsidRPr="001C3AE7" w:rsidRDefault="00AF5BA6">
    <w:pPr>
      <w:pStyle w:val="a5"/>
      <w:rPr>
        <w:color w:val="BF8F00" w:themeColor="accent4"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8CE0" w14:textId="77777777" w:rsidR="00AF5BA6" w:rsidRDefault="00AF5B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AD4"/>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640F79"/>
    <w:multiLevelType w:val="hybridMultilevel"/>
    <w:tmpl w:val="13FAAE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486030F"/>
    <w:multiLevelType w:val="hybridMultilevel"/>
    <w:tmpl w:val="E76A4D18"/>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2B1913E2"/>
    <w:multiLevelType w:val="hybridMultilevel"/>
    <w:tmpl w:val="B2F87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5A4317"/>
    <w:multiLevelType w:val="hybridMultilevel"/>
    <w:tmpl w:val="1A30FF1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6" w15:restartNumberingAfterBreak="0">
    <w:nsid w:val="3B207AB0"/>
    <w:multiLevelType w:val="hybridMultilevel"/>
    <w:tmpl w:val="F0BE72A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CFB3B3B"/>
    <w:multiLevelType w:val="hybridMultilevel"/>
    <w:tmpl w:val="2ACAF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096911"/>
    <w:multiLevelType w:val="hybridMultilevel"/>
    <w:tmpl w:val="D298CD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2141603"/>
    <w:multiLevelType w:val="hybridMultilevel"/>
    <w:tmpl w:val="8548A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6334B5"/>
    <w:multiLevelType w:val="hybridMultilevel"/>
    <w:tmpl w:val="8F42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2EC8"/>
    <w:multiLevelType w:val="hybridMultilevel"/>
    <w:tmpl w:val="C3344836"/>
    <w:lvl w:ilvl="0" w:tplc="06D20090">
      <w:numFmt w:val="bullet"/>
      <w:lvlText w:val=""/>
      <w:lvlJc w:val="left"/>
      <w:pPr>
        <w:ind w:left="580" w:hanging="360"/>
      </w:pPr>
      <w:rPr>
        <w:rFonts w:ascii="Arial" w:eastAsiaTheme="minorEastAsia"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E621A3"/>
    <w:multiLevelType w:val="hybridMultilevel"/>
    <w:tmpl w:val="399806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9"/>
  </w:num>
  <w:num w:numId="5">
    <w:abstractNumId w:val="12"/>
  </w:num>
  <w:num w:numId="6">
    <w:abstractNumId w:val="8"/>
  </w:num>
  <w:num w:numId="7">
    <w:abstractNumId w:val="5"/>
  </w:num>
  <w:num w:numId="8">
    <w:abstractNumId w:val="3"/>
  </w:num>
  <w:num w:numId="9">
    <w:abstractNumId w:val="2"/>
  </w:num>
  <w:num w:numId="10">
    <w:abstractNumId w:val="4"/>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BD"/>
    <w:rsid w:val="00004687"/>
    <w:rsid w:val="000173F7"/>
    <w:rsid w:val="00021311"/>
    <w:rsid w:val="00021DCA"/>
    <w:rsid w:val="00024515"/>
    <w:rsid w:val="0004013E"/>
    <w:rsid w:val="000430E1"/>
    <w:rsid w:val="00044D9B"/>
    <w:rsid w:val="000465AA"/>
    <w:rsid w:val="000470B0"/>
    <w:rsid w:val="00047914"/>
    <w:rsid w:val="00051349"/>
    <w:rsid w:val="00074CD3"/>
    <w:rsid w:val="00082F59"/>
    <w:rsid w:val="000A2B9D"/>
    <w:rsid w:val="000A59EB"/>
    <w:rsid w:val="000B0EFF"/>
    <w:rsid w:val="000C477F"/>
    <w:rsid w:val="000E3835"/>
    <w:rsid w:val="000E5E9E"/>
    <w:rsid w:val="000F2B73"/>
    <w:rsid w:val="000F73AF"/>
    <w:rsid w:val="00100C50"/>
    <w:rsid w:val="00102358"/>
    <w:rsid w:val="001028A0"/>
    <w:rsid w:val="00103E1D"/>
    <w:rsid w:val="00107AD7"/>
    <w:rsid w:val="0011189E"/>
    <w:rsid w:val="00111C25"/>
    <w:rsid w:val="001134E3"/>
    <w:rsid w:val="001151EC"/>
    <w:rsid w:val="001163D0"/>
    <w:rsid w:val="00131393"/>
    <w:rsid w:val="00136424"/>
    <w:rsid w:val="001378F0"/>
    <w:rsid w:val="00153360"/>
    <w:rsid w:val="001534EE"/>
    <w:rsid w:val="0016037D"/>
    <w:rsid w:val="00175A28"/>
    <w:rsid w:val="00187637"/>
    <w:rsid w:val="00193C74"/>
    <w:rsid w:val="00197095"/>
    <w:rsid w:val="001B2B97"/>
    <w:rsid w:val="001D619D"/>
    <w:rsid w:val="001D6C93"/>
    <w:rsid w:val="001E1D22"/>
    <w:rsid w:val="001E4D44"/>
    <w:rsid w:val="001E724A"/>
    <w:rsid w:val="00216C24"/>
    <w:rsid w:val="00222A63"/>
    <w:rsid w:val="00223914"/>
    <w:rsid w:val="00233126"/>
    <w:rsid w:val="00245709"/>
    <w:rsid w:val="0024673D"/>
    <w:rsid w:val="0024705E"/>
    <w:rsid w:val="0027088E"/>
    <w:rsid w:val="0027647C"/>
    <w:rsid w:val="002769C3"/>
    <w:rsid w:val="00283752"/>
    <w:rsid w:val="00286391"/>
    <w:rsid w:val="00293462"/>
    <w:rsid w:val="00294A87"/>
    <w:rsid w:val="002A46F6"/>
    <w:rsid w:val="002D2AA1"/>
    <w:rsid w:val="002D58F7"/>
    <w:rsid w:val="002D6D42"/>
    <w:rsid w:val="002E19C0"/>
    <w:rsid w:val="002F143C"/>
    <w:rsid w:val="002F4F78"/>
    <w:rsid w:val="002F6453"/>
    <w:rsid w:val="00305DE4"/>
    <w:rsid w:val="00312FA6"/>
    <w:rsid w:val="00313396"/>
    <w:rsid w:val="00316D3F"/>
    <w:rsid w:val="00317054"/>
    <w:rsid w:val="00325F0F"/>
    <w:rsid w:val="00327C14"/>
    <w:rsid w:val="00335EF0"/>
    <w:rsid w:val="00345125"/>
    <w:rsid w:val="003528C5"/>
    <w:rsid w:val="00355CF3"/>
    <w:rsid w:val="003656C3"/>
    <w:rsid w:val="00380D2E"/>
    <w:rsid w:val="003956E8"/>
    <w:rsid w:val="003A2240"/>
    <w:rsid w:val="003B7EEA"/>
    <w:rsid w:val="003C2787"/>
    <w:rsid w:val="003C5B44"/>
    <w:rsid w:val="003D00BB"/>
    <w:rsid w:val="003D6827"/>
    <w:rsid w:val="003E42E0"/>
    <w:rsid w:val="003E5184"/>
    <w:rsid w:val="003E521D"/>
    <w:rsid w:val="003E572B"/>
    <w:rsid w:val="00415ADE"/>
    <w:rsid w:val="00434D58"/>
    <w:rsid w:val="0044647A"/>
    <w:rsid w:val="0045029A"/>
    <w:rsid w:val="004510EF"/>
    <w:rsid w:val="004535F8"/>
    <w:rsid w:val="0047669F"/>
    <w:rsid w:val="00490ED6"/>
    <w:rsid w:val="004934BD"/>
    <w:rsid w:val="00495374"/>
    <w:rsid w:val="004A4BD8"/>
    <w:rsid w:val="004A54D0"/>
    <w:rsid w:val="004C4891"/>
    <w:rsid w:val="004D6880"/>
    <w:rsid w:val="004D739F"/>
    <w:rsid w:val="004F1417"/>
    <w:rsid w:val="005023F2"/>
    <w:rsid w:val="005069C2"/>
    <w:rsid w:val="00507ABC"/>
    <w:rsid w:val="00507FD0"/>
    <w:rsid w:val="00513055"/>
    <w:rsid w:val="0051360A"/>
    <w:rsid w:val="00515231"/>
    <w:rsid w:val="005177ED"/>
    <w:rsid w:val="00521740"/>
    <w:rsid w:val="00523A80"/>
    <w:rsid w:val="00537722"/>
    <w:rsid w:val="00543BCE"/>
    <w:rsid w:val="00546958"/>
    <w:rsid w:val="0056124B"/>
    <w:rsid w:val="00570DE9"/>
    <w:rsid w:val="00586206"/>
    <w:rsid w:val="0059222E"/>
    <w:rsid w:val="00595157"/>
    <w:rsid w:val="0059527B"/>
    <w:rsid w:val="005C4D5E"/>
    <w:rsid w:val="005D1DEB"/>
    <w:rsid w:val="005E08BD"/>
    <w:rsid w:val="005E6F80"/>
    <w:rsid w:val="005F4E5D"/>
    <w:rsid w:val="00615159"/>
    <w:rsid w:val="00616A1D"/>
    <w:rsid w:val="0062099B"/>
    <w:rsid w:val="00622BDD"/>
    <w:rsid w:val="00625A70"/>
    <w:rsid w:val="00627394"/>
    <w:rsid w:val="00640E74"/>
    <w:rsid w:val="00641A84"/>
    <w:rsid w:val="00673542"/>
    <w:rsid w:val="00681D21"/>
    <w:rsid w:val="00691BF0"/>
    <w:rsid w:val="006959F5"/>
    <w:rsid w:val="006C2E6F"/>
    <w:rsid w:val="006C6B2C"/>
    <w:rsid w:val="006D4773"/>
    <w:rsid w:val="0070170F"/>
    <w:rsid w:val="00711EE1"/>
    <w:rsid w:val="00714299"/>
    <w:rsid w:val="00725A6A"/>
    <w:rsid w:val="007263EF"/>
    <w:rsid w:val="0073438E"/>
    <w:rsid w:val="007417EF"/>
    <w:rsid w:val="00741CF3"/>
    <w:rsid w:val="00743748"/>
    <w:rsid w:val="00743856"/>
    <w:rsid w:val="0074702D"/>
    <w:rsid w:val="007513E5"/>
    <w:rsid w:val="0075572B"/>
    <w:rsid w:val="00766EDD"/>
    <w:rsid w:val="00781A43"/>
    <w:rsid w:val="0079288B"/>
    <w:rsid w:val="007B2CE8"/>
    <w:rsid w:val="007C6273"/>
    <w:rsid w:val="007D2866"/>
    <w:rsid w:val="007D7C1B"/>
    <w:rsid w:val="007E1EE2"/>
    <w:rsid w:val="007E3ACA"/>
    <w:rsid w:val="007E57A0"/>
    <w:rsid w:val="007E57DA"/>
    <w:rsid w:val="007E7597"/>
    <w:rsid w:val="007F4B87"/>
    <w:rsid w:val="007F59E6"/>
    <w:rsid w:val="00801073"/>
    <w:rsid w:val="00814626"/>
    <w:rsid w:val="008216B1"/>
    <w:rsid w:val="0083272E"/>
    <w:rsid w:val="008511C5"/>
    <w:rsid w:val="00854124"/>
    <w:rsid w:val="008547B2"/>
    <w:rsid w:val="00863469"/>
    <w:rsid w:val="00865709"/>
    <w:rsid w:val="00870D91"/>
    <w:rsid w:val="00874914"/>
    <w:rsid w:val="008840C7"/>
    <w:rsid w:val="008A18DC"/>
    <w:rsid w:val="008A42C3"/>
    <w:rsid w:val="008B4AE4"/>
    <w:rsid w:val="008B538A"/>
    <w:rsid w:val="008B7136"/>
    <w:rsid w:val="008C0D6A"/>
    <w:rsid w:val="008C6390"/>
    <w:rsid w:val="008E14F0"/>
    <w:rsid w:val="008F0673"/>
    <w:rsid w:val="008F3544"/>
    <w:rsid w:val="008F3B5C"/>
    <w:rsid w:val="0090310C"/>
    <w:rsid w:val="00913D05"/>
    <w:rsid w:val="00917917"/>
    <w:rsid w:val="00927E23"/>
    <w:rsid w:val="0093118D"/>
    <w:rsid w:val="0094079D"/>
    <w:rsid w:val="009455D9"/>
    <w:rsid w:val="00960C23"/>
    <w:rsid w:val="009637EE"/>
    <w:rsid w:val="0097445A"/>
    <w:rsid w:val="0098715D"/>
    <w:rsid w:val="0099751E"/>
    <w:rsid w:val="009A030B"/>
    <w:rsid w:val="009A0C59"/>
    <w:rsid w:val="009B0444"/>
    <w:rsid w:val="009B11E7"/>
    <w:rsid w:val="009B1EFA"/>
    <w:rsid w:val="009C5E2F"/>
    <w:rsid w:val="009C6F72"/>
    <w:rsid w:val="009D39E7"/>
    <w:rsid w:val="00A04B5A"/>
    <w:rsid w:val="00A05030"/>
    <w:rsid w:val="00A14079"/>
    <w:rsid w:val="00A329BE"/>
    <w:rsid w:val="00A451D9"/>
    <w:rsid w:val="00A74FBC"/>
    <w:rsid w:val="00AA45C6"/>
    <w:rsid w:val="00AA7FB1"/>
    <w:rsid w:val="00AB39BA"/>
    <w:rsid w:val="00AC27FE"/>
    <w:rsid w:val="00AC55F8"/>
    <w:rsid w:val="00AC6477"/>
    <w:rsid w:val="00AD3C9E"/>
    <w:rsid w:val="00AD4184"/>
    <w:rsid w:val="00AD4571"/>
    <w:rsid w:val="00AE776C"/>
    <w:rsid w:val="00AF0133"/>
    <w:rsid w:val="00AF24D1"/>
    <w:rsid w:val="00AF5BA6"/>
    <w:rsid w:val="00B003F7"/>
    <w:rsid w:val="00B17C4C"/>
    <w:rsid w:val="00B24FB0"/>
    <w:rsid w:val="00B26402"/>
    <w:rsid w:val="00B44CAF"/>
    <w:rsid w:val="00B478C1"/>
    <w:rsid w:val="00B519C3"/>
    <w:rsid w:val="00B55F6F"/>
    <w:rsid w:val="00B61B31"/>
    <w:rsid w:val="00B64894"/>
    <w:rsid w:val="00B74424"/>
    <w:rsid w:val="00B76321"/>
    <w:rsid w:val="00B92AB7"/>
    <w:rsid w:val="00B93A2E"/>
    <w:rsid w:val="00B957AB"/>
    <w:rsid w:val="00BA5372"/>
    <w:rsid w:val="00BB2912"/>
    <w:rsid w:val="00BB667F"/>
    <w:rsid w:val="00BC2B71"/>
    <w:rsid w:val="00BC483B"/>
    <w:rsid w:val="00BC5DEC"/>
    <w:rsid w:val="00BD2309"/>
    <w:rsid w:val="00BD39FD"/>
    <w:rsid w:val="00BD7481"/>
    <w:rsid w:val="00BE27AF"/>
    <w:rsid w:val="00BE3D80"/>
    <w:rsid w:val="00BE53A7"/>
    <w:rsid w:val="00BF334B"/>
    <w:rsid w:val="00BF3A97"/>
    <w:rsid w:val="00C0018F"/>
    <w:rsid w:val="00C015B2"/>
    <w:rsid w:val="00C103F9"/>
    <w:rsid w:val="00C13CAC"/>
    <w:rsid w:val="00C14DC2"/>
    <w:rsid w:val="00C23922"/>
    <w:rsid w:val="00C27084"/>
    <w:rsid w:val="00C30382"/>
    <w:rsid w:val="00C53F12"/>
    <w:rsid w:val="00C668F9"/>
    <w:rsid w:val="00C756A2"/>
    <w:rsid w:val="00C83129"/>
    <w:rsid w:val="00C83D68"/>
    <w:rsid w:val="00C9189A"/>
    <w:rsid w:val="00C9215A"/>
    <w:rsid w:val="00C933A1"/>
    <w:rsid w:val="00CA1F28"/>
    <w:rsid w:val="00CA7DEF"/>
    <w:rsid w:val="00CB1650"/>
    <w:rsid w:val="00CC16BD"/>
    <w:rsid w:val="00CC3285"/>
    <w:rsid w:val="00CC481F"/>
    <w:rsid w:val="00CE1456"/>
    <w:rsid w:val="00CF0689"/>
    <w:rsid w:val="00D04606"/>
    <w:rsid w:val="00D07C52"/>
    <w:rsid w:val="00D246C9"/>
    <w:rsid w:val="00D26BAD"/>
    <w:rsid w:val="00D26EB3"/>
    <w:rsid w:val="00D30042"/>
    <w:rsid w:val="00D436D1"/>
    <w:rsid w:val="00D4420C"/>
    <w:rsid w:val="00D508E2"/>
    <w:rsid w:val="00D534FC"/>
    <w:rsid w:val="00D57DE3"/>
    <w:rsid w:val="00D70E58"/>
    <w:rsid w:val="00D7572F"/>
    <w:rsid w:val="00D81767"/>
    <w:rsid w:val="00D86557"/>
    <w:rsid w:val="00D9569E"/>
    <w:rsid w:val="00DA1602"/>
    <w:rsid w:val="00DB15A7"/>
    <w:rsid w:val="00DB3C6E"/>
    <w:rsid w:val="00DB47EE"/>
    <w:rsid w:val="00DB7933"/>
    <w:rsid w:val="00DC0FD3"/>
    <w:rsid w:val="00DC7BF2"/>
    <w:rsid w:val="00DD2C7C"/>
    <w:rsid w:val="00DD4EE0"/>
    <w:rsid w:val="00E11582"/>
    <w:rsid w:val="00E22A5C"/>
    <w:rsid w:val="00E27AF0"/>
    <w:rsid w:val="00E303FE"/>
    <w:rsid w:val="00E30592"/>
    <w:rsid w:val="00E419C7"/>
    <w:rsid w:val="00E42489"/>
    <w:rsid w:val="00E44290"/>
    <w:rsid w:val="00E54ED9"/>
    <w:rsid w:val="00E63539"/>
    <w:rsid w:val="00E6419B"/>
    <w:rsid w:val="00E65BF2"/>
    <w:rsid w:val="00E90900"/>
    <w:rsid w:val="00E9451D"/>
    <w:rsid w:val="00E97E7C"/>
    <w:rsid w:val="00EA5CE0"/>
    <w:rsid w:val="00EA782B"/>
    <w:rsid w:val="00EB1D09"/>
    <w:rsid w:val="00EB3EC1"/>
    <w:rsid w:val="00EB70D1"/>
    <w:rsid w:val="00EC6F09"/>
    <w:rsid w:val="00ED729B"/>
    <w:rsid w:val="00ED7807"/>
    <w:rsid w:val="00EE1487"/>
    <w:rsid w:val="00EE3F6C"/>
    <w:rsid w:val="00EE4F67"/>
    <w:rsid w:val="00EE5C04"/>
    <w:rsid w:val="00EF033A"/>
    <w:rsid w:val="00F003D1"/>
    <w:rsid w:val="00F131D5"/>
    <w:rsid w:val="00F1420B"/>
    <w:rsid w:val="00F46512"/>
    <w:rsid w:val="00F50DBA"/>
    <w:rsid w:val="00F5560C"/>
    <w:rsid w:val="00F734D1"/>
    <w:rsid w:val="00F9701A"/>
    <w:rsid w:val="00FB3713"/>
    <w:rsid w:val="00FB4B3B"/>
    <w:rsid w:val="00FB54FD"/>
    <w:rsid w:val="00FD30B9"/>
    <w:rsid w:val="00FD45E9"/>
    <w:rsid w:val="00FD7D20"/>
    <w:rsid w:val="00FE631E"/>
    <w:rsid w:val="00FF5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8F97"/>
  <w15:chartTrackingRefBased/>
  <w15:docId w15:val="{3C7003A0-56B4-4490-97DA-19D98533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BB667F"/>
  </w:style>
  <w:style w:type="paragraph" w:styleId="a3">
    <w:name w:val="Balloon Text"/>
    <w:basedOn w:val="a"/>
    <w:link w:val="Char"/>
    <w:uiPriority w:val="99"/>
    <w:semiHidden/>
    <w:unhideWhenUsed/>
    <w:rsid w:val="00BB667F"/>
    <w:pPr>
      <w:spacing w:after="0" w:line="240" w:lineRule="auto"/>
    </w:pPr>
    <w:rPr>
      <w:rFonts w:ascii="Tahoma" w:eastAsia="Calibri" w:hAnsi="Tahoma" w:cs="Tahoma"/>
      <w:sz w:val="16"/>
      <w:szCs w:val="16"/>
      <w:lang w:eastAsia="el-GR"/>
    </w:rPr>
  </w:style>
  <w:style w:type="character" w:customStyle="1" w:styleId="Char">
    <w:name w:val="Κείμενο πλαισίου Char"/>
    <w:basedOn w:val="a0"/>
    <w:link w:val="a3"/>
    <w:uiPriority w:val="99"/>
    <w:semiHidden/>
    <w:rsid w:val="00BB667F"/>
    <w:rPr>
      <w:rFonts w:ascii="Tahoma" w:eastAsia="Calibri" w:hAnsi="Tahoma" w:cs="Tahoma"/>
      <w:sz w:val="16"/>
      <w:szCs w:val="16"/>
      <w:lang w:eastAsia="el-GR"/>
    </w:rPr>
  </w:style>
  <w:style w:type="paragraph" w:styleId="a4">
    <w:name w:val="List Paragraph"/>
    <w:basedOn w:val="a"/>
    <w:uiPriority w:val="34"/>
    <w:qFormat/>
    <w:rsid w:val="00BB667F"/>
    <w:pPr>
      <w:spacing w:after="200" w:line="276" w:lineRule="auto"/>
      <w:ind w:left="720"/>
      <w:contextualSpacing/>
    </w:pPr>
    <w:rPr>
      <w:rFonts w:ascii="Calibri" w:eastAsia="Calibri" w:hAnsi="Calibri" w:cs="Times New Roman"/>
      <w:lang w:eastAsia="el-GR"/>
    </w:rPr>
  </w:style>
  <w:style w:type="paragraph" w:styleId="a5">
    <w:name w:val="header"/>
    <w:basedOn w:val="a"/>
    <w:link w:val="Char0"/>
    <w:uiPriority w:val="99"/>
    <w:unhideWhenUsed/>
    <w:rsid w:val="00BB667F"/>
    <w:pPr>
      <w:tabs>
        <w:tab w:val="center" w:pos="4153"/>
        <w:tab w:val="right" w:pos="8306"/>
      </w:tabs>
      <w:spacing w:after="0" w:line="240" w:lineRule="auto"/>
    </w:pPr>
    <w:rPr>
      <w:rFonts w:ascii="Calibri" w:eastAsia="Calibri" w:hAnsi="Calibri" w:cs="Times New Roman"/>
      <w:lang w:eastAsia="el-GR"/>
    </w:rPr>
  </w:style>
  <w:style w:type="character" w:customStyle="1" w:styleId="Char0">
    <w:name w:val="Κεφαλίδα Char"/>
    <w:basedOn w:val="a0"/>
    <w:link w:val="a5"/>
    <w:uiPriority w:val="99"/>
    <w:rsid w:val="00BB667F"/>
    <w:rPr>
      <w:rFonts w:ascii="Calibri" w:eastAsia="Calibri" w:hAnsi="Calibri" w:cs="Times New Roman"/>
      <w:lang w:eastAsia="el-GR"/>
    </w:rPr>
  </w:style>
  <w:style w:type="paragraph" w:styleId="a6">
    <w:name w:val="footer"/>
    <w:basedOn w:val="a"/>
    <w:link w:val="Char1"/>
    <w:uiPriority w:val="99"/>
    <w:unhideWhenUsed/>
    <w:rsid w:val="00BB667F"/>
    <w:pPr>
      <w:tabs>
        <w:tab w:val="center" w:pos="4153"/>
        <w:tab w:val="right" w:pos="8306"/>
      </w:tabs>
      <w:spacing w:after="0" w:line="240" w:lineRule="auto"/>
    </w:pPr>
    <w:rPr>
      <w:rFonts w:ascii="Calibri" w:eastAsia="Calibri" w:hAnsi="Calibri" w:cs="Times New Roman"/>
      <w:lang w:eastAsia="el-GR"/>
    </w:rPr>
  </w:style>
  <w:style w:type="character" w:customStyle="1" w:styleId="Char1">
    <w:name w:val="Υποσέλιδο Char"/>
    <w:basedOn w:val="a0"/>
    <w:link w:val="a6"/>
    <w:uiPriority w:val="99"/>
    <w:rsid w:val="00BB667F"/>
    <w:rPr>
      <w:rFonts w:ascii="Calibri" w:eastAsia="Calibri" w:hAnsi="Calibri" w:cs="Times New Roman"/>
      <w:lang w:eastAsia="el-GR"/>
    </w:rPr>
  </w:style>
  <w:style w:type="character" w:styleId="-">
    <w:name w:val="Hyperlink"/>
    <w:basedOn w:val="a0"/>
    <w:uiPriority w:val="99"/>
    <w:semiHidden/>
    <w:unhideWhenUsed/>
    <w:rsid w:val="00BB667F"/>
    <w:rPr>
      <w:color w:val="0000FF"/>
      <w:u w:val="single"/>
    </w:rPr>
  </w:style>
  <w:style w:type="character" w:styleId="-0">
    <w:name w:val="FollowedHyperlink"/>
    <w:basedOn w:val="a0"/>
    <w:uiPriority w:val="99"/>
    <w:semiHidden/>
    <w:unhideWhenUsed/>
    <w:rsid w:val="00BB667F"/>
    <w:rPr>
      <w:color w:val="800080"/>
      <w:u w:val="single"/>
    </w:rPr>
  </w:style>
  <w:style w:type="paragraph" w:customStyle="1" w:styleId="font5">
    <w:name w:val="font5"/>
    <w:basedOn w:val="a"/>
    <w:rsid w:val="00BB667F"/>
    <w:pPr>
      <w:spacing w:before="100" w:beforeAutospacing="1" w:after="100" w:afterAutospacing="1" w:line="240" w:lineRule="auto"/>
    </w:pPr>
    <w:rPr>
      <w:rFonts w:ascii="Tahoma" w:eastAsia="Times New Roman" w:hAnsi="Tahoma" w:cs="Tahoma"/>
      <w:color w:val="000000"/>
      <w:sz w:val="12"/>
      <w:szCs w:val="12"/>
      <w:lang w:eastAsia="el-GR"/>
    </w:rPr>
  </w:style>
  <w:style w:type="paragraph" w:customStyle="1" w:styleId="font6">
    <w:name w:val="font6"/>
    <w:basedOn w:val="a"/>
    <w:rsid w:val="00BB667F"/>
    <w:pPr>
      <w:spacing w:before="100" w:beforeAutospacing="1" w:after="100" w:afterAutospacing="1" w:line="240" w:lineRule="auto"/>
    </w:pPr>
    <w:rPr>
      <w:rFonts w:ascii="Tahoma" w:eastAsia="Times New Roman" w:hAnsi="Tahoma" w:cs="Tahoma"/>
      <w:b/>
      <w:bCs/>
      <w:color w:val="000000"/>
      <w:sz w:val="12"/>
      <w:szCs w:val="12"/>
      <w:lang w:eastAsia="el-GR"/>
    </w:rPr>
  </w:style>
  <w:style w:type="paragraph" w:customStyle="1" w:styleId="font7">
    <w:name w:val="font7"/>
    <w:basedOn w:val="a"/>
    <w:rsid w:val="00BB667F"/>
    <w:pPr>
      <w:spacing w:before="100" w:beforeAutospacing="1" w:after="100" w:afterAutospacing="1" w:line="240" w:lineRule="auto"/>
    </w:pPr>
    <w:rPr>
      <w:rFonts w:ascii="Tahoma" w:eastAsia="Times New Roman" w:hAnsi="Tahoma" w:cs="Tahoma"/>
      <w:b/>
      <w:bCs/>
      <w:color w:val="0070C0"/>
      <w:sz w:val="12"/>
      <w:szCs w:val="12"/>
      <w:u w:val="single"/>
      <w:lang w:eastAsia="el-GR"/>
    </w:rPr>
  </w:style>
  <w:style w:type="paragraph" w:customStyle="1" w:styleId="xl65">
    <w:name w:val="xl65"/>
    <w:basedOn w:val="a"/>
    <w:rsid w:val="00BB667F"/>
    <w:pPr>
      <w:spacing w:before="100" w:beforeAutospacing="1" w:after="100" w:afterAutospacing="1" w:line="240" w:lineRule="auto"/>
    </w:pPr>
    <w:rPr>
      <w:rFonts w:ascii="Tahoma" w:eastAsia="Times New Roman" w:hAnsi="Tahoma" w:cs="Tahoma"/>
      <w:sz w:val="12"/>
      <w:szCs w:val="12"/>
      <w:lang w:eastAsia="el-GR"/>
    </w:rPr>
  </w:style>
  <w:style w:type="paragraph" w:customStyle="1" w:styleId="xl66">
    <w:name w:val="xl66"/>
    <w:basedOn w:val="a"/>
    <w:rsid w:val="00BB667F"/>
    <w:pPr>
      <w:spacing w:before="100" w:beforeAutospacing="1" w:after="100" w:afterAutospacing="1" w:line="240" w:lineRule="auto"/>
    </w:pPr>
    <w:rPr>
      <w:rFonts w:ascii="Tahoma" w:eastAsia="Times New Roman" w:hAnsi="Tahoma" w:cs="Tahoma"/>
      <w:sz w:val="12"/>
      <w:szCs w:val="12"/>
      <w:lang w:eastAsia="el-GR"/>
    </w:rPr>
  </w:style>
  <w:style w:type="paragraph" w:customStyle="1" w:styleId="xl67">
    <w:name w:val="xl67"/>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68">
    <w:name w:val="xl68"/>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69">
    <w:name w:val="xl69"/>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70">
    <w:name w:val="xl70"/>
    <w:basedOn w:val="a"/>
    <w:rsid w:val="00BB667F"/>
    <w:pP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71">
    <w:name w:val="xl71"/>
    <w:basedOn w:val="a"/>
    <w:rsid w:val="00BB667F"/>
    <w:pPr>
      <w:spacing w:before="100" w:beforeAutospacing="1" w:after="100" w:afterAutospacing="1" w:line="240" w:lineRule="auto"/>
      <w:jc w:val="both"/>
      <w:textAlignment w:val="top"/>
    </w:pPr>
    <w:rPr>
      <w:rFonts w:ascii="Tahoma" w:eastAsia="Times New Roman" w:hAnsi="Tahoma" w:cs="Tahoma"/>
      <w:b/>
      <w:bCs/>
      <w:sz w:val="12"/>
      <w:szCs w:val="12"/>
      <w:lang w:eastAsia="el-GR"/>
    </w:rPr>
  </w:style>
  <w:style w:type="paragraph" w:customStyle="1" w:styleId="xl72">
    <w:name w:val="xl72"/>
    <w:basedOn w:val="a"/>
    <w:rsid w:val="00BB667F"/>
    <w:pP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73">
    <w:name w:val="xl73"/>
    <w:basedOn w:val="a"/>
    <w:rsid w:val="00BB667F"/>
    <w:pP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74">
    <w:name w:val="xl74"/>
    <w:basedOn w:val="a"/>
    <w:rsid w:val="00BB667F"/>
    <w:pP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75">
    <w:name w:val="xl75"/>
    <w:basedOn w:val="a"/>
    <w:rsid w:val="00BB667F"/>
    <w:pPr>
      <w:spacing w:before="100" w:beforeAutospacing="1" w:after="100" w:afterAutospacing="1" w:line="240" w:lineRule="auto"/>
      <w:jc w:val="center"/>
    </w:pPr>
    <w:rPr>
      <w:rFonts w:ascii="Tahoma" w:eastAsia="Times New Roman" w:hAnsi="Tahoma" w:cs="Tahoma"/>
      <w:sz w:val="12"/>
      <w:szCs w:val="12"/>
      <w:lang w:eastAsia="el-GR"/>
    </w:rPr>
  </w:style>
  <w:style w:type="paragraph" w:customStyle="1" w:styleId="xl76">
    <w:name w:val="xl76"/>
    <w:basedOn w:val="a"/>
    <w:rsid w:val="00BB667F"/>
    <w:pPr>
      <w:pBdr>
        <w:bottom w:val="single" w:sz="4" w:space="0" w:color="auto"/>
      </w:pBdr>
      <w:spacing w:before="100" w:beforeAutospacing="1" w:after="100" w:afterAutospacing="1" w:line="240" w:lineRule="auto"/>
      <w:jc w:val="center"/>
    </w:pPr>
    <w:rPr>
      <w:rFonts w:ascii="Tahoma" w:eastAsia="Times New Roman" w:hAnsi="Tahoma" w:cs="Tahoma"/>
      <w:sz w:val="12"/>
      <w:szCs w:val="12"/>
      <w:lang w:eastAsia="el-GR"/>
    </w:rPr>
  </w:style>
  <w:style w:type="paragraph" w:customStyle="1" w:styleId="xl77">
    <w:name w:val="xl77"/>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78">
    <w:name w:val="xl78"/>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el-GR"/>
    </w:rPr>
  </w:style>
  <w:style w:type="paragraph" w:customStyle="1" w:styleId="xl79">
    <w:name w:val="xl79"/>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el-GR"/>
    </w:rPr>
  </w:style>
  <w:style w:type="paragraph" w:customStyle="1" w:styleId="xl80">
    <w:name w:val="xl80"/>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81">
    <w:name w:val="xl81"/>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82">
    <w:name w:val="xl82"/>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83">
    <w:name w:val="xl83"/>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el-GR"/>
    </w:rPr>
  </w:style>
  <w:style w:type="paragraph" w:customStyle="1" w:styleId="xl84">
    <w:name w:val="xl84"/>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85">
    <w:name w:val="xl85"/>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86">
    <w:name w:val="xl86"/>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87">
    <w:name w:val="xl87"/>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88">
    <w:name w:val="xl88"/>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89">
    <w:name w:val="xl89"/>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90">
    <w:name w:val="xl90"/>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el-GR"/>
    </w:rPr>
  </w:style>
  <w:style w:type="paragraph" w:customStyle="1" w:styleId="xl91">
    <w:name w:val="xl91"/>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92">
    <w:name w:val="xl92"/>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93">
    <w:name w:val="xl93"/>
    <w:basedOn w:val="a"/>
    <w:rsid w:val="00BB6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94">
    <w:name w:val="xl94"/>
    <w:basedOn w:val="a"/>
    <w:rsid w:val="00BB667F"/>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95">
    <w:name w:val="xl95"/>
    <w:basedOn w:val="a"/>
    <w:rsid w:val="00BB667F"/>
    <w:pPr>
      <w:pBdr>
        <w:top w:val="single" w:sz="8" w:space="0" w:color="auto"/>
        <w:bottom w:val="single" w:sz="8" w:space="0" w:color="auto"/>
      </w:pBd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96">
    <w:name w:val="xl96"/>
    <w:basedOn w:val="a"/>
    <w:rsid w:val="00BB667F"/>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97">
    <w:name w:val="xl97"/>
    <w:basedOn w:val="a"/>
    <w:rsid w:val="00BB667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98">
    <w:name w:val="xl98"/>
    <w:basedOn w:val="a"/>
    <w:rsid w:val="00BB66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99">
    <w:name w:val="xl99"/>
    <w:basedOn w:val="a"/>
    <w:rsid w:val="00BB667F"/>
    <w:pP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00">
    <w:name w:val="xl100"/>
    <w:basedOn w:val="a"/>
    <w:rsid w:val="00BB667F"/>
    <w:pP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01">
    <w:name w:val="xl101"/>
    <w:basedOn w:val="a"/>
    <w:rsid w:val="00BB667F"/>
    <w:pP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02">
    <w:name w:val="xl102"/>
    <w:basedOn w:val="a"/>
    <w:rsid w:val="00BB667F"/>
    <w:pP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03">
    <w:name w:val="xl103"/>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04">
    <w:name w:val="xl104"/>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05">
    <w:name w:val="xl105"/>
    <w:basedOn w:val="a"/>
    <w:rsid w:val="00BB667F"/>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06">
    <w:name w:val="xl106"/>
    <w:basedOn w:val="a"/>
    <w:rsid w:val="00BB667F"/>
    <w:pPr>
      <w:pBdr>
        <w:top w:val="single" w:sz="4" w:space="0" w:color="auto"/>
        <w:bottom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07">
    <w:name w:val="xl107"/>
    <w:basedOn w:val="a"/>
    <w:rsid w:val="00BB667F"/>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08">
    <w:name w:val="xl108"/>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09">
    <w:name w:val="xl109"/>
    <w:basedOn w:val="a"/>
    <w:rsid w:val="00BB667F"/>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110">
    <w:name w:val="xl110"/>
    <w:basedOn w:val="a"/>
    <w:rsid w:val="00BB667F"/>
    <w:pPr>
      <w:spacing w:before="100" w:beforeAutospacing="1" w:after="100" w:afterAutospacing="1" w:line="240" w:lineRule="auto"/>
      <w:jc w:val="center"/>
    </w:pPr>
    <w:rPr>
      <w:rFonts w:ascii="Tahoma" w:eastAsia="Times New Roman" w:hAnsi="Tahoma" w:cs="Tahoma"/>
      <w:sz w:val="12"/>
      <w:szCs w:val="12"/>
      <w:lang w:eastAsia="el-GR"/>
    </w:rPr>
  </w:style>
  <w:style w:type="paragraph" w:customStyle="1" w:styleId="xl111">
    <w:name w:val="xl111"/>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112">
    <w:name w:val="xl112"/>
    <w:basedOn w:val="a"/>
    <w:rsid w:val="00BB667F"/>
    <w:pPr>
      <w:spacing w:before="100" w:beforeAutospacing="1" w:after="100" w:afterAutospacing="1" w:line="240" w:lineRule="auto"/>
    </w:pPr>
    <w:rPr>
      <w:rFonts w:ascii="Tahoma" w:eastAsia="Times New Roman" w:hAnsi="Tahoma" w:cs="Tahoma"/>
      <w:sz w:val="12"/>
      <w:szCs w:val="12"/>
      <w:lang w:eastAsia="el-GR"/>
    </w:rPr>
  </w:style>
  <w:style w:type="paragraph" w:customStyle="1" w:styleId="xl113">
    <w:name w:val="xl113"/>
    <w:basedOn w:val="a"/>
    <w:rsid w:val="00BB667F"/>
    <w:pPr>
      <w:pBdr>
        <w:bottom w:val="single" w:sz="4" w:space="0" w:color="auto"/>
      </w:pBd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14">
    <w:name w:val="xl114"/>
    <w:basedOn w:val="a"/>
    <w:rsid w:val="00BB667F"/>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15">
    <w:name w:val="xl115"/>
    <w:basedOn w:val="a"/>
    <w:rsid w:val="00BB667F"/>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16">
    <w:name w:val="xl116"/>
    <w:basedOn w:val="a"/>
    <w:rsid w:val="00BB667F"/>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12"/>
      <w:szCs w:val="12"/>
      <w:lang w:eastAsia="el-GR"/>
    </w:rPr>
  </w:style>
  <w:style w:type="paragraph" w:customStyle="1" w:styleId="xl117">
    <w:name w:val="xl117"/>
    <w:basedOn w:val="a"/>
    <w:rsid w:val="00BB667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118">
    <w:name w:val="xl118"/>
    <w:basedOn w:val="a"/>
    <w:rsid w:val="00BB667F"/>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19">
    <w:name w:val="xl119"/>
    <w:basedOn w:val="a"/>
    <w:rsid w:val="00BB667F"/>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120">
    <w:name w:val="xl120"/>
    <w:basedOn w:val="a"/>
    <w:rsid w:val="00BB667F"/>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21">
    <w:name w:val="xl121"/>
    <w:basedOn w:val="a"/>
    <w:rsid w:val="00BB667F"/>
    <w:pPr>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122">
    <w:name w:val="xl122"/>
    <w:basedOn w:val="a"/>
    <w:rsid w:val="00BB667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23">
    <w:name w:val="xl123"/>
    <w:basedOn w:val="a"/>
    <w:rsid w:val="00BB667F"/>
    <w:pPr>
      <w:pBdr>
        <w:top w:val="single" w:sz="8" w:space="0" w:color="auto"/>
        <w:bottom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24">
    <w:name w:val="xl124"/>
    <w:basedOn w:val="a"/>
    <w:rsid w:val="00BB667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25">
    <w:name w:val="xl125"/>
    <w:basedOn w:val="a"/>
    <w:rsid w:val="00BB667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26">
    <w:name w:val="xl126"/>
    <w:basedOn w:val="a"/>
    <w:rsid w:val="00BB667F"/>
    <w:pPr>
      <w:shd w:val="clear" w:color="000000" w:fill="FFFF00"/>
      <w:spacing w:before="100" w:beforeAutospacing="1" w:after="100" w:afterAutospacing="1" w:line="240" w:lineRule="auto"/>
      <w:jc w:val="right"/>
    </w:pPr>
    <w:rPr>
      <w:rFonts w:ascii="Tahoma" w:eastAsia="Times New Roman" w:hAnsi="Tahoma" w:cs="Tahoma"/>
      <w:sz w:val="12"/>
      <w:szCs w:val="12"/>
      <w:lang w:eastAsia="el-GR"/>
    </w:rPr>
  </w:style>
  <w:style w:type="paragraph" w:customStyle="1" w:styleId="xl127">
    <w:name w:val="xl127"/>
    <w:basedOn w:val="a"/>
    <w:rsid w:val="00BB667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28">
    <w:name w:val="xl128"/>
    <w:basedOn w:val="a"/>
    <w:rsid w:val="00BB667F"/>
    <w:pP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29">
    <w:name w:val="xl129"/>
    <w:basedOn w:val="a"/>
    <w:rsid w:val="00BB66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0">
    <w:name w:val="xl130"/>
    <w:basedOn w:val="a"/>
    <w:rsid w:val="00BB667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1">
    <w:name w:val="xl131"/>
    <w:basedOn w:val="a"/>
    <w:rsid w:val="00BB667F"/>
    <w:pP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2">
    <w:name w:val="xl132"/>
    <w:basedOn w:val="a"/>
    <w:rsid w:val="00BB66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3">
    <w:name w:val="xl133"/>
    <w:basedOn w:val="a"/>
    <w:rsid w:val="00BB667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134">
    <w:name w:val="xl134"/>
    <w:basedOn w:val="a"/>
    <w:rsid w:val="00BB667F"/>
    <w:pPr>
      <w:spacing w:before="100" w:beforeAutospacing="1" w:after="100" w:afterAutospacing="1" w:line="240" w:lineRule="auto"/>
      <w:jc w:val="center"/>
      <w:textAlignment w:val="center"/>
    </w:pPr>
    <w:rPr>
      <w:rFonts w:ascii="Tahoma" w:eastAsia="Times New Roman" w:hAnsi="Tahoma" w:cs="Tahoma"/>
      <w:sz w:val="12"/>
      <w:szCs w:val="12"/>
      <w:lang w:eastAsia="el-GR"/>
    </w:rPr>
  </w:style>
  <w:style w:type="paragraph" w:customStyle="1" w:styleId="xl135">
    <w:name w:val="xl135"/>
    <w:basedOn w:val="a"/>
    <w:rsid w:val="00BB667F"/>
    <w:pPr>
      <w:spacing w:before="100" w:beforeAutospacing="1" w:after="100" w:afterAutospacing="1" w:line="240" w:lineRule="auto"/>
      <w:jc w:val="center"/>
      <w:textAlignment w:val="center"/>
    </w:pPr>
    <w:rPr>
      <w:rFonts w:ascii="Tahoma" w:eastAsia="Times New Roman" w:hAnsi="Tahoma" w:cs="Tahoma"/>
      <w:b/>
      <w:bCs/>
      <w:sz w:val="12"/>
      <w:szCs w:val="12"/>
      <w:lang w:eastAsia="el-GR"/>
    </w:rPr>
  </w:style>
  <w:style w:type="paragraph" w:customStyle="1" w:styleId="xl136">
    <w:name w:val="xl136"/>
    <w:basedOn w:val="a"/>
    <w:rsid w:val="00BB667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7">
    <w:name w:val="xl137"/>
    <w:basedOn w:val="a"/>
    <w:rsid w:val="00BB667F"/>
    <w:pPr>
      <w:spacing w:before="100" w:beforeAutospacing="1" w:after="100" w:afterAutospacing="1" w:line="240" w:lineRule="auto"/>
      <w:jc w:val="center"/>
      <w:textAlignment w:val="center"/>
    </w:pPr>
    <w:rPr>
      <w:rFonts w:ascii="Tahoma" w:eastAsia="Times New Roman" w:hAnsi="Tahoma" w:cs="Tahoma"/>
      <w:b/>
      <w:bCs/>
      <w:color w:val="0070C0"/>
      <w:sz w:val="12"/>
      <w:szCs w:val="12"/>
      <w:lang w:eastAsia="el-GR"/>
    </w:rPr>
  </w:style>
  <w:style w:type="paragraph" w:customStyle="1" w:styleId="xl138">
    <w:name w:val="xl138"/>
    <w:basedOn w:val="a"/>
    <w:rsid w:val="00BB667F"/>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39">
    <w:name w:val="xl139"/>
    <w:basedOn w:val="a"/>
    <w:rsid w:val="00BB667F"/>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12"/>
      <w:szCs w:val="12"/>
      <w:lang w:eastAsia="el-GR"/>
    </w:rPr>
  </w:style>
  <w:style w:type="paragraph" w:customStyle="1" w:styleId="xl140">
    <w:name w:val="xl140"/>
    <w:basedOn w:val="a"/>
    <w:rsid w:val="00BB667F"/>
    <w:pPr>
      <w:pBdr>
        <w:top w:val="single" w:sz="4" w:space="0" w:color="auto"/>
        <w:bottom w:val="single" w:sz="4" w:space="0" w:color="auto"/>
      </w:pBdr>
      <w:spacing w:before="100" w:beforeAutospacing="1" w:after="100" w:afterAutospacing="1" w:line="240" w:lineRule="auto"/>
      <w:jc w:val="right"/>
      <w:textAlignment w:val="center"/>
    </w:pPr>
    <w:rPr>
      <w:rFonts w:ascii="Tahoma" w:eastAsia="Times New Roman" w:hAnsi="Tahoma" w:cs="Tahoma"/>
      <w:b/>
      <w:bCs/>
      <w:color w:val="0070C0"/>
      <w:sz w:val="12"/>
      <w:szCs w:val="12"/>
      <w:lang w:eastAsia="el-GR"/>
    </w:rPr>
  </w:style>
  <w:style w:type="paragraph" w:customStyle="1" w:styleId="xl141">
    <w:name w:val="xl141"/>
    <w:basedOn w:val="a"/>
    <w:rsid w:val="00BB667F"/>
    <w:pPr>
      <w:pBdr>
        <w:bottom w:val="single" w:sz="4" w:space="0" w:color="auto"/>
      </w:pBdr>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42">
    <w:name w:val="xl142"/>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43">
    <w:name w:val="xl143"/>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44">
    <w:name w:val="xl144"/>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145">
    <w:name w:val="xl145"/>
    <w:basedOn w:val="a"/>
    <w:rsid w:val="00BB6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46">
    <w:name w:val="xl146"/>
    <w:basedOn w:val="a"/>
    <w:rsid w:val="00BB667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47">
    <w:name w:val="xl147"/>
    <w:basedOn w:val="a"/>
    <w:rsid w:val="00BB66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el-GR"/>
    </w:rPr>
  </w:style>
  <w:style w:type="paragraph" w:customStyle="1" w:styleId="xl148">
    <w:name w:val="xl148"/>
    <w:basedOn w:val="a"/>
    <w:rsid w:val="00BB66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el-GR"/>
    </w:rPr>
  </w:style>
  <w:style w:type="paragraph" w:customStyle="1" w:styleId="xl149">
    <w:name w:val="xl149"/>
    <w:basedOn w:val="a"/>
    <w:rsid w:val="00BB667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150">
    <w:name w:val="xl150"/>
    <w:basedOn w:val="a"/>
    <w:rsid w:val="00BB667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2"/>
      <w:szCs w:val="12"/>
      <w:lang w:eastAsia="el-GR"/>
    </w:rPr>
  </w:style>
  <w:style w:type="paragraph" w:customStyle="1" w:styleId="xl151">
    <w:name w:val="xl151"/>
    <w:basedOn w:val="a"/>
    <w:rsid w:val="00BB667F"/>
    <w:pPr>
      <w:pBdr>
        <w:top w:val="single" w:sz="8" w:space="0" w:color="auto"/>
        <w:lef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2">
    <w:name w:val="xl152"/>
    <w:basedOn w:val="a"/>
    <w:rsid w:val="00BB667F"/>
    <w:pPr>
      <w:pBdr>
        <w:top w:val="single" w:sz="8" w:space="0" w:color="auto"/>
        <w:righ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3">
    <w:name w:val="xl153"/>
    <w:basedOn w:val="a"/>
    <w:rsid w:val="00BB667F"/>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4">
    <w:name w:val="xl154"/>
    <w:basedOn w:val="a"/>
    <w:rsid w:val="00BB667F"/>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55">
    <w:name w:val="xl155"/>
    <w:basedOn w:val="a"/>
    <w:rsid w:val="00BB667F"/>
    <w:pPr>
      <w:pBdr>
        <w:left w:val="single" w:sz="8" w:space="0" w:color="auto"/>
        <w:bottom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6">
    <w:name w:val="xl156"/>
    <w:basedOn w:val="a"/>
    <w:rsid w:val="00BB667F"/>
    <w:pPr>
      <w:pBdr>
        <w:bottom w:val="single" w:sz="8" w:space="0" w:color="auto"/>
        <w:righ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7">
    <w:name w:val="xl157"/>
    <w:basedOn w:val="a"/>
    <w:rsid w:val="00BB667F"/>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ahoma" w:eastAsia="Times New Roman" w:hAnsi="Tahoma" w:cs="Tahoma"/>
      <w:b/>
      <w:bCs/>
      <w:sz w:val="12"/>
      <w:szCs w:val="12"/>
      <w:lang w:eastAsia="el-GR"/>
    </w:rPr>
  </w:style>
  <w:style w:type="paragraph" w:customStyle="1" w:styleId="xl158">
    <w:name w:val="xl158"/>
    <w:basedOn w:val="a"/>
    <w:rsid w:val="00BB667F"/>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59">
    <w:name w:val="xl159"/>
    <w:basedOn w:val="a"/>
    <w:rsid w:val="00BB667F"/>
    <w:pPr>
      <w:shd w:val="clear" w:color="000000" w:fill="92D050"/>
      <w:spacing w:before="100" w:beforeAutospacing="1" w:after="100" w:afterAutospacing="1" w:line="240" w:lineRule="auto"/>
      <w:jc w:val="right"/>
    </w:pPr>
    <w:rPr>
      <w:rFonts w:ascii="Tahoma" w:eastAsia="Times New Roman" w:hAnsi="Tahoma" w:cs="Tahoma"/>
      <w:b/>
      <w:bCs/>
      <w:sz w:val="12"/>
      <w:szCs w:val="12"/>
      <w:lang w:eastAsia="el-GR"/>
    </w:rPr>
  </w:style>
  <w:style w:type="paragraph" w:customStyle="1" w:styleId="xl160">
    <w:name w:val="xl160"/>
    <w:basedOn w:val="a"/>
    <w:rsid w:val="00BB667F"/>
    <w:pPr>
      <w:shd w:val="clear" w:color="000000" w:fill="92D050"/>
      <w:spacing w:before="100" w:beforeAutospacing="1" w:after="100" w:afterAutospacing="1" w:line="240" w:lineRule="auto"/>
    </w:pPr>
    <w:rPr>
      <w:rFonts w:ascii="Tahoma" w:eastAsia="Times New Roman" w:hAnsi="Tahoma" w:cs="Tahoma"/>
      <w:b/>
      <w:bCs/>
      <w:sz w:val="12"/>
      <w:szCs w:val="12"/>
      <w:lang w:eastAsia="el-GR"/>
    </w:rPr>
  </w:style>
  <w:style w:type="paragraph" w:customStyle="1" w:styleId="xl161">
    <w:name w:val="xl161"/>
    <w:basedOn w:val="a"/>
    <w:rsid w:val="00BB667F"/>
    <w:pPr>
      <w:shd w:val="clear" w:color="000000" w:fill="92D050"/>
      <w:spacing w:before="100" w:beforeAutospacing="1" w:after="100" w:afterAutospacing="1" w:line="240" w:lineRule="auto"/>
      <w:jc w:val="right"/>
    </w:pPr>
    <w:rPr>
      <w:rFonts w:ascii="Tahoma" w:eastAsia="Times New Roman" w:hAnsi="Tahoma" w:cs="Tahoma"/>
      <w:b/>
      <w:bCs/>
      <w:sz w:val="12"/>
      <w:szCs w:val="12"/>
      <w:lang w:eastAsia="el-GR"/>
    </w:rPr>
  </w:style>
  <w:style w:type="table" w:styleId="a7">
    <w:name w:val="Table Grid"/>
    <w:basedOn w:val="a1"/>
    <w:uiPriority w:val="59"/>
    <w:rsid w:val="00BB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BB667F"/>
  </w:style>
  <w:style w:type="character" w:styleId="a8">
    <w:name w:val="Strong"/>
    <w:basedOn w:val="a0"/>
    <w:uiPriority w:val="22"/>
    <w:qFormat/>
    <w:rsid w:val="00BB667F"/>
    <w:rPr>
      <w:b/>
      <w:bCs/>
    </w:rPr>
  </w:style>
  <w:style w:type="paragraph" w:customStyle="1" w:styleId="msonormal0">
    <w:name w:val="msonormal"/>
    <w:basedOn w:val="a"/>
    <w:rsid w:val="00BB66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930">
      <w:bodyDiv w:val="1"/>
      <w:marLeft w:val="0"/>
      <w:marRight w:val="0"/>
      <w:marTop w:val="0"/>
      <w:marBottom w:val="0"/>
      <w:divBdr>
        <w:top w:val="none" w:sz="0" w:space="0" w:color="auto"/>
        <w:left w:val="none" w:sz="0" w:space="0" w:color="auto"/>
        <w:bottom w:val="none" w:sz="0" w:space="0" w:color="auto"/>
        <w:right w:val="none" w:sz="0" w:space="0" w:color="auto"/>
      </w:divBdr>
    </w:div>
    <w:div w:id="24714809">
      <w:bodyDiv w:val="1"/>
      <w:marLeft w:val="0"/>
      <w:marRight w:val="0"/>
      <w:marTop w:val="0"/>
      <w:marBottom w:val="0"/>
      <w:divBdr>
        <w:top w:val="none" w:sz="0" w:space="0" w:color="auto"/>
        <w:left w:val="none" w:sz="0" w:space="0" w:color="auto"/>
        <w:bottom w:val="none" w:sz="0" w:space="0" w:color="auto"/>
        <w:right w:val="none" w:sz="0" w:space="0" w:color="auto"/>
      </w:divBdr>
    </w:div>
    <w:div w:id="142741935">
      <w:bodyDiv w:val="1"/>
      <w:marLeft w:val="0"/>
      <w:marRight w:val="0"/>
      <w:marTop w:val="0"/>
      <w:marBottom w:val="0"/>
      <w:divBdr>
        <w:top w:val="none" w:sz="0" w:space="0" w:color="auto"/>
        <w:left w:val="none" w:sz="0" w:space="0" w:color="auto"/>
        <w:bottom w:val="none" w:sz="0" w:space="0" w:color="auto"/>
        <w:right w:val="none" w:sz="0" w:space="0" w:color="auto"/>
      </w:divBdr>
    </w:div>
    <w:div w:id="153498383">
      <w:bodyDiv w:val="1"/>
      <w:marLeft w:val="0"/>
      <w:marRight w:val="0"/>
      <w:marTop w:val="0"/>
      <w:marBottom w:val="0"/>
      <w:divBdr>
        <w:top w:val="none" w:sz="0" w:space="0" w:color="auto"/>
        <w:left w:val="none" w:sz="0" w:space="0" w:color="auto"/>
        <w:bottom w:val="none" w:sz="0" w:space="0" w:color="auto"/>
        <w:right w:val="none" w:sz="0" w:space="0" w:color="auto"/>
      </w:divBdr>
    </w:div>
    <w:div w:id="157769650">
      <w:bodyDiv w:val="1"/>
      <w:marLeft w:val="0"/>
      <w:marRight w:val="0"/>
      <w:marTop w:val="0"/>
      <w:marBottom w:val="0"/>
      <w:divBdr>
        <w:top w:val="none" w:sz="0" w:space="0" w:color="auto"/>
        <w:left w:val="none" w:sz="0" w:space="0" w:color="auto"/>
        <w:bottom w:val="none" w:sz="0" w:space="0" w:color="auto"/>
        <w:right w:val="none" w:sz="0" w:space="0" w:color="auto"/>
      </w:divBdr>
    </w:div>
    <w:div w:id="186018645">
      <w:bodyDiv w:val="1"/>
      <w:marLeft w:val="0"/>
      <w:marRight w:val="0"/>
      <w:marTop w:val="0"/>
      <w:marBottom w:val="0"/>
      <w:divBdr>
        <w:top w:val="none" w:sz="0" w:space="0" w:color="auto"/>
        <w:left w:val="none" w:sz="0" w:space="0" w:color="auto"/>
        <w:bottom w:val="none" w:sz="0" w:space="0" w:color="auto"/>
        <w:right w:val="none" w:sz="0" w:space="0" w:color="auto"/>
      </w:divBdr>
    </w:div>
    <w:div w:id="203371875">
      <w:bodyDiv w:val="1"/>
      <w:marLeft w:val="0"/>
      <w:marRight w:val="0"/>
      <w:marTop w:val="0"/>
      <w:marBottom w:val="0"/>
      <w:divBdr>
        <w:top w:val="none" w:sz="0" w:space="0" w:color="auto"/>
        <w:left w:val="none" w:sz="0" w:space="0" w:color="auto"/>
        <w:bottom w:val="none" w:sz="0" w:space="0" w:color="auto"/>
        <w:right w:val="none" w:sz="0" w:space="0" w:color="auto"/>
      </w:divBdr>
    </w:div>
    <w:div w:id="248200035">
      <w:bodyDiv w:val="1"/>
      <w:marLeft w:val="0"/>
      <w:marRight w:val="0"/>
      <w:marTop w:val="0"/>
      <w:marBottom w:val="0"/>
      <w:divBdr>
        <w:top w:val="none" w:sz="0" w:space="0" w:color="auto"/>
        <w:left w:val="none" w:sz="0" w:space="0" w:color="auto"/>
        <w:bottom w:val="none" w:sz="0" w:space="0" w:color="auto"/>
        <w:right w:val="none" w:sz="0" w:space="0" w:color="auto"/>
      </w:divBdr>
    </w:div>
    <w:div w:id="261305153">
      <w:bodyDiv w:val="1"/>
      <w:marLeft w:val="0"/>
      <w:marRight w:val="0"/>
      <w:marTop w:val="0"/>
      <w:marBottom w:val="0"/>
      <w:divBdr>
        <w:top w:val="none" w:sz="0" w:space="0" w:color="auto"/>
        <w:left w:val="none" w:sz="0" w:space="0" w:color="auto"/>
        <w:bottom w:val="none" w:sz="0" w:space="0" w:color="auto"/>
        <w:right w:val="none" w:sz="0" w:space="0" w:color="auto"/>
      </w:divBdr>
    </w:div>
    <w:div w:id="265772094">
      <w:bodyDiv w:val="1"/>
      <w:marLeft w:val="0"/>
      <w:marRight w:val="0"/>
      <w:marTop w:val="0"/>
      <w:marBottom w:val="0"/>
      <w:divBdr>
        <w:top w:val="none" w:sz="0" w:space="0" w:color="auto"/>
        <w:left w:val="none" w:sz="0" w:space="0" w:color="auto"/>
        <w:bottom w:val="none" w:sz="0" w:space="0" w:color="auto"/>
        <w:right w:val="none" w:sz="0" w:space="0" w:color="auto"/>
      </w:divBdr>
    </w:div>
    <w:div w:id="270434049">
      <w:bodyDiv w:val="1"/>
      <w:marLeft w:val="0"/>
      <w:marRight w:val="0"/>
      <w:marTop w:val="0"/>
      <w:marBottom w:val="0"/>
      <w:divBdr>
        <w:top w:val="none" w:sz="0" w:space="0" w:color="auto"/>
        <w:left w:val="none" w:sz="0" w:space="0" w:color="auto"/>
        <w:bottom w:val="none" w:sz="0" w:space="0" w:color="auto"/>
        <w:right w:val="none" w:sz="0" w:space="0" w:color="auto"/>
      </w:divBdr>
    </w:div>
    <w:div w:id="272593752">
      <w:bodyDiv w:val="1"/>
      <w:marLeft w:val="0"/>
      <w:marRight w:val="0"/>
      <w:marTop w:val="0"/>
      <w:marBottom w:val="0"/>
      <w:divBdr>
        <w:top w:val="none" w:sz="0" w:space="0" w:color="auto"/>
        <w:left w:val="none" w:sz="0" w:space="0" w:color="auto"/>
        <w:bottom w:val="none" w:sz="0" w:space="0" w:color="auto"/>
        <w:right w:val="none" w:sz="0" w:space="0" w:color="auto"/>
      </w:divBdr>
    </w:div>
    <w:div w:id="317659620">
      <w:bodyDiv w:val="1"/>
      <w:marLeft w:val="0"/>
      <w:marRight w:val="0"/>
      <w:marTop w:val="0"/>
      <w:marBottom w:val="0"/>
      <w:divBdr>
        <w:top w:val="none" w:sz="0" w:space="0" w:color="auto"/>
        <w:left w:val="none" w:sz="0" w:space="0" w:color="auto"/>
        <w:bottom w:val="none" w:sz="0" w:space="0" w:color="auto"/>
        <w:right w:val="none" w:sz="0" w:space="0" w:color="auto"/>
      </w:divBdr>
    </w:div>
    <w:div w:id="375004484">
      <w:bodyDiv w:val="1"/>
      <w:marLeft w:val="0"/>
      <w:marRight w:val="0"/>
      <w:marTop w:val="0"/>
      <w:marBottom w:val="0"/>
      <w:divBdr>
        <w:top w:val="none" w:sz="0" w:space="0" w:color="auto"/>
        <w:left w:val="none" w:sz="0" w:space="0" w:color="auto"/>
        <w:bottom w:val="none" w:sz="0" w:space="0" w:color="auto"/>
        <w:right w:val="none" w:sz="0" w:space="0" w:color="auto"/>
      </w:divBdr>
    </w:div>
    <w:div w:id="411780830">
      <w:bodyDiv w:val="1"/>
      <w:marLeft w:val="0"/>
      <w:marRight w:val="0"/>
      <w:marTop w:val="0"/>
      <w:marBottom w:val="0"/>
      <w:divBdr>
        <w:top w:val="none" w:sz="0" w:space="0" w:color="auto"/>
        <w:left w:val="none" w:sz="0" w:space="0" w:color="auto"/>
        <w:bottom w:val="none" w:sz="0" w:space="0" w:color="auto"/>
        <w:right w:val="none" w:sz="0" w:space="0" w:color="auto"/>
      </w:divBdr>
    </w:div>
    <w:div w:id="477501551">
      <w:bodyDiv w:val="1"/>
      <w:marLeft w:val="0"/>
      <w:marRight w:val="0"/>
      <w:marTop w:val="0"/>
      <w:marBottom w:val="0"/>
      <w:divBdr>
        <w:top w:val="none" w:sz="0" w:space="0" w:color="auto"/>
        <w:left w:val="none" w:sz="0" w:space="0" w:color="auto"/>
        <w:bottom w:val="none" w:sz="0" w:space="0" w:color="auto"/>
        <w:right w:val="none" w:sz="0" w:space="0" w:color="auto"/>
      </w:divBdr>
    </w:div>
    <w:div w:id="600915395">
      <w:bodyDiv w:val="1"/>
      <w:marLeft w:val="0"/>
      <w:marRight w:val="0"/>
      <w:marTop w:val="0"/>
      <w:marBottom w:val="0"/>
      <w:divBdr>
        <w:top w:val="none" w:sz="0" w:space="0" w:color="auto"/>
        <w:left w:val="none" w:sz="0" w:space="0" w:color="auto"/>
        <w:bottom w:val="none" w:sz="0" w:space="0" w:color="auto"/>
        <w:right w:val="none" w:sz="0" w:space="0" w:color="auto"/>
      </w:divBdr>
    </w:div>
    <w:div w:id="601453365">
      <w:bodyDiv w:val="1"/>
      <w:marLeft w:val="0"/>
      <w:marRight w:val="0"/>
      <w:marTop w:val="0"/>
      <w:marBottom w:val="0"/>
      <w:divBdr>
        <w:top w:val="none" w:sz="0" w:space="0" w:color="auto"/>
        <w:left w:val="none" w:sz="0" w:space="0" w:color="auto"/>
        <w:bottom w:val="none" w:sz="0" w:space="0" w:color="auto"/>
        <w:right w:val="none" w:sz="0" w:space="0" w:color="auto"/>
      </w:divBdr>
    </w:div>
    <w:div w:id="609237452">
      <w:bodyDiv w:val="1"/>
      <w:marLeft w:val="0"/>
      <w:marRight w:val="0"/>
      <w:marTop w:val="0"/>
      <w:marBottom w:val="0"/>
      <w:divBdr>
        <w:top w:val="none" w:sz="0" w:space="0" w:color="auto"/>
        <w:left w:val="none" w:sz="0" w:space="0" w:color="auto"/>
        <w:bottom w:val="none" w:sz="0" w:space="0" w:color="auto"/>
        <w:right w:val="none" w:sz="0" w:space="0" w:color="auto"/>
      </w:divBdr>
    </w:div>
    <w:div w:id="778843163">
      <w:bodyDiv w:val="1"/>
      <w:marLeft w:val="0"/>
      <w:marRight w:val="0"/>
      <w:marTop w:val="0"/>
      <w:marBottom w:val="0"/>
      <w:divBdr>
        <w:top w:val="none" w:sz="0" w:space="0" w:color="auto"/>
        <w:left w:val="none" w:sz="0" w:space="0" w:color="auto"/>
        <w:bottom w:val="none" w:sz="0" w:space="0" w:color="auto"/>
        <w:right w:val="none" w:sz="0" w:space="0" w:color="auto"/>
      </w:divBdr>
    </w:div>
    <w:div w:id="801770976">
      <w:bodyDiv w:val="1"/>
      <w:marLeft w:val="0"/>
      <w:marRight w:val="0"/>
      <w:marTop w:val="0"/>
      <w:marBottom w:val="0"/>
      <w:divBdr>
        <w:top w:val="none" w:sz="0" w:space="0" w:color="auto"/>
        <w:left w:val="none" w:sz="0" w:space="0" w:color="auto"/>
        <w:bottom w:val="none" w:sz="0" w:space="0" w:color="auto"/>
        <w:right w:val="none" w:sz="0" w:space="0" w:color="auto"/>
      </w:divBdr>
    </w:div>
    <w:div w:id="1015499835">
      <w:bodyDiv w:val="1"/>
      <w:marLeft w:val="0"/>
      <w:marRight w:val="0"/>
      <w:marTop w:val="0"/>
      <w:marBottom w:val="0"/>
      <w:divBdr>
        <w:top w:val="none" w:sz="0" w:space="0" w:color="auto"/>
        <w:left w:val="none" w:sz="0" w:space="0" w:color="auto"/>
        <w:bottom w:val="none" w:sz="0" w:space="0" w:color="auto"/>
        <w:right w:val="none" w:sz="0" w:space="0" w:color="auto"/>
      </w:divBdr>
    </w:div>
    <w:div w:id="1020468854">
      <w:bodyDiv w:val="1"/>
      <w:marLeft w:val="0"/>
      <w:marRight w:val="0"/>
      <w:marTop w:val="0"/>
      <w:marBottom w:val="0"/>
      <w:divBdr>
        <w:top w:val="none" w:sz="0" w:space="0" w:color="auto"/>
        <w:left w:val="none" w:sz="0" w:space="0" w:color="auto"/>
        <w:bottom w:val="none" w:sz="0" w:space="0" w:color="auto"/>
        <w:right w:val="none" w:sz="0" w:space="0" w:color="auto"/>
      </w:divBdr>
    </w:div>
    <w:div w:id="1114330134">
      <w:bodyDiv w:val="1"/>
      <w:marLeft w:val="0"/>
      <w:marRight w:val="0"/>
      <w:marTop w:val="0"/>
      <w:marBottom w:val="0"/>
      <w:divBdr>
        <w:top w:val="none" w:sz="0" w:space="0" w:color="auto"/>
        <w:left w:val="none" w:sz="0" w:space="0" w:color="auto"/>
        <w:bottom w:val="none" w:sz="0" w:space="0" w:color="auto"/>
        <w:right w:val="none" w:sz="0" w:space="0" w:color="auto"/>
      </w:divBdr>
    </w:div>
    <w:div w:id="1134562965">
      <w:bodyDiv w:val="1"/>
      <w:marLeft w:val="0"/>
      <w:marRight w:val="0"/>
      <w:marTop w:val="0"/>
      <w:marBottom w:val="0"/>
      <w:divBdr>
        <w:top w:val="none" w:sz="0" w:space="0" w:color="auto"/>
        <w:left w:val="none" w:sz="0" w:space="0" w:color="auto"/>
        <w:bottom w:val="none" w:sz="0" w:space="0" w:color="auto"/>
        <w:right w:val="none" w:sz="0" w:space="0" w:color="auto"/>
      </w:divBdr>
    </w:div>
    <w:div w:id="1191643847">
      <w:bodyDiv w:val="1"/>
      <w:marLeft w:val="0"/>
      <w:marRight w:val="0"/>
      <w:marTop w:val="0"/>
      <w:marBottom w:val="0"/>
      <w:divBdr>
        <w:top w:val="none" w:sz="0" w:space="0" w:color="auto"/>
        <w:left w:val="none" w:sz="0" w:space="0" w:color="auto"/>
        <w:bottom w:val="none" w:sz="0" w:space="0" w:color="auto"/>
        <w:right w:val="none" w:sz="0" w:space="0" w:color="auto"/>
      </w:divBdr>
    </w:div>
    <w:div w:id="1201240508">
      <w:bodyDiv w:val="1"/>
      <w:marLeft w:val="0"/>
      <w:marRight w:val="0"/>
      <w:marTop w:val="0"/>
      <w:marBottom w:val="0"/>
      <w:divBdr>
        <w:top w:val="none" w:sz="0" w:space="0" w:color="auto"/>
        <w:left w:val="none" w:sz="0" w:space="0" w:color="auto"/>
        <w:bottom w:val="none" w:sz="0" w:space="0" w:color="auto"/>
        <w:right w:val="none" w:sz="0" w:space="0" w:color="auto"/>
      </w:divBdr>
    </w:div>
    <w:div w:id="1205020377">
      <w:bodyDiv w:val="1"/>
      <w:marLeft w:val="0"/>
      <w:marRight w:val="0"/>
      <w:marTop w:val="0"/>
      <w:marBottom w:val="0"/>
      <w:divBdr>
        <w:top w:val="none" w:sz="0" w:space="0" w:color="auto"/>
        <w:left w:val="none" w:sz="0" w:space="0" w:color="auto"/>
        <w:bottom w:val="none" w:sz="0" w:space="0" w:color="auto"/>
        <w:right w:val="none" w:sz="0" w:space="0" w:color="auto"/>
      </w:divBdr>
    </w:div>
    <w:div w:id="1270502879">
      <w:bodyDiv w:val="1"/>
      <w:marLeft w:val="0"/>
      <w:marRight w:val="0"/>
      <w:marTop w:val="0"/>
      <w:marBottom w:val="0"/>
      <w:divBdr>
        <w:top w:val="none" w:sz="0" w:space="0" w:color="auto"/>
        <w:left w:val="none" w:sz="0" w:space="0" w:color="auto"/>
        <w:bottom w:val="none" w:sz="0" w:space="0" w:color="auto"/>
        <w:right w:val="none" w:sz="0" w:space="0" w:color="auto"/>
      </w:divBdr>
    </w:div>
    <w:div w:id="1322998813">
      <w:bodyDiv w:val="1"/>
      <w:marLeft w:val="0"/>
      <w:marRight w:val="0"/>
      <w:marTop w:val="0"/>
      <w:marBottom w:val="0"/>
      <w:divBdr>
        <w:top w:val="none" w:sz="0" w:space="0" w:color="auto"/>
        <w:left w:val="none" w:sz="0" w:space="0" w:color="auto"/>
        <w:bottom w:val="none" w:sz="0" w:space="0" w:color="auto"/>
        <w:right w:val="none" w:sz="0" w:space="0" w:color="auto"/>
      </w:divBdr>
    </w:div>
    <w:div w:id="1346712852">
      <w:bodyDiv w:val="1"/>
      <w:marLeft w:val="0"/>
      <w:marRight w:val="0"/>
      <w:marTop w:val="0"/>
      <w:marBottom w:val="0"/>
      <w:divBdr>
        <w:top w:val="none" w:sz="0" w:space="0" w:color="auto"/>
        <w:left w:val="none" w:sz="0" w:space="0" w:color="auto"/>
        <w:bottom w:val="none" w:sz="0" w:space="0" w:color="auto"/>
        <w:right w:val="none" w:sz="0" w:space="0" w:color="auto"/>
      </w:divBdr>
    </w:div>
    <w:div w:id="1373921102">
      <w:bodyDiv w:val="1"/>
      <w:marLeft w:val="0"/>
      <w:marRight w:val="0"/>
      <w:marTop w:val="0"/>
      <w:marBottom w:val="0"/>
      <w:divBdr>
        <w:top w:val="none" w:sz="0" w:space="0" w:color="auto"/>
        <w:left w:val="none" w:sz="0" w:space="0" w:color="auto"/>
        <w:bottom w:val="none" w:sz="0" w:space="0" w:color="auto"/>
        <w:right w:val="none" w:sz="0" w:space="0" w:color="auto"/>
      </w:divBdr>
    </w:div>
    <w:div w:id="1377774763">
      <w:bodyDiv w:val="1"/>
      <w:marLeft w:val="0"/>
      <w:marRight w:val="0"/>
      <w:marTop w:val="0"/>
      <w:marBottom w:val="0"/>
      <w:divBdr>
        <w:top w:val="none" w:sz="0" w:space="0" w:color="auto"/>
        <w:left w:val="none" w:sz="0" w:space="0" w:color="auto"/>
        <w:bottom w:val="none" w:sz="0" w:space="0" w:color="auto"/>
        <w:right w:val="none" w:sz="0" w:space="0" w:color="auto"/>
      </w:divBdr>
    </w:div>
    <w:div w:id="1401094758">
      <w:bodyDiv w:val="1"/>
      <w:marLeft w:val="0"/>
      <w:marRight w:val="0"/>
      <w:marTop w:val="0"/>
      <w:marBottom w:val="0"/>
      <w:divBdr>
        <w:top w:val="none" w:sz="0" w:space="0" w:color="auto"/>
        <w:left w:val="none" w:sz="0" w:space="0" w:color="auto"/>
        <w:bottom w:val="none" w:sz="0" w:space="0" w:color="auto"/>
        <w:right w:val="none" w:sz="0" w:space="0" w:color="auto"/>
      </w:divBdr>
    </w:div>
    <w:div w:id="1441023749">
      <w:bodyDiv w:val="1"/>
      <w:marLeft w:val="0"/>
      <w:marRight w:val="0"/>
      <w:marTop w:val="0"/>
      <w:marBottom w:val="0"/>
      <w:divBdr>
        <w:top w:val="none" w:sz="0" w:space="0" w:color="auto"/>
        <w:left w:val="none" w:sz="0" w:space="0" w:color="auto"/>
        <w:bottom w:val="none" w:sz="0" w:space="0" w:color="auto"/>
        <w:right w:val="none" w:sz="0" w:space="0" w:color="auto"/>
      </w:divBdr>
    </w:div>
    <w:div w:id="1485201320">
      <w:bodyDiv w:val="1"/>
      <w:marLeft w:val="0"/>
      <w:marRight w:val="0"/>
      <w:marTop w:val="0"/>
      <w:marBottom w:val="0"/>
      <w:divBdr>
        <w:top w:val="none" w:sz="0" w:space="0" w:color="auto"/>
        <w:left w:val="none" w:sz="0" w:space="0" w:color="auto"/>
        <w:bottom w:val="none" w:sz="0" w:space="0" w:color="auto"/>
        <w:right w:val="none" w:sz="0" w:space="0" w:color="auto"/>
      </w:divBdr>
    </w:div>
    <w:div w:id="1536431097">
      <w:bodyDiv w:val="1"/>
      <w:marLeft w:val="0"/>
      <w:marRight w:val="0"/>
      <w:marTop w:val="0"/>
      <w:marBottom w:val="0"/>
      <w:divBdr>
        <w:top w:val="none" w:sz="0" w:space="0" w:color="auto"/>
        <w:left w:val="none" w:sz="0" w:space="0" w:color="auto"/>
        <w:bottom w:val="none" w:sz="0" w:space="0" w:color="auto"/>
        <w:right w:val="none" w:sz="0" w:space="0" w:color="auto"/>
      </w:divBdr>
    </w:div>
    <w:div w:id="1560507958">
      <w:bodyDiv w:val="1"/>
      <w:marLeft w:val="0"/>
      <w:marRight w:val="0"/>
      <w:marTop w:val="0"/>
      <w:marBottom w:val="0"/>
      <w:divBdr>
        <w:top w:val="none" w:sz="0" w:space="0" w:color="auto"/>
        <w:left w:val="none" w:sz="0" w:space="0" w:color="auto"/>
        <w:bottom w:val="none" w:sz="0" w:space="0" w:color="auto"/>
        <w:right w:val="none" w:sz="0" w:space="0" w:color="auto"/>
      </w:divBdr>
    </w:div>
    <w:div w:id="1760440304">
      <w:bodyDiv w:val="1"/>
      <w:marLeft w:val="0"/>
      <w:marRight w:val="0"/>
      <w:marTop w:val="0"/>
      <w:marBottom w:val="0"/>
      <w:divBdr>
        <w:top w:val="none" w:sz="0" w:space="0" w:color="auto"/>
        <w:left w:val="none" w:sz="0" w:space="0" w:color="auto"/>
        <w:bottom w:val="none" w:sz="0" w:space="0" w:color="auto"/>
        <w:right w:val="none" w:sz="0" w:space="0" w:color="auto"/>
      </w:divBdr>
    </w:div>
    <w:div w:id="1787576523">
      <w:bodyDiv w:val="1"/>
      <w:marLeft w:val="0"/>
      <w:marRight w:val="0"/>
      <w:marTop w:val="0"/>
      <w:marBottom w:val="0"/>
      <w:divBdr>
        <w:top w:val="none" w:sz="0" w:space="0" w:color="auto"/>
        <w:left w:val="none" w:sz="0" w:space="0" w:color="auto"/>
        <w:bottom w:val="none" w:sz="0" w:space="0" w:color="auto"/>
        <w:right w:val="none" w:sz="0" w:space="0" w:color="auto"/>
      </w:divBdr>
    </w:div>
    <w:div w:id="1789930931">
      <w:bodyDiv w:val="1"/>
      <w:marLeft w:val="0"/>
      <w:marRight w:val="0"/>
      <w:marTop w:val="0"/>
      <w:marBottom w:val="0"/>
      <w:divBdr>
        <w:top w:val="none" w:sz="0" w:space="0" w:color="auto"/>
        <w:left w:val="none" w:sz="0" w:space="0" w:color="auto"/>
        <w:bottom w:val="none" w:sz="0" w:space="0" w:color="auto"/>
        <w:right w:val="none" w:sz="0" w:space="0" w:color="auto"/>
      </w:divBdr>
    </w:div>
    <w:div w:id="1831290510">
      <w:bodyDiv w:val="1"/>
      <w:marLeft w:val="0"/>
      <w:marRight w:val="0"/>
      <w:marTop w:val="0"/>
      <w:marBottom w:val="0"/>
      <w:divBdr>
        <w:top w:val="none" w:sz="0" w:space="0" w:color="auto"/>
        <w:left w:val="none" w:sz="0" w:space="0" w:color="auto"/>
        <w:bottom w:val="none" w:sz="0" w:space="0" w:color="auto"/>
        <w:right w:val="none" w:sz="0" w:space="0" w:color="auto"/>
      </w:divBdr>
    </w:div>
    <w:div w:id="1840271284">
      <w:bodyDiv w:val="1"/>
      <w:marLeft w:val="0"/>
      <w:marRight w:val="0"/>
      <w:marTop w:val="0"/>
      <w:marBottom w:val="0"/>
      <w:divBdr>
        <w:top w:val="none" w:sz="0" w:space="0" w:color="auto"/>
        <w:left w:val="none" w:sz="0" w:space="0" w:color="auto"/>
        <w:bottom w:val="none" w:sz="0" w:space="0" w:color="auto"/>
        <w:right w:val="none" w:sz="0" w:space="0" w:color="auto"/>
      </w:divBdr>
    </w:div>
    <w:div w:id="1845048966">
      <w:bodyDiv w:val="1"/>
      <w:marLeft w:val="0"/>
      <w:marRight w:val="0"/>
      <w:marTop w:val="0"/>
      <w:marBottom w:val="0"/>
      <w:divBdr>
        <w:top w:val="none" w:sz="0" w:space="0" w:color="auto"/>
        <w:left w:val="none" w:sz="0" w:space="0" w:color="auto"/>
        <w:bottom w:val="none" w:sz="0" w:space="0" w:color="auto"/>
        <w:right w:val="none" w:sz="0" w:space="0" w:color="auto"/>
      </w:divBdr>
    </w:div>
    <w:div w:id="1848867194">
      <w:bodyDiv w:val="1"/>
      <w:marLeft w:val="0"/>
      <w:marRight w:val="0"/>
      <w:marTop w:val="0"/>
      <w:marBottom w:val="0"/>
      <w:divBdr>
        <w:top w:val="none" w:sz="0" w:space="0" w:color="auto"/>
        <w:left w:val="none" w:sz="0" w:space="0" w:color="auto"/>
        <w:bottom w:val="none" w:sz="0" w:space="0" w:color="auto"/>
        <w:right w:val="none" w:sz="0" w:space="0" w:color="auto"/>
      </w:divBdr>
    </w:div>
    <w:div w:id="1957134164">
      <w:bodyDiv w:val="1"/>
      <w:marLeft w:val="0"/>
      <w:marRight w:val="0"/>
      <w:marTop w:val="0"/>
      <w:marBottom w:val="0"/>
      <w:divBdr>
        <w:top w:val="none" w:sz="0" w:space="0" w:color="auto"/>
        <w:left w:val="none" w:sz="0" w:space="0" w:color="auto"/>
        <w:bottom w:val="none" w:sz="0" w:space="0" w:color="auto"/>
        <w:right w:val="none" w:sz="0" w:space="0" w:color="auto"/>
      </w:divBdr>
    </w:div>
    <w:div w:id="2021393001">
      <w:bodyDiv w:val="1"/>
      <w:marLeft w:val="0"/>
      <w:marRight w:val="0"/>
      <w:marTop w:val="0"/>
      <w:marBottom w:val="0"/>
      <w:divBdr>
        <w:top w:val="none" w:sz="0" w:space="0" w:color="auto"/>
        <w:left w:val="none" w:sz="0" w:space="0" w:color="auto"/>
        <w:bottom w:val="none" w:sz="0" w:space="0" w:color="auto"/>
        <w:right w:val="none" w:sz="0" w:space="0" w:color="auto"/>
      </w:divBdr>
    </w:div>
    <w:div w:id="2075540345">
      <w:bodyDiv w:val="1"/>
      <w:marLeft w:val="0"/>
      <w:marRight w:val="0"/>
      <w:marTop w:val="0"/>
      <w:marBottom w:val="0"/>
      <w:divBdr>
        <w:top w:val="none" w:sz="0" w:space="0" w:color="auto"/>
        <w:left w:val="none" w:sz="0" w:space="0" w:color="auto"/>
        <w:bottom w:val="none" w:sz="0" w:space="0" w:color="auto"/>
        <w:right w:val="none" w:sz="0" w:space="0" w:color="auto"/>
      </w:divBdr>
    </w:div>
    <w:div w:id="21345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26</Pages>
  <Words>8636</Words>
  <Characters>46640</Characters>
  <Application>Microsoft Office Word</Application>
  <DocSecurity>0</DocSecurity>
  <Lines>388</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Dokmepa Npdd</dc:creator>
  <cp:keywords/>
  <dc:description/>
  <cp:lastModifiedBy>Αργυρώ</cp:lastModifiedBy>
  <cp:revision>294</cp:revision>
  <cp:lastPrinted>2021-05-25T15:21:00Z</cp:lastPrinted>
  <dcterms:created xsi:type="dcterms:W3CDTF">2019-11-20T02:17:00Z</dcterms:created>
  <dcterms:modified xsi:type="dcterms:W3CDTF">2021-05-25T15:22:00Z</dcterms:modified>
</cp:coreProperties>
</file>