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889" w:type="dxa"/>
        <w:tblLook w:val="04A0" w:firstRow="1" w:lastRow="0" w:firstColumn="1" w:lastColumn="0" w:noHBand="0" w:noVBand="1"/>
      </w:tblPr>
      <w:tblGrid>
        <w:gridCol w:w="6345"/>
        <w:gridCol w:w="2160"/>
        <w:gridCol w:w="1384"/>
      </w:tblGrid>
      <w:tr w:rsidR="000C701F" w:rsidRPr="005C56B8" w:rsidTr="00013A1D">
        <w:tc>
          <w:tcPr>
            <w:tcW w:w="9889" w:type="dxa"/>
            <w:gridSpan w:val="3"/>
            <w:tcBorders>
              <w:top w:val="nil"/>
              <w:left w:val="nil"/>
              <w:bottom w:val="nil"/>
              <w:right w:val="nil"/>
            </w:tcBorders>
          </w:tcPr>
          <w:p w:rsidR="000C701F" w:rsidRPr="005C56B8" w:rsidRDefault="000C701F" w:rsidP="005D3DBD">
            <w:pPr>
              <w:rPr>
                <w:rFonts w:asciiTheme="minorHAnsi" w:hAnsiTheme="minorHAnsi"/>
              </w:rPr>
            </w:pPr>
            <w:r w:rsidRPr="005C56B8">
              <w:rPr>
                <w:rFonts w:asciiTheme="minorHAnsi" w:hAnsiTheme="minorHAnsi" w:cs="Arial"/>
                <w:color w:val="000080"/>
              </w:rPr>
              <w:t xml:space="preserve">    </w:t>
            </w:r>
            <w:r w:rsidR="004E6CA3" w:rsidRPr="00602418">
              <w:rPr>
                <w:noProof/>
                <w:color w:val="4F81BD"/>
              </w:rPr>
              <w:drawing>
                <wp:inline distT="0" distB="0" distL="0" distR="0" wp14:anchorId="7897D6DC" wp14:editId="741AB659">
                  <wp:extent cx="1645920" cy="1409700"/>
                  <wp:effectExtent l="0" t="0" r="0" b="0"/>
                  <wp:docPr id="1" name="Εικόνα 1" descr="LOGO DIMOU teleft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 DIMOU telefta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409700"/>
                          </a:xfrm>
                          <a:prstGeom prst="rect">
                            <a:avLst/>
                          </a:prstGeom>
                          <a:noFill/>
                          <a:ln>
                            <a:noFill/>
                          </a:ln>
                        </pic:spPr>
                      </pic:pic>
                    </a:graphicData>
                  </a:graphic>
                </wp:inline>
              </w:drawing>
            </w:r>
            <w:r w:rsidR="00B12AB2">
              <w:rPr>
                <w:rFonts w:asciiTheme="minorHAnsi" w:hAnsiTheme="minorHAnsi" w:cs="Arial"/>
                <w:color w:val="000080"/>
              </w:rPr>
              <w:t xml:space="preserve">                                                                </w:t>
            </w:r>
          </w:p>
        </w:tc>
      </w:tr>
      <w:tr w:rsidR="000C701F" w:rsidRPr="00CC518D" w:rsidTr="00013A1D">
        <w:trPr>
          <w:trHeight w:val="345"/>
        </w:trPr>
        <w:tc>
          <w:tcPr>
            <w:tcW w:w="6345" w:type="dxa"/>
            <w:tcBorders>
              <w:top w:val="nil"/>
              <w:left w:val="nil"/>
              <w:bottom w:val="nil"/>
              <w:right w:val="nil"/>
            </w:tcBorders>
          </w:tcPr>
          <w:p w:rsidR="000C701F" w:rsidRPr="00CC518D" w:rsidRDefault="000C701F" w:rsidP="00013A1D">
            <w:pPr>
              <w:rPr>
                <w:rFonts w:asciiTheme="minorHAnsi" w:hAnsiTheme="minorHAnsi"/>
                <w:b/>
              </w:rPr>
            </w:pPr>
            <w:r w:rsidRPr="00CC518D">
              <w:rPr>
                <w:rFonts w:asciiTheme="minorHAnsi" w:hAnsiTheme="minorHAnsi"/>
                <w:b/>
              </w:rPr>
              <w:t xml:space="preserve">     ΕΛΛΗΝΙΚΗ ΔΗΜΟΚΡΑΤΙΑ</w:t>
            </w:r>
          </w:p>
        </w:tc>
        <w:tc>
          <w:tcPr>
            <w:tcW w:w="3544" w:type="dxa"/>
            <w:gridSpan w:val="2"/>
            <w:tcBorders>
              <w:top w:val="nil"/>
              <w:left w:val="nil"/>
              <w:bottom w:val="nil"/>
              <w:right w:val="nil"/>
            </w:tcBorders>
          </w:tcPr>
          <w:p w:rsidR="000C701F" w:rsidRPr="00CC518D" w:rsidRDefault="000C701F" w:rsidP="00CC79DF">
            <w:pPr>
              <w:jc w:val="right"/>
              <w:rPr>
                <w:rFonts w:asciiTheme="minorHAnsi" w:hAnsiTheme="minorHAnsi"/>
                <w:b/>
              </w:rPr>
            </w:pPr>
            <w:r w:rsidRPr="00CC518D">
              <w:rPr>
                <w:rFonts w:asciiTheme="minorHAnsi" w:hAnsiTheme="minorHAnsi"/>
                <w:b/>
              </w:rPr>
              <w:t xml:space="preserve">Παπάγου, </w:t>
            </w:r>
            <w:r w:rsidR="00644866">
              <w:rPr>
                <w:rFonts w:asciiTheme="minorHAnsi" w:hAnsiTheme="minorHAnsi"/>
                <w:b/>
              </w:rPr>
              <w:t>13</w:t>
            </w:r>
            <w:r w:rsidR="00915577">
              <w:rPr>
                <w:rFonts w:asciiTheme="minorHAnsi" w:hAnsiTheme="minorHAnsi"/>
                <w:b/>
              </w:rPr>
              <w:t xml:space="preserve"> Δεκεμβρίου</w:t>
            </w:r>
            <w:r w:rsidRPr="00CC518D">
              <w:rPr>
                <w:rFonts w:asciiTheme="minorHAnsi" w:hAnsiTheme="minorHAnsi"/>
                <w:b/>
              </w:rPr>
              <w:t xml:space="preserve"> 201</w:t>
            </w:r>
            <w:r w:rsidR="00886F15">
              <w:rPr>
                <w:rFonts w:asciiTheme="minorHAnsi" w:hAnsiTheme="minorHAnsi"/>
                <w:b/>
              </w:rPr>
              <w:t>9</w:t>
            </w:r>
          </w:p>
        </w:tc>
      </w:tr>
      <w:tr w:rsidR="000C701F" w:rsidRPr="00CC518D" w:rsidTr="000E529D">
        <w:trPr>
          <w:trHeight w:val="525"/>
        </w:trPr>
        <w:tc>
          <w:tcPr>
            <w:tcW w:w="6345" w:type="dxa"/>
            <w:tcBorders>
              <w:top w:val="nil"/>
              <w:left w:val="nil"/>
              <w:bottom w:val="nil"/>
              <w:right w:val="nil"/>
            </w:tcBorders>
          </w:tcPr>
          <w:p w:rsidR="000C701F" w:rsidRDefault="000C701F" w:rsidP="00013A1D">
            <w:pPr>
              <w:rPr>
                <w:rFonts w:asciiTheme="minorHAnsi" w:hAnsiTheme="minorHAnsi"/>
                <w:b/>
              </w:rPr>
            </w:pPr>
            <w:r w:rsidRPr="00CC518D">
              <w:rPr>
                <w:rFonts w:asciiTheme="minorHAnsi" w:hAnsiTheme="minorHAnsi"/>
                <w:b/>
              </w:rPr>
              <w:t xml:space="preserve">           ΝΟΜΟΣ ΑΤΤΙΚΗΣ</w:t>
            </w:r>
          </w:p>
          <w:p w:rsidR="000C701F" w:rsidRPr="00CC518D" w:rsidRDefault="000C701F" w:rsidP="00013A1D">
            <w:pPr>
              <w:rPr>
                <w:rFonts w:asciiTheme="minorHAnsi" w:hAnsiTheme="minorHAnsi"/>
                <w:b/>
              </w:rPr>
            </w:pPr>
            <w:r w:rsidRPr="00CC518D">
              <w:rPr>
                <w:rFonts w:asciiTheme="minorHAnsi" w:hAnsiTheme="minorHAnsi"/>
                <w:b/>
              </w:rPr>
              <w:t>ΔΗΜΟΣ ΠΑΠΑΓΟΥ-ΧΟΛΑΡΓΟΥ</w:t>
            </w:r>
          </w:p>
        </w:tc>
        <w:tc>
          <w:tcPr>
            <w:tcW w:w="2160" w:type="dxa"/>
            <w:tcBorders>
              <w:top w:val="nil"/>
              <w:left w:val="nil"/>
              <w:bottom w:val="nil"/>
              <w:right w:val="nil"/>
            </w:tcBorders>
          </w:tcPr>
          <w:p w:rsidR="00CB4DCC" w:rsidRPr="00CB4DCC" w:rsidRDefault="00482B07" w:rsidP="00CB4DCC">
            <w:pPr>
              <w:pStyle w:val="3"/>
              <w:shd w:val="clear" w:color="auto" w:fill="F5F5F5"/>
              <w:spacing w:before="0"/>
              <w:rPr>
                <w:rFonts w:ascii="Arial" w:eastAsia="Times New Roman" w:hAnsi="Arial" w:cs="Arial"/>
                <w:b w:val="0"/>
                <w:bCs w:val="0"/>
                <w:color w:val="333333"/>
                <w:sz w:val="23"/>
                <w:szCs w:val="23"/>
                <w:lang w:val="en-US" w:eastAsia="en-US"/>
              </w:rPr>
            </w:pPr>
            <w:r>
              <w:rPr>
                <w:rFonts w:asciiTheme="minorHAnsi" w:hAnsiTheme="minorHAnsi"/>
              </w:rPr>
              <w:t xml:space="preserve">   </w:t>
            </w:r>
            <w:r w:rsidR="000C701F" w:rsidRPr="00CC518D">
              <w:rPr>
                <w:rFonts w:asciiTheme="minorHAnsi" w:hAnsiTheme="minorHAnsi"/>
              </w:rPr>
              <w:t xml:space="preserve">Αριθ. </w:t>
            </w:r>
            <w:proofErr w:type="spellStart"/>
            <w:r w:rsidR="00886F15">
              <w:rPr>
                <w:rFonts w:asciiTheme="minorHAnsi" w:hAnsiTheme="minorHAnsi"/>
              </w:rPr>
              <w:t>π</w:t>
            </w:r>
            <w:r w:rsidR="000C701F" w:rsidRPr="00CC518D">
              <w:rPr>
                <w:rFonts w:asciiTheme="minorHAnsi" w:hAnsiTheme="minorHAnsi"/>
              </w:rPr>
              <w:t>ρωτ</w:t>
            </w:r>
            <w:proofErr w:type="spellEnd"/>
            <w:r w:rsidR="000C701F" w:rsidRPr="00CC518D">
              <w:rPr>
                <w:rFonts w:asciiTheme="minorHAnsi" w:hAnsiTheme="minorHAnsi"/>
              </w:rPr>
              <w:t>.:</w:t>
            </w:r>
            <w:r w:rsidR="00CB4DCC" w:rsidRPr="00CB4DCC">
              <w:rPr>
                <w:rFonts w:ascii="Arial" w:eastAsia="Times New Roman" w:hAnsi="Arial" w:cs="Arial"/>
                <w:b w:val="0"/>
                <w:bCs w:val="0"/>
                <w:color w:val="333333"/>
                <w:sz w:val="23"/>
                <w:szCs w:val="23"/>
                <w:lang w:val="en-US" w:eastAsia="en-US"/>
              </w:rPr>
              <w:t xml:space="preserve"> </w:t>
            </w:r>
            <w:hyperlink r:id="rId7" w:history="1">
              <w:r w:rsidR="00CB4DCC" w:rsidRPr="00CB4DCC">
                <w:rPr>
                  <w:rFonts w:ascii="Arial" w:eastAsia="Times New Roman" w:hAnsi="Arial" w:cs="Arial"/>
                  <w:b w:val="0"/>
                  <w:bCs w:val="0"/>
                  <w:color w:val="000000"/>
                  <w:sz w:val="23"/>
                  <w:szCs w:val="23"/>
                  <w:u w:val="single"/>
                  <w:lang w:val="en-US" w:eastAsia="en-US"/>
                </w:rPr>
                <w:t>29605_2019</w:t>
              </w:r>
            </w:hyperlink>
          </w:p>
          <w:p w:rsidR="000C701F" w:rsidRPr="00CC518D" w:rsidRDefault="000C701F" w:rsidP="00482B07">
            <w:pPr>
              <w:rPr>
                <w:rFonts w:asciiTheme="minorHAnsi" w:hAnsiTheme="minorHAnsi"/>
                <w:b/>
              </w:rPr>
            </w:pPr>
          </w:p>
        </w:tc>
        <w:tc>
          <w:tcPr>
            <w:tcW w:w="1384" w:type="dxa"/>
            <w:tcBorders>
              <w:top w:val="nil"/>
              <w:left w:val="nil"/>
              <w:bottom w:val="nil"/>
              <w:right w:val="nil"/>
            </w:tcBorders>
            <w:shd w:val="clear" w:color="auto" w:fill="auto"/>
          </w:tcPr>
          <w:p w:rsidR="000C701F" w:rsidRPr="00D022B9" w:rsidRDefault="00D022B9" w:rsidP="003C3866">
            <w:pPr>
              <w:jc w:val="right"/>
              <w:rPr>
                <w:rFonts w:asciiTheme="minorHAnsi" w:hAnsiTheme="minorHAnsi"/>
                <w:b/>
              </w:rPr>
            </w:pPr>
            <w:r>
              <w:rPr>
                <w:rFonts w:asciiTheme="minorHAnsi" w:hAnsiTheme="minorHAnsi"/>
                <w:b/>
              </w:rPr>
              <w:t xml:space="preserve"> </w:t>
            </w:r>
            <w:bookmarkStart w:id="0" w:name="_GoBack"/>
            <w:bookmarkEnd w:id="0"/>
          </w:p>
        </w:tc>
      </w:tr>
    </w:tbl>
    <w:p w:rsidR="000C701F" w:rsidRPr="00CC518D" w:rsidRDefault="000C701F" w:rsidP="000C701F">
      <w:pPr>
        <w:rPr>
          <w:rFonts w:asciiTheme="minorHAnsi" w:hAnsiTheme="minorHAnsi"/>
        </w:rPr>
      </w:pPr>
    </w:p>
    <w:tbl>
      <w:tblPr>
        <w:tblStyle w:val="a3"/>
        <w:tblW w:w="9954" w:type="dxa"/>
        <w:tblLayout w:type="fixed"/>
        <w:tblLook w:val="04A0" w:firstRow="1" w:lastRow="0" w:firstColumn="1" w:lastColumn="0" w:noHBand="0" w:noVBand="1"/>
      </w:tblPr>
      <w:tblGrid>
        <w:gridCol w:w="2093"/>
        <w:gridCol w:w="283"/>
        <w:gridCol w:w="2835"/>
        <w:gridCol w:w="851"/>
        <w:gridCol w:w="283"/>
        <w:gridCol w:w="3609"/>
      </w:tblGrid>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b/>
              </w:rPr>
            </w:pPr>
            <w:r w:rsidRPr="00CC518D">
              <w:rPr>
                <w:rFonts w:asciiTheme="minorHAnsi" w:hAnsiTheme="minorHAnsi"/>
                <w:b/>
              </w:rPr>
              <w:t>ΔΙΕΥΘΥΝΣΗ</w:t>
            </w:r>
          </w:p>
        </w:tc>
        <w:tc>
          <w:tcPr>
            <w:tcW w:w="283" w:type="dxa"/>
            <w:tcBorders>
              <w:top w:val="nil"/>
              <w:left w:val="nil"/>
              <w:bottom w:val="nil"/>
              <w:right w:val="nil"/>
            </w:tcBorders>
          </w:tcPr>
          <w:p w:rsidR="000C701F" w:rsidRPr="00CC518D" w:rsidRDefault="000C701F" w:rsidP="00013A1D">
            <w:pPr>
              <w:rPr>
                <w:rFonts w:asciiTheme="minorHAnsi" w:hAnsiTheme="minorHAnsi"/>
                <w:b/>
              </w:rPr>
            </w:pPr>
            <w:r w:rsidRPr="00CC518D">
              <w:rPr>
                <w:rFonts w:asciiTheme="minorHAnsi" w:hAnsiTheme="minorHAnsi"/>
                <w:b/>
              </w:rPr>
              <w:t>:</w:t>
            </w:r>
          </w:p>
        </w:tc>
        <w:tc>
          <w:tcPr>
            <w:tcW w:w="2835" w:type="dxa"/>
            <w:tcBorders>
              <w:top w:val="nil"/>
              <w:left w:val="nil"/>
              <w:bottom w:val="nil"/>
              <w:right w:val="nil"/>
            </w:tcBorders>
          </w:tcPr>
          <w:p w:rsidR="000C701F" w:rsidRPr="00CC518D" w:rsidRDefault="000C701F" w:rsidP="00013A1D">
            <w:pPr>
              <w:rPr>
                <w:rFonts w:asciiTheme="minorHAnsi" w:hAnsiTheme="minorHAnsi"/>
                <w:b/>
              </w:rPr>
            </w:pPr>
            <w:r w:rsidRPr="00CC518D">
              <w:rPr>
                <w:rFonts w:asciiTheme="minorHAnsi" w:hAnsiTheme="minorHAnsi"/>
                <w:b/>
              </w:rPr>
              <w:t>ΤΕΧΝΙΚΩΝ ΥΠΗΡΕΣΙΩΝ</w:t>
            </w:r>
          </w:p>
        </w:tc>
        <w:tc>
          <w:tcPr>
            <w:tcW w:w="851" w:type="dxa"/>
            <w:tcBorders>
              <w:top w:val="nil"/>
              <w:left w:val="nil"/>
              <w:bottom w:val="nil"/>
              <w:right w:val="nil"/>
            </w:tcBorders>
          </w:tcPr>
          <w:p w:rsidR="000C701F" w:rsidRPr="00CC518D" w:rsidRDefault="000C701F" w:rsidP="00013A1D">
            <w:pPr>
              <w:jc w:val="right"/>
              <w:rPr>
                <w:rFonts w:asciiTheme="minorHAnsi" w:hAnsiTheme="minorHAnsi"/>
                <w:b/>
              </w:rPr>
            </w:pPr>
          </w:p>
        </w:tc>
        <w:tc>
          <w:tcPr>
            <w:tcW w:w="283" w:type="dxa"/>
            <w:tcBorders>
              <w:top w:val="nil"/>
              <w:left w:val="nil"/>
              <w:bottom w:val="nil"/>
              <w:right w:val="nil"/>
            </w:tcBorders>
          </w:tcPr>
          <w:p w:rsidR="000C701F" w:rsidRPr="00CC518D" w:rsidRDefault="000C701F" w:rsidP="00013A1D">
            <w:pPr>
              <w:jc w:val="both"/>
              <w:rPr>
                <w:rFonts w:asciiTheme="minorHAnsi" w:hAnsiTheme="minorHAnsi"/>
                <w:b/>
              </w:rPr>
            </w:pPr>
          </w:p>
        </w:tc>
        <w:tc>
          <w:tcPr>
            <w:tcW w:w="3609" w:type="dxa"/>
            <w:tcBorders>
              <w:top w:val="nil"/>
              <w:left w:val="nil"/>
              <w:bottom w:val="nil"/>
              <w:right w:val="nil"/>
            </w:tcBorders>
          </w:tcPr>
          <w:p w:rsidR="000C701F" w:rsidRPr="00A23C96" w:rsidRDefault="000C701F" w:rsidP="00013A1D">
            <w:pPr>
              <w:jc w:val="center"/>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b/>
              </w:rPr>
            </w:pPr>
            <w:r w:rsidRPr="00CC518D">
              <w:rPr>
                <w:rFonts w:asciiTheme="minorHAnsi" w:hAnsiTheme="minorHAnsi"/>
                <w:b/>
              </w:rPr>
              <w:t>ΤΜΗΜΑ</w:t>
            </w:r>
          </w:p>
        </w:tc>
        <w:tc>
          <w:tcPr>
            <w:tcW w:w="283" w:type="dxa"/>
            <w:tcBorders>
              <w:top w:val="nil"/>
              <w:left w:val="nil"/>
              <w:bottom w:val="nil"/>
              <w:right w:val="nil"/>
            </w:tcBorders>
          </w:tcPr>
          <w:p w:rsidR="000C701F" w:rsidRPr="00CC518D" w:rsidRDefault="000C701F" w:rsidP="00013A1D">
            <w:pPr>
              <w:rPr>
                <w:rFonts w:asciiTheme="minorHAnsi" w:hAnsiTheme="minorHAnsi"/>
                <w:b/>
              </w:rPr>
            </w:pPr>
            <w:r w:rsidRPr="00CC518D">
              <w:rPr>
                <w:rFonts w:asciiTheme="minorHAnsi" w:hAnsiTheme="minorHAnsi"/>
                <w:b/>
              </w:rPr>
              <w:t>:</w:t>
            </w:r>
          </w:p>
        </w:tc>
        <w:tc>
          <w:tcPr>
            <w:tcW w:w="2835" w:type="dxa"/>
            <w:tcBorders>
              <w:top w:val="nil"/>
              <w:left w:val="nil"/>
              <w:bottom w:val="nil"/>
              <w:right w:val="nil"/>
            </w:tcBorders>
          </w:tcPr>
          <w:p w:rsidR="000C701F" w:rsidRPr="00CC518D" w:rsidRDefault="000C701F" w:rsidP="00013A1D">
            <w:pPr>
              <w:rPr>
                <w:rFonts w:asciiTheme="minorHAnsi" w:hAnsiTheme="minorHAnsi"/>
                <w:b/>
              </w:rPr>
            </w:pPr>
          </w:p>
        </w:tc>
        <w:tc>
          <w:tcPr>
            <w:tcW w:w="851" w:type="dxa"/>
            <w:tcBorders>
              <w:top w:val="nil"/>
              <w:left w:val="nil"/>
              <w:bottom w:val="nil"/>
              <w:right w:val="nil"/>
            </w:tcBorders>
          </w:tcPr>
          <w:p w:rsidR="000C701F" w:rsidRPr="00CC518D" w:rsidRDefault="000C701F" w:rsidP="00013A1D">
            <w:pPr>
              <w:jc w:val="right"/>
              <w:rPr>
                <w:rFonts w:asciiTheme="minorHAnsi" w:hAnsiTheme="minorHAnsi"/>
              </w:rPr>
            </w:pPr>
          </w:p>
        </w:tc>
        <w:tc>
          <w:tcPr>
            <w:tcW w:w="283" w:type="dxa"/>
            <w:tcBorders>
              <w:top w:val="nil"/>
              <w:left w:val="nil"/>
              <w:bottom w:val="nil"/>
              <w:right w:val="nil"/>
            </w:tcBorders>
          </w:tcPr>
          <w:p w:rsidR="000C701F" w:rsidRPr="00CC518D" w:rsidRDefault="000C701F" w:rsidP="00013A1D">
            <w:pPr>
              <w:jc w:val="both"/>
              <w:rPr>
                <w:rFonts w:asciiTheme="minorHAnsi" w:hAnsiTheme="minorHAnsi"/>
                <w:b/>
              </w:rPr>
            </w:pPr>
          </w:p>
        </w:tc>
        <w:tc>
          <w:tcPr>
            <w:tcW w:w="3609" w:type="dxa"/>
            <w:tcBorders>
              <w:top w:val="nil"/>
              <w:left w:val="nil"/>
              <w:bottom w:val="nil"/>
              <w:right w:val="nil"/>
            </w:tcBorders>
          </w:tcPr>
          <w:p w:rsidR="000C701F" w:rsidRPr="004E0C32" w:rsidRDefault="000C701F" w:rsidP="00013A1D">
            <w:pPr>
              <w:jc w:val="center"/>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Διεύθυνση</w:t>
            </w:r>
          </w:p>
        </w:tc>
        <w:tc>
          <w:tcPr>
            <w:tcW w:w="28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w:t>
            </w:r>
          </w:p>
        </w:tc>
        <w:tc>
          <w:tcPr>
            <w:tcW w:w="2835"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Αναστάσεως 90, Παπάγου</w:t>
            </w:r>
          </w:p>
        </w:tc>
        <w:tc>
          <w:tcPr>
            <w:tcW w:w="851" w:type="dxa"/>
            <w:tcBorders>
              <w:top w:val="nil"/>
              <w:left w:val="nil"/>
              <w:bottom w:val="nil"/>
              <w:right w:val="nil"/>
            </w:tcBorders>
          </w:tcPr>
          <w:p w:rsidR="000C701F" w:rsidRPr="00CC518D" w:rsidRDefault="000C701F" w:rsidP="00013A1D">
            <w:pPr>
              <w:jc w:val="right"/>
              <w:rPr>
                <w:rFonts w:asciiTheme="minorHAnsi" w:hAnsiTheme="minorHAnsi"/>
              </w:rPr>
            </w:pPr>
          </w:p>
        </w:tc>
        <w:tc>
          <w:tcPr>
            <w:tcW w:w="283" w:type="dxa"/>
            <w:tcBorders>
              <w:top w:val="nil"/>
              <w:left w:val="nil"/>
              <w:bottom w:val="nil"/>
              <w:right w:val="nil"/>
            </w:tcBorders>
          </w:tcPr>
          <w:p w:rsidR="000C701F" w:rsidRPr="00CC518D" w:rsidRDefault="000C701F" w:rsidP="00013A1D">
            <w:pPr>
              <w:jc w:val="both"/>
              <w:rPr>
                <w:rFonts w:asciiTheme="minorHAnsi" w:hAnsiTheme="minorHAnsi"/>
                <w:b/>
              </w:rPr>
            </w:pPr>
          </w:p>
        </w:tc>
        <w:tc>
          <w:tcPr>
            <w:tcW w:w="3609" w:type="dxa"/>
            <w:tcBorders>
              <w:top w:val="nil"/>
              <w:left w:val="nil"/>
              <w:bottom w:val="nil"/>
              <w:right w:val="nil"/>
            </w:tcBorders>
          </w:tcPr>
          <w:p w:rsidR="000C701F" w:rsidRPr="004E0C32" w:rsidRDefault="000C701F" w:rsidP="00013A1D">
            <w:pPr>
              <w:jc w:val="center"/>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proofErr w:type="spellStart"/>
            <w:r w:rsidRPr="00CC518D">
              <w:rPr>
                <w:rFonts w:asciiTheme="minorHAnsi" w:hAnsiTheme="minorHAnsi"/>
              </w:rPr>
              <w:t>Ταχ</w:t>
            </w:r>
            <w:proofErr w:type="spellEnd"/>
            <w:r w:rsidRPr="00CC518D">
              <w:rPr>
                <w:rFonts w:asciiTheme="minorHAnsi" w:hAnsiTheme="minorHAnsi"/>
              </w:rPr>
              <w:t>/</w:t>
            </w:r>
            <w:proofErr w:type="spellStart"/>
            <w:r w:rsidRPr="00CC518D">
              <w:rPr>
                <w:rFonts w:asciiTheme="minorHAnsi" w:hAnsiTheme="minorHAnsi"/>
              </w:rPr>
              <w:t>κός</w:t>
            </w:r>
            <w:proofErr w:type="spellEnd"/>
            <w:r w:rsidRPr="00CC518D">
              <w:rPr>
                <w:rFonts w:asciiTheme="minorHAnsi" w:hAnsiTheme="minorHAnsi"/>
              </w:rPr>
              <w:t xml:space="preserve"> Κώδικας</w:t>
            </w:r>
          </w:p>
        </w:tc>
        <w:tc>
          <w:tcPr>
            <w:tcW w:w="28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w:t>
            </w:r>
          </w:p>
        </w:tc>
        <w:tc>
          <w:tcPr>
            <w:tcW w:w="2835"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156 69</w:t>
            </w:r>
          </w:p>
        </w:tc>
        <w:tc>
          <w:tcPr>
            <w:tcW w:w="851" w:type="dxa"/>
            <w:tcBorders>
              <w:top w:val="nil"/>
              <w:left w:val="nil"/>
              <w:bottom w:val="nil"/>
              <w:right w:val="nil"/>
            </w:tcBorders>
          </w:tcPr>
          <w:p w:rsidR="000C701F" w:rsidRPr="00AD1AA6" w:rsidRDefault="000C701F" w:rsidP="00013A1D">
            <w:pPr>
              <w:jc w:val="right"/>
              <w:rPr>
                <w:rFonts w:asciiTheme="minorHAnsi" w:hAnsiTheme="minorHAnsi"/>
                <w:b/>
                <w:spacing w:val="-20"/>
              </w:rPr>
            </w:pPr>
          </w:p>
        </w:tc>
        <w:tc>
          <w:tcPr>
            <w:tcW w:w="283" w:type="dxa"/>
            <w:tcBorders>
              <w:top w:val="nil"/>
              <w:left w:val="nil"/>
              <w:bottom w:val="nil"/>
              <w:right w:val="nil"/>
            </w:tcBorders>
          </w:tcPr>
          <w:p w:rsidR="000C701F" w:rsidRPr="00CC518D" w:rsidRDefault="000C701F" w:rsidP="00013A1D">
            <w:pPr>
              <w:jc w:val="both"/>
              <w:rPr>
                <w:rFonts w:asciiTheme="minorHAnsi" w:hAnsiTheme="minorHAnsi"/>
                <w:b/>
              </w:rPr>
            </w:pPr>
          </w:p>
        </w:tc>
        <w:tc>
          <w:tcPr>
            <w:tcW w:w="3609" w:type="dxa"/>
            <w:tcBorders>
              <w:top w:val="nil"/>
              <w:left w:val="nil"/>
              <w:bottom w:val="nil"/>
              <w:right w:val="nil"/>
            </w:tcBorders>
          </w:tcPr>
          <w:p w:rsidR="000C701F" w:rsidRPr="00FF3852" w:rsidRDefault="000C701F" w:rsidP="00013A1D">
            <w:pPr>
              <w:jc w:val="center"/>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Ηλεκτρ. Διεύθυνση</w:t>
            </w:r>
          </w:p>
        </w:tc>
        <w:tc>
          <w:tcPr>
            <w:tcW w:w="28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w:t>
            </w:r>
          </w:p>
        </w:tc>
        <w:tc>
          <w:tcPr>
            <w:tcW w:w="2835"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lang w:val="en-US"/>
              </w:rPr>
              <w:t>www</w:t>
            </w:r>
            <w:r w:rsidRPr="00CC518D">
              <w:rPr>
                <w:rFonts w:asciiTheme="minorHAnsi" w:hAnsiTheme="minorHAnsi"/>
              </w:rPr>
              <w:t>.</w:t>
            </w:r>
            <w:proofErr w:type="spellStart"/>
            <w:r w:rsidRPr="00CC518D">
              <w:rPr>
                <w:rFonts w:asciiTheme="minorHAnsi" w:hAnsiTheme="minorHAnsi"/>
                <w:lang w:val="en-US"/>
              </w:rPr>
              <w:t>dpapxol</w:t>
            </w:r>
            <w:proofErr w:type="spellEnd"/>
            <w:r w:rsidRPr="00CC518D">
              <w:rPr>
                <w:rFonts w:asciiTheme="minorHAnsi" w:hAnsiTheme="minorHAnsi"/>
              </w:rPr>
              <w:t>.</w:t>
            </w:r>
            <w:r w:rsidRPr="00CC518D">
              <w:rPr>
                <w:rFonts w:asciiTheme="minorHAnsi" w:hAnsiTheme="minorHAnsi"/>
                <w:lang w:val="en-US"/>
              </w:rPr>
              <w:t>gov</w:t>
            </w:r>
            <w:r w:rsidRPr="00CC518D">
              <w:rPr>
                <w:rFonts w:asciiTheme="minorHAnsi" w:hAnsiTheme="minorHAnsi"/>
              </w:rPr>
              <w:t>.</w:t>
            </w:r>
            <w:r w:rsidRPr="00CC518D">
              <w:rPr>
                <w:rFonts w:asciiTheme="minorHAnsi" w:hAnsiTheme="minorHAnsi"/>
                <w:lang w:val="en-US"/>
              </w:rPr>
              <w:t>gr</w:t>
            </w:r>
          </w:p>
        </w:tc>
        <w:tc>
          <w:tcPr>
            <w:tcW w:w="851" w:type="dxa"/>
            <w:tcBorders>
              <w:top w:val="nil"/>
              <w:left w:val="nil"/>
              <w:bottom w:val="nil"/>
              <w:right w:val="nil"/>
            </w:tcBorders>
          </w:tcPr>
          <w:p w:rsidR="000C701F" w:rsidRPr="00F202E0" w:rsidRDefault="000C701F" w:rsidP="00013A1D">
            <w:pPr>
              <w:jc w:val="right"/>
              <w:rPr>
                <w:rFonts w:asciiTheme="minorHAnsi" w:hAnsiTheme="minorHAnsi"/>
                <w:b/>
                <w:spacing w:val="-20"/>
              </w:rPr>
            </w:pPr>
          </w:p>
        </w:tc>
        <w:tc>
          <w:tcPr>
            <w:tcW w:w="283" w:type="dxa"/>
            <w:tcBorders>
              <w:top w:val="nil"/>
              <w:left w:val="nil"/>
              <w:bottom w:val="nil"/>
              <w:right w:val="nil"/>
            </w:tcBorders>
          </w:tcPr>
          <w:p w:rsidR="000C701F" w:rsidRPr="00CC518D" w:rsidRDefault="000C701F" w:rsidP="00013A1D">
            <w:pPr>
              <w:jc w:val="both"/>
              <w:rPr>
                <w:rFonts w:asciiTheme="minorHAnsi" w:hAnsiTheme="minorHAnsi"/>
                <w:b/>
              </w:rPr>
            </w:pPr>
          </w:p>
        </w:tc>
        <w:tc>
          <w:tcPr>
            <w:tcW w:w="3609" w:type="dxa"/>
            <w:tcBorders>
              <w:top w:val="nil"/>
              <w:left w:val="nil"/>
              <w:bottom w:val="nil"/>
              <w:right w:val="nil"/>
            </w:tcBorders>
          </w:tcPr>
          <w:p w:rsidR="000C701F" w:rsidRPr="00D329AF" w:rsidRDefault="000C701F" w:rsidP="00013A1D">
            <w:pPr>
              <w:jc w:val="center"/>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 xml:space="preserve">Ηλεκτρ. </w:t>
            </w:r>
            <w:proofErr w:type="spellStart"/>
            <w:r w:rsidRPr="00CC518D">
              <w:rPr>
                <w:rFonts w:asciiTheme="minorHAnsi" w:hAnsiTheme="minorHAnsi"/>
              </w:rPr>
              <w:t>Ταχ</w:t>
            </w:r>
            <w:proofErr w:type="spellEnd"/>
            <w:r w:rsidRPr="00CC518D">
              <w:rPr>
                <w:rFonts w:asciiTheme="minorHAnsi" w:hAnsiTheme="minorHAnsi"/>
              </w:rPr>
              <w:t>/</w:t>
            </w:r>
            <w:proofErr w:type="spellStart"/>
            <w:r w:rsidRPr="00CC518D">
              <w:rPr>
                <w:rFonts w:asciiTheme="minorHAnsi" w:hAnsiTheme="minorHAnsi"/>
              </w:rPr>
              <w:t>μείο</w:t>
            </w:r>
            <w:proofErr w:type="spellEnd"/>
          </w:p>
        </w:tc>
        <w:tc>
          <w:tcPr>
            <w:tcW w:w="28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w:t>
            </w:r>
          </w:p>
        </w:tc>
        <w:tc>
          <w:tcPr>
            <w:tcW w:w="2835" w:type="dxa"/>
            <w:tcBorders>
              <w:top w:val="nil"/>
              <w:left w:val="nil"/>
              <w:bottom w:val="nil"/>
              <w:right w:val="nil"/>
            </w:tcBorders>
          </w:tcPr>
          <w:p w:rsidR="000C701F" w:rsidRPr="00017357" w:rsidRDefault="00EC7BEC" w:rsidP="00013A1D">
            <w:pPr>
              <w:rPr>
                <w:rFonts w:asciiTheme="minorHAnsi" w:hAnsiTheme="minorHAnsi"/>
                <w:spacing w:val="-20"/>
              </w:rPr>
            </w:pPr>
            <w:proofErr w:type="spellStart"/>
            <w:r>
              <w:rPr>
                <w:rFonts w:asciiTheme="minorHAnsi" w:hAnsiTheme="minorHAnsi"/>
                <w:spacing w:val="-20"/>
                <w:lang w:val="en-US"/>
              </w:rPr>
              <w:t>texniki</w:t>
            </w:r>
            <w:proofErr w:type="spellEnd"/>
            <w:r w:rsidRPr="00EC7BEC">
              <w:rPr>
                <w:rFonts w:asciiTheme="minorHAnsi" w:hAnsiTheme="minorHAnsi"/>
                <w:spacing w:val="-20"/>
              </w:rPr>
              <w:t>_</w:t>
            </w:r>
            <w:proofErr w:type="spellStart"/>
            <w:r>
              <w:rPr>
                <w:rFonts w:asciiTheme="minorHAnsi" w:hAnsiTheme="minorHAnsi"/>
                <w:spacing w:val="-20"/>
                <w:lang w:val="en-US"/>
              </w:rPr>
              <w:t>ypiresia</w:t>
            </w:r>
            <w:proofErr w:type="spellEnd"/>
            <w:r w:rsidR="000C701F" w:rsidRPr="00017357">
              <w:rPr>
                <w:rFonts w:asciiTheme="minorHAnsi" w:hAnsiTheme="minorHAnsi"/>
                <w:spacing w:val="-20"/>
              </w:rPr>
              <w:t>@</w:t>
            </w:r>
            <w:proofErr w:type="spellStart"/>
            <w:r w:rsidR="000C701F" w:rsidRPr="00017357">
              <w:rPr>
                <w:rFonts w:asciiTheme="minorHAnsi" w:hAnsiTheme="minorHAnsi"/>
                <w:spacing w:val="-20"/>
                <w:lang w:val="en-US"/>
              </w:rPr>
              <w:t>dpapxol</w:t>
            </w:r>
            <w:proofErr w:type="spellEnd"/>
            <w:r w:rsidR="000C701F" w:rsidRPr="00017357">
              <w:rPr>
                <w:rFonts w:asciiTheme="minorHAnsi" w:hAnsiTheme="minorHAnsi"/>
                <w:spacing w:val="-20"/>
              </w:rPr>
              <w:t>.</w:t>
            </w:r>
            <w:r w:rsidR="000C701F" w:rsidRPr="00017357">
              <w:rPr>
                <w:rFonts w:asciiTheme="minorHAnsi" w:hAnsiTheme="minorHAnsi"/>
                <w:spacing w:val="-20"/>
                <w:lang w:val="en-US"/>
              </w:rPr>
              <w:t>gov</w:t>
            </w:r>
            <w:r w:rsidR="000C701F" w:rsidRPr="00017357">
              <w:rPr>
                <w:rFonts w:asciiTheme="minorHAnsi" w:hAnsiTheme="minorHAnsi"/>
                <w:spacing w:val="-20"/>
              </w:rPr>
              <w:t>.</w:t>
            </w:r>
            <w:r w:rsidR="000C701F" w:rsidRPr="00017357">
              <w:rPr>
                <w:rFonts w:asciiTheme="minorHAnsi" w:hAnsiTheme="minorHAnsi"/>
                <w:spacing w:val="-20"/>
                <w:lang w:val="en-US"/>
              </w:rPr>
              <w:t>gr</w:t>
            </w:r>
          </w:p>
        </w:tc>
        <w:tc>
          <w:tcPr>
            <w:tcW w:w="851" w:type="dxa"/>
            <w:tcBorders>
              <w:top w:val="nil"/>
              <w:left w:val="nil"/>
              <w:bottom w:val="nil"/>
              <w:right w:val="nil"/>
            </w:tcBorders>
          </w:tcPr>
          <w:p w:rsidR="000C701F" w:rsidRPr="001E15B1" w:rsidRDefault="000C701F" w:rsidP="00013A1D">
            <w:pPr>
              <w:jc w:val="right"/>
              <w:rPr>
                <w:rFonts w:asciiTheme="minorHAnsi" w:hAnsiTheme="minorHAnsi"/>
                <w:b/>
              </w:rPr>
            </w:pPr>
          </w:p>
        </w:tc>
        <w:tc>
          <w:tcPr>
            <w:tcW w:w="283" w:type="dxa"/>
            <w:tcBorders>
              <w:top w:val="nil"/>
              <w:left w:val="nil"/>
              <w:bottom w:val="nil"/>
              <w:right w:val="nil"/>
            </w:tcBorders>
          </w:tcPr>
          <w:p w:rsidR="000C701F" w:rsidRPr="00CC518D" w:rsidRDefault="000C701F" w:rsidP="00013A1D">
            <w:pPr>
              <w:jc w:val="both"/>
              <w:rPr>
                <w:rFonts w:asciiTheme="minorHAnsi" w:hAnsiTheme="minorHAnsi"/>
                <w:b/>
              </w:rPr>
            </w:pPr>
          </w:p>
        </w:tc>
        <w:tc>
          <w:tcPr>
            <w:tcW w:w="3609" w:type="dxa"/>
            <w:tcBorders>
              <w:top w:val="nil"/>
              <w:left w:val="nil"/>
              <w:bottom w:val="nil"/>
              <w:right w:val="nil"/>
            </w:tcBorders>
          </w:tcPr>
          <w:p w:rsidR="000C701F" w:rsidRPr="00515DF2" w:rsidRDefault="000C701F" w:rsidP="00013A1D">
            <w:pPr>
              <w:jc w:val="center"/>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Πληροφορίες</w:t>
            </w:r>
          </w:p>
        </w:tc>
        <w:tc>
          <w:tcPr>
            <w:tcW w:w="28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w:t>
            </w:r>
          </w:p>
        </w:tc>
        <w:tc>
          <w:tcPr>
            <w:tcW w:w="2835" w:type="dxa"/>
            <w:tcBorders>
              <w:top w:val="nil"/>
              <w:left w:val="nil"/>
              <w:bottom w:val="nil"/>
              <w:right w:val="nil"/>
            </w:tcBorders>
          </w:tcPr>
          <w:p w:rsidR="000C701F" w:rsidRPr="000C701F" w:rsidRDefault="000C701F" w:rsidP="00013A1D">
            <w:pPr>
              <w:rPr>
                <w:rFonts w:asciiTheme="minorHAnsi" w:hAnsiTheme="minorHAnsi"/>
              </w:rPr>
            </w:pPr>
          </w:p>
        </w:tc>
        <w:tc>
          <w:tcPr>
            <w:tcW w:w="851" w:type="dxa"/>
            <w:tcBorders>
              <w:top w:val="nil"/>
              <w:left w:val="nil"/>
              <w:bottom w:val="nil"/>
              <w:right w:val="nil"/>
            </w:tcBorders>
          </w:tcPr>
          <w:p w:rsidR="000C701F" w:rsidRPr="004E0C32" w:rsidRDefault="000C701F" w:rsidP="00013A1D">
            <w:pPr>
              <w:jc w:val="right"/>
              <w:rPr>
                <w:rFonts w:asciiTheme="minorHAnsi" w:hAnsiTheme="minorHAnsi"/>
                <w:b/>
              </w:rPr>
            </w:pPr>
          </w:p>
        </w:tc>
        <w:tc>
          <w:tcPr>
            <w:tcW w:w="283" w:type="dxa"/>
            <w:tcBorders>
              <w:top w:val="nil"/>
              <w:left w:val="nil"/>
              <w:bottom w:val="nil"/>
              <w:right w:val="nil"/>
            </w:tcBorders>
          </w:tcPr>
          <w:p w:rsidR="000C701F" w:rsidRPr="00193F2E" w:rsidRDefault="000C701F" w:rsidP="00013A1D">
            <w:pPr>
              <w:jc w:val="both"/>
              <w:rPr>
                <w:rFonts w:asciiTheme="minorHAnsi" w:hAnsiTheme="minorHAnsi"/>
              </w:rPr>
            </w:pPr>
          </w:p>
        </w:tc>
        <w:tc>
          <w:tcPr>
            <w:tcW w:w="3609" w:type="dxa"/>
            <w:tcBorders>
              <w:top w:val="nil"/>
              <w:left w:val="nil"/>
              <w:bottom w:val="nil"/>
              <w:right w:val="nil"/>
            </w:tcBorders>
            <w:vAlign w:val="center"/>
          </w:tcPr>
          <w:p w:rsidR="000C701F" w:rsidRPr="001A47AB" w:rsidRDefault="000C701F" w:rsidP="00013A1D">
            <w:pPr>
              <w:jc w:val="both"/>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Τηλέφωνο</w:t>
            </w:r>
          </w:p>
        </w:tc>
        <w:tc>
          <w:tcPr>
            <w:tcW w:w="28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rPr>
              <w:t>:</w:t>
            </w:r>
          </w:p>
        </w:tc>
        <w:tc>
          <w:tcPr>
            <w:tcW w:w="2835" w:type="dxa"/>
            <w:tcBorders>
              <w:top w:val="nil"/>
              <w:left w:val="nil"/>
              <w:bottom w:val="nil"/>
              <w:right w:val="nil"/>
            </w:tcBorders>
          </w:tcPr>
          <w:p w:rsidR="000C701F" w:rsidRPr="001A47AB" w:rsidRDefault="000C701F" w:rsidP="0086631D">
            <w:pPr>
              <w:rPr>
                <w:rFonts w:asciiTheme="minorHAnsi" w:hAnsiTheme="minorHAnsi"/>
              </w:rPr>
            </w:pPr>
            <w:r w:rsidRPr="00CC518D">
              <w:rPr>
                <w:rFonts w:asciiTheme="minorHAnsi" w:hAnsiTheme="minorHAnsi"/>
              </w:rPr>
              <w:t>213 2027</w:t>
            </w:r>
            <w:r w:rsidR="00EC7BEC">
              <w:rPr>
                <w:rFonts w:asciiTheme="minorHAnsi" w:hAnsiTheme="minorHAnsi"/>
              </w:rPr>
              <w:t>12</w:t>
            </w:r>
            <w:r w:rsidR="0086631D">
              <w:rPr>
                <w:rFonts w:asciiTheme="minorHAnsi" w:hAnsiTheme="minorHAnsi"/>
              </w:rPr>
              <w:t>0</w:t>
            </w:r>
            <w:r w:rsidR="00EC7BEC">
              <w:rPr>
                <w:rFonts w:asciiTheme="minorHAnsi" w:hAnsiTheme="minorHAnsi"/>
              </w:rPr>
              <w:t>-192</w:t>
            </w:r>
          </w:p>
        </w:tc>
        <w:tc>
          <w:tcPr>
            <w:tcW w:w="851" w:type="dxa"/>
            <w:tcBorders>
              <w:top w:val="nil"/>
              <w:left w:val="nil"/>
              <w:bottom w:val="nil"/>
              <w:right w:val="nil"/>
            </w:tcBorders>
          </w:tcPr>
          <w:p w:rsidR="000C701F" w:rsidRPr="004E0C32" w:rsidRDefault="000C701F" w:rsidP="00013A1D">
            <w:pPr>
              <w:jc w:val="right"/>
              <w:rPr>
                <w:rFonts w:asciiTheme="minorHAnsi" w:hAnsiTheme="minorHAnsi"/>
                <w:b/>
              </w:rPr>
            </w:pPr>
          </w:p>
        </w:tc>
        <w:tc>
          <w:tcPr>
            <w:tcW w:w="283" w:type="dxa"/>
            <w:tcBorders>
              <w:top w:val="nil"/>
              <w:left w:val="nil"/>
              <w:bottom w:val="nil"/>
              <w:right w:val="nil"/>
            </w:tcBorders>
          </w:tcPr>
          <w:p w:rsidR="000C701F" w:rsidRPr="00193F2E" w:rsidRDefault="000C701F" w:rsidP="00013A1D">
            <w:pPr>
              <w:jc w:val="both"/>
              <w:rPr>
                <w:rFonts w:asciiTheme="minorHAnsi" w:hAnsiTheme="minorHAnsi"/>
              </w:rPr>
            </w:pPr>
          </w:p>
        </w:tc>
        <w:tc>
          <w:tcPr>
            <w:tcW w:w="3609" w:type="dxa"/>
            <w:tcBorders>
              <w:top w:val="nil"/>
              <w:left w:val="nil"/>
              <w:bottom w:val="nil"/>
              <w:right w:val="nil"/>
            </w:tcBorders>
            <w:vAlign w:val="center"/>
          </w:tcPr>
          <w:p w:rsidR="000C701F" w:rsidRPr="001A47AB" w:rsidRDefault="000C701F" w:rsidP="00013A1D">
            <w:pPr>
              <w:jc w:val="both"/>
              <w:rPr>
                <w:rFonts w:asciiTheme="minorHAnsi" w:hAnsiTheme="minorHAnsi"/>
                <w:b/>
              </w:rPr>
            </w:pPr>
          </w:p>
        </w:tc>
      </w:tr>
      <w:tr w:rsidR="000C701F" w:rsidRPr="00CC518D" w:rsidTr="00013A1D">
        <w:tc>
          <w:tcPr>
            <w:tcW w:w="2093" w:type="dxa"/>
            <w:tcBorders>
              <w:top w:val="nil"/>
              <w:left w:val="nil"/>
              <w:bottom w:val="nil"/>
              <w:right w:val="nil"/>
            </w:tcBorders>
          </w:tcPr>
          <w:p w:rsidR="000C701F" w:rsidRPr="00CC518D" w:rsidRDefault="000C701F" w:rsidP="00013A1D">
            <w:pPr>
              <w:rPr>
                <w:rFonts w:asciiTheme="minorHAnsi" w:hAnsiTheme="minorHAnsi"/>
              </w:rPr>
            </w:pPr>
            <w:r w:rsidRPr="00CC518D">
              <w:rPr>
                <w:rFonts w:asciiTheme="minorHAnsi" w:hAnsiTheme="minorHAnsi"/>
                <w:lang w:val="en-US"/>
              </w:rPr>
              <w:t>FAX</w:t>
            </w:r>
          </w:p>
        </w:tc>
        <w:tc>
          <w:tcPr>
            <w:tcW w:w="283" w:type="dxa"/>
            <w:tcBorders>
              <w:top w:val="nil"/>
              <w:left w:val="nil"/>
              <w:bottom w:val="nil"/>
              <w:right w:val="nil"/>
            </w:tcBorders>
          </w:tcPr>
          <w:p w:rsidR="000C701F" w:rsidRPr="00193F2E" w:rsidRDefault="000C701F" w:rsidP="00013A1D">
            <w:pPr>
              <w:rPr>
                <w:rFonts w:asciiTheme="minorHAnsi" w:hAnsiTheme="minorHAnsi"/>
              </w:rPr>
            </w:pPr>
            <w:r w:rsidRPr="00193F2E">
              <w:rPr>
                <w:rFonts w:asciiTheme="minorHAnsi" w:hAnsiTheme="minorHAnsi"/>
              </w:rPr>
              <w:t>:</w:t>
            </w:r>
          </w:p>
        </w:tc>
        <w:tc>
          <w:tcPr>
            <w:tcW w:w="2835" w:type="dxa"/>
            <w:tcBorders>
              <w:top w:val="nil"/>
              <w:left w:val="nil"/>
              <w:bottom w:val="nil"/>
              <w:right w:val="nil"/>
            </w:tcBorders>
          </w:tcPr>
          <w:p w:rsidR="000C701F" w:rsidRPr="001A47AB" w:rsidRDefault="000C701F" w:rsidP="00013A1D">
            <w:pPr>
              <w:rPr>
                <w:rFonts w:asciiTheme="minorHAnsi" w:hAnsiTheme="minorHAnsi"/>
              </w:rPr>
            </w:pPr>
            <w:r w:rsidRPr="00193F2E">
              <w:rPr>
                <w:rFonts w:asciiTheme="minorHAnsi" w:hAnsiTheme="minorHAnsi"/>
              </w:rPr>
              <w:t>2</w:t>
            </w:r>
            <w:r w:rsidRPr="001A47AB">
              <w:rPr>
                <w:rFonts w:asciiTheme="minorHAnsi" w:hAnsiTheme="minorHAnsi"/>
              </w:rPr>
              <w:t>13</w:t>
            </w:r>
            <w:r w:rsidRPr="00193F2E">
              <w:rPr>
                <w:rFonts w:asciiTheme="minorHAnsi" w:hAnsiTheme="minorHAnsi"/>
              </w:rPr>
              <w:t xml:space="preserve"> </w:t>
            </w:r>
            <w:r w:rsidRPr="001A47AB">
              <w:rPr>
                <w:rFonts w:asciiTheme="minorHAnsi" w:hAnsiTheme="minorHAnsi"/>
              </w:rPr>
              <w:t>2027198</w:t>
            </w:r>
          </w:p>
        </w:tc>
        <w:tc>
          <w:tcPr>
            <w:tcW w:w="851" w:type="dxa"/>
            <w:tcBorders>
              <w:top w:val="nil"/>
              <w:left w:val="nil"/>
              <w:bottom w:val="nil"/>
              <w:right w:val="nil"/>
            </w:tcBorders>
          </w:tcPr>
          <w:p w:rsidR="000C701F" w:rsidRPr="00CC518D" w:rsidRDefault="000C701F" w:rsidP="00013A1D">
            <w:pPr>
              <w:jc w:val="right"/>
              <w:rPr>
                <w:rFonts w:asciiTheme="minorHAnsi" w:hAnsiTheme="minorHAnsi"/>
                <w:b/>
              </w:rPr>
            </w:pPr>
          </w:p>
        </w:tc>
        <w:tc>
          <w:tcPr>
            <w:tcW w:w="283" w:type="dxa"/>
            <w:tcBorders>
              <w:top w:val="nil"/>
              <w:left w:val="nil"/>
              <w:bottom w:val="nil"/>
              <w:right w:val="nil"/>
            </w:tcBorders>
          </w:tcPr>
          <w:p w:rsidR="000C701F" w:rsidRPr="004E0C32" w:rsidRDefault="000C701F" w:rsidP="00013A1D">
            <w:pPr>
              <w:pStyle w:val="a4"/>
              <w:numPr>
                <w:ilvl w:val="0"/>
                <w:numId w:val="4"/>
              </w:numPr>
              <w:jc w:val="both"/>
              <w:rPr>
                <w:rFonts w:asciiTheme="minorHAnsi" w:hAnsiTheme="minorHAnsi"/>
                <w:b/>
              </w:rPr>
            </w:pPr>
          </w:p>
        </w:tc>
        <w:tc>
          <w:tcPr>
            <w:tcW w:w="3609" w:type="dxa"/>
            <w:tcBorders>
              <w:top w:val="nil"/>
              <w:left w:val="nil"/>
              <w:bottom w:val="nil"/>
              <w:right w:val="nil"/>
            </w:tcBorders>
            <w:vAlign w:val="center"/>
          </w:tcPr>
          <w:p w:rsidR="000C701F" w:rsidRPr="00CC518D" w:rsidRDefault="000C701F" w:rsidP="00013A1D">
            <w:pPr>
              <w:jc w:val="both"/>
              <w:rPr>
                <w:rFonts w:asciiTheme="minorHAnsi" w:hAnsiTheme="minorHAnsi"/>
                <w:b/>
              </w:rPr>
            </w:pPr>
          </w:p>
        </w:tc>
      </w:tr>
    </w:tbl>
    <w:p w:rsidR="000C701F" w:rsidRDefault="000C701F" w:rsidP="000C701F">
      <w:pPr>
        <w:jc w:val="both"/>
        <w:rPr>
          <w:rFonts w:ascii="Calibri" w:hAnsi="Calibri"/>
          <w:b/>
          <w:sz w:val="26"/>
          <w:szCs w:val="26"/>
        </w:rPr>
      </w:pPr>
    </w:p>
    <w:p w:rsidR="00EC7BEC" w:rsidRPr="00EC7BEC" w:rsidRDefault="00EC7BEC" w:rsidP="00EC7BEC">
      <w:pPr>
        <w:jc w:val="center"/>
        <w:rPr>
          <w:rFonts w:ascii="Calibri" w:hAnsi="Calibri"/>
          <w:b/>
          <w:sz w:val="28"/>
          <w:szCs w:val="28"/>
        </w:rPr>
      </w:pPr>
      <w:r w:rsidRPr="00EC7BEC">
        <w:rPr>
          <w:rFonts w:ascii="Calibri" w:hAnsi="Calibri"/>
          <w:b/>
          <w:sz w:val="28"/>
          <w:szCs w:val="28"/>
        </w:rPr>
        <w:t>ΑΝΑΚΟΙΝΩΣΗ</w:t>
      </w:r>
    </w:p>
    <w:p w:rsidR="00EC7BEC" w:rsidRPr="00EC7BEC" w:rsidRDefault="00EC7BEC" w:rsidP="00EC7BEC">
      <w:pPr>
        <w:pStyle w:val="Web"/>
        <w:spacing w:before="0" w:beforeAutospacing="0" w:after="0" w:afterAutospacing="0"/>
        <w:jc w:val="both"/>
        <w:rPr>
          <w:rFonts w:asciiTheme="minorHAnsi" w:hAnsiTheme="minorHAnsi" w:cs="Arial"/>
          <w:bCs/>
        </w:rPr>
      </w:pPr>
      <w:r w:rsidRPr="00EC7BEC">
        <w:rPr>
          <w:rFonts w:asciiTheme="minorHAnsi" w:hAnsiTheme="minorHAnsi" w:cs="Arial"/>
          <w:b/>
          <w:bCs/>
        </w:rPr>
        <w:t>Θέμα:</w:t>
      </w:r>
      <w:r w:rsidRPr="00EC7BEC">
        <w:rPr>
          <w:rFonts w:asciiTheme="minorHAnsi" w:hAnsiTheme="minorHAnsi" w:cs="Arial"/>
          <w:b/>
          <w:bCs/>
        </w:rPr>
        <w:tab/>
        <w:t>Κλήρωση μελών επιτροπ</w:t>
      </w:r>
      <w:r w:rsidR="0037481A">
        <w:rPr>
          <w:rFonts w:asciiTheme="minorHAnsi" w:hAnsiTheme="minorHAnsi" w:cs="Arial"/>
          <w:b/>
          <w:bCs/>
        </w:rPr>
        <w:t>ής</w:t>
      </w:r>
      <w:r w:rsidRPr="00EC7BEC">
        <w:rPr>
          <w:rFonts w:asciiTheme="minorHAnsi" w:hAnsiTheme="minorHAnsi" w:cs="Arial"/>
          <w:b/>
          <w:bCs/>
        </w:rPr>
        <w:t xml:space="preserve"> προσωρινής και οριστικής παραλαβής</w:t>
      </w:r>
      <w:r w:rsidRPr="00EC7BEC">
        <w:rPr>
          <w:rFonts w:asciiTheme="minorHAnsi" w:hAnsiTheme="minorHAnsi"/>
        </w:rPr>
        <w:t xml:space="preserve"> </w:t>
      </w:r>
      <w:r w:rsidRPr="00EC7BEC">
        <w:rPr>
          <w:rFonts w:asciiTheme="minorHAnsi" w:hAnsiTheme="minorHAnsi" w:cs="Arial"/>
          <w:b/>
          <w:bCs/>
        </w:rPr>
        <w:t>έργ</w:t>
      </w:r>
      <w:r w:rsidR="005C40C3">
        <w:rPr>
          <w:rFonts w:asciiTheme="minorHAnsi" w:hAnsiTheme="minorHAnsi" w:cs="Arial"/>
          <w:b/>
          <w:bCs/>
        </w:rPr>
        <w:t>ων</w:t>
      </w:r>
      <w:r w:rsidRPr="00EC7BEC">
        <w:rPr>
          <w:rFonts w:asciiTheme="minorHAnsi" w:hAnsiTheme="minorHAnsi" w:cs="Arial"/>
          <w:b/>
          <w:bCs/>
        </w:rPr>
        <w:t xml:space="preserve"> του Δήμου</w:t>
      </w:r>
    </w:p>
    <w:p w:rsidR="00EC7BEC" w:rsidRPr="00EC7BEC" w:rsidRDefault="00EC7BEC" w:rsidP="00EC7BEC">
      <w:pPr>
        <w:pStyle w:val="Web"/>
        <w:spacing w:before="0" w:beforeAutospacing="0" w:after="0" w:afterAutospacing="0"/>
        <w:ind w:firstLine="720"/>
        <w:jc w:val="both"/>
        <w:rPr>
          <w:rFonts w:asciiTheme="minorHAnsi" w:hAnsiTheme="minorHAnsi"/>
        </w:rPr>
      </w:pPr>
      <w:r w:rsidRPr="00EC7BEC">
        <w:rPr>
          <w:rFonts w:asciiTheme="minorHAnsi" w:hAnsiTheme="minorHAnsi" w:cs="Arial"/>
          <w:bCs/>
          <w:sz w:val="21"/>
          <w:szCs w:val="21"/>
        </w:rPr>
        <w:t xml:space="preserve"> </w:t>
      </w:r>
      <w:r w:rsidRPr="00EC7BEC">
        <w:rPr>
          <w:rFonts w:asciiTheme="minorHAnsi" w:hAnsiTheme="minorHAnsi"/>
        </w:rPr>
        <w:t>Έχοντας υπόψη:</w:t>
      </w:r>
    </w:p>
    <w:p w:rsidR="00EC7BEC" w:rsidRPr="00EC7BEC" w:rsidRDefault="00EC7BEC" w:rsidP="00EC7BEC">
      <w:pPr>
        <w:pStyle w:val="Web"/>
        <w:spacing w:before="0" w:beforeAutospacing="0" w:after="0" w:afterAutospacing="0"/>
        <w:jc w:val="both"/>
        <w:rPr>
          <w:rFonts w:asciiTheme="minorHAnsi" w:hAnsiTheme="minorHAnsi"/>
        </w:rPr>
      </w:pPr>
      <w:r w:rsidRPr="00EC7BEC">
        <w:rPr>
          <w:rStyle w:val="a6"/>
          <w:rFonts w:asciiTheme="minorHAnsi" w:hAnsiTheme="minorHAnsi"/>
        </w:rPr>
        <w:t>1.</w:t>
      </w:r>
      <w:r w:rsidRPr="00EC7BEC">
        <w:rPr>
          <w:rFonts w:asciiTheme="minorHAnsi" w:hAnsiTheme="minorHAnsi"/>
        </w:rPr>
        <w:tab/>
        <w:t xml:space="preserve">Το άρθρο 61 του Ν 4257/2014 περί σύστασης επιτροπών παραλαβής έργων. </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b/>
        </w:rPr>
        <w:t>2</w:t>
      </w:r>
      <w:r w:rsidRPr="00EC7BEC">
        <w:rPr>
          <w:rFonts w:asciiTheme="minorHAnsi" w:hAnsiTheme="minorHAnsi"/>
        </w:rPr>
        <w:t>.</w:t>
      </w:r>
      <w:r w:rsidRPr="00EC7BEC">
        <w:rPr>
          <w:rFonts w:asciiTheme="minorHAnsi" w:hAnsiTheme="minorHAnsi"/>
        </w:rPr>
        <w:tab/>
        <w:t>Τις διατάξεις του άρθρου 16 του Π.Δ. 171/1987 περί σύστασης επιτροπής παραλαβής δημοτικών έργων.</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b/>
        </w:rPr>
        <w:t>3.</w:t>
      </w:r>
      <w:r w:rsidRPr="00EC7BEC">
        <w:rPr>
          <w:rFonts w:asciiTheme="minorHAnsi" w:hAnsiTheme="minorHAnsi"/>
        </w:rPr>
        <w:tab/>
        <w:t>Το άρθρο 26 του Ν.4024/2011 (ΦΕΚ 226/Α΄/27-10-2011)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Style w:val="a6"/>
          <w:rFonts w:asciiTheme="minorHAnsi" w:hAnsiTheme="minorHAnsi"/>
        </w:rPr>
        <w:t>4.</w:t>
      </w:r>
      <w:r w:rsidRPr="00EC7BEC">
        <w:rPr>
          <w:rStyle w:val="a6"/>
          <w:rFonts w:asciiTheme="minorHAnsi" w:hAnsiTheme="minorHAnsi"/>
        </w:rPr>
        <w:tab/>
      </w:r>
      <w:r w:rsidRPr="00EC7BEC">
        <w:rPr>
          <w:rFonts w:asciiTheme="minorHAnsi" w:hAnsiTheme="minorHAnsi"/>
        </w:rPr>
        <w:t>Την με αριθμό ΔΙΣΚΠΟ/Φ18/οικ. 21526/4-11-2011 (ΑΔΑ:45ΒΜΧ-Ω1Β) εγκύκλιο του Υπουργείου Διοικητικής Μεταρρύθμισης και Ηλεκτρονικής Διακυβέρνησης με θέμα  «Συγκρότηση συλλογικών οργάνων της διοίκησης και ορισμός των μελών τους με κλήρωση».</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b/>
        </w:rPr>
        <w:t>5.</w:t>
      </w:r>
      <w:r w:rsidRPr="00EC7BEC">
        <w:rPr>
          <w:rFonts w:asciiTheme="minorHAnsi" w:hAnsiTheme="minorHAnsi"/>
          <w:b/>
        </w:rPr>
        <w:tab/>
      </w:r>
      <w:r w:rsidRPr="00EC7BEC">
        <w:rPr>
          <w:rFonts w:asciiTheme="minorHAnsi" w:hAnsiTheme="minorHAnsi"/>
        </w:rPr>
        <w:t>Τις διατάξεις της αριθ. ΔΙΣΚΠΟ/Φ18/οικ.21508/4-11-2011 απόφαση του Υπουργού Διοικητικής Μεταρρύθμισης και Ηλεκτρονικής Διακυβέρνησης (ΦΕΚ Β΄ 2540/7-11-2011)</w:t>
      </w:r>
      <w:r w:rsidRPr="00EC7BEC">
        <w:rPr>
          <w:rFonts w:asciiTheme="minorHAnsi" w:hAnsiTheme="minorHAnsi" w:cs="Arial"/>
          <w:sz w:val="21"/>
          <w:szCs w:val="21"/>
        </w:rPr>
        <w:t xml:space="preserve"> </w:t>
      </w:r>
      <w:r w:rsidRPr="00EC7BEC">
        <w:rPr>
          <w:rFonts w:asciiTheme="minorHAnsi" w:hAnsiTheme="minorHAnsi" w:cs="Arial"/>
        </w:rPr>
        <w:t>με θέμα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w:t>
      </w:r>
      <w:r w:rsidRPr="00EC7BEC">
        <w:rPr>
          <w:rFonts w:asciiTheme="minorHAnsi" w:hAnsiTheme="minorHAnsi"/>
        </w:rPr>
        <w:t>.</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b/>
        </w:rPr>
        <w:t>6.</w:t>
      </w:r>
      <w:r w:rsidRPr="00EC7BEC">
        <w:rPr>
          <w:rFonts w:asciiTheme="minorHAnsi" w:hAnsiTheme="minorHAnsi"/>
          <w:b/>
        </w:rPr>
        <w:tab/>
      </w:r>
      <w:r w:rsidRPr="00EC7BEC">
        <w:rPr>
          <w:rFonts w:asciiTheme="minorHAnsi" w:hAnsiTheme="minorHAnsi"/>
        </w:rPr>
        <w:t>Την με αριθμό ΔΙΣΚΠΟ/Φ18/οικ. 23243/23-11-2011 εγκύκλιο του Υπουργείου Διοικητικής Μεταρρύθμισης και Ηλεκτρονικής Διακυβέρνησης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b/>
        </w:rPr>
        <w:t>7.</w:t>
      </w:r>
      <w:r w:rsidRPr="00EC7BEC">
        <w:rPr>
          <w:rFonts w:asciiTheme="minorHAnsi" w:hAnsiTheme="minorHAnsi"/>
          <w:b/>
        </w:rPr>
        <w:tab/>
      </w:r>
      <w:r w:rsidRPr="00EC7BEC">
        <w:rPr>
          <w:rFonts w:asciiTheme="minorHAnsi" w:hAnsiTheme="minorHAnsi"/>
        </w:rPr>
        <w:t xml:space="preserve">Την με αριθμό ΔΙΣΚΠΟ/1.18/ΟΙΚ.21700/19-9-12 (ΑΔΑ: Β4Θ0Χ-ΖΕ2): εγκύκλιο του Υπουργείου Διοικητικής Μεταρρύθμισης και Ηλεκτρονικής Διακυβέρνησης Εφαρμογή του </w:t>
      </w:r>
      <w:r w:rsidRPr="00EC7BEC">
        <w:rPr>
          <w:rFonts w:asciiTheme="minorHAnsi" w:hAnsiTheme="minorHAnsi"/>
        </w:rPr>
        <w:lastRenderedPageBreak/>
        <w:t>άρθρου 26 του ν.4024/2011 «Συγκρότηση συλλογικών οργάνων της διοίκησης και ορισμός των μελών τους με κλήρωση».</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Style w:val="a6"/>
          <w:rFonts w:asciiTheme="minorHAnsi" w:hAnsiTheme="minorHAnsi"/>
        </w:rPr>
        <w:t>8.</w:t>
      </w:r>
      <w:r w:rsidRPr="00EC7BEC">
        <w:rPr>
          <w:rStyle w:val="a6"/>
          <w:rFonts w:asciiTheme="minorHAnsi" w:hAnsiTheme="minorHAnsi"/>
        </w:rPr>
        <w:tab/>
      </w:r>
      <w:r w:rsidRPr="00EC7BEC">
        <w:rPr>
          <w:rFonts w:asciiTheme="minorHAnsi" w:hAnsiTheme="minorHAnsi"/>
        </w:rPr>
        <w:t>Τα άρθρα 73 παρ. 3 και 75 του Ν. 3669/2008 περί προσωρινής και οριστικής παραλαβής έργων.</w:t>
      </w:r>
    </w:p>
    <w:p w:rsidR="00EC7BEC" w:rsidRPr="00EC7BEC" w:rsidRDefault="00EC7BEC" w:rsidP="00EC7BEC">
      <w:pPr>
        <w:pStyle w:val="Web"/>
        <w:spacing w:before="0" w:beforeAutospacing="0" w:after="0" w:afterAutospacing="0"/>
        <w:ind w:left="709" w:hanging="709"/>
        <w:jc w:val="both"/>
        <w:rPr>
          <w:rFonts w:asciiTheme="minorHAnsi" w:hAnsiTheme="minorHAnsi"/>
        </w:rPr>
      </w:pPr>
      <w:r w:rsidRPr="00EC7BEC">
        <w:rPr>
          <w:rStyle w:val="a6"/>
          <w:rFonts w:asciiTheme="minorHAnsi" w:hAnsiTheme="minorHAnsi"/>
        </w:rPr>
        <w:t>9.</w:t>
      </w:r>
      <w:r w:rsidRPr="00EC7BEC">
        <w:rPr>
          <w:rStyle w:val="a6"/>
          <w:rFonts w:asciiTheme="minorHAnsi" w:hAnsiTheme="minorHAnsi"/>
        </w:rPr>
        <w:tab/>
      </w:r>
      <w:r w:rsidRPr="00EC7BEC">
        <w:rPr>
          <w:rFonts w:asciiTheme="minorHAnsi" w:hAnsiTheme="minorHAnsi"/>
        </w:rPr>
        <w:t>Την ανάγκη ανάδειξης μελών για την συγκρότηση τ</w:t>
      </w:r>
      <w:r w:rsidR="00644866">
        <w:rPr>
          <w:rFonts w:asciiTheme="minorHAnsi" w:hAnsiTheme="minorHAnsi"/>
        </w:rPr>
        <w:t>ων</w:t>
      </w:r>
      <w:r w:rsidRPr="00EC7BEC">
        <w:rPr>
          <w:rFonts w:asciiTheme="minorHAnsi" w:hAnsiTheme="minorHAnsi"/>
        </w:rPr>
        <w:t xml:space="preserve"> </w:t>
      </w:r>
      <w:proofErr w:type="spellStart"/>
      <w:r w:rsidRPr="00EC7BEC">
        <w:rPr>
          <w:rFonts w:asciiTheme="minorHAnsi" w:hAnsiTheme="minorHAnsi"/>
        </w:rPr>
        <w:t>επιτροπ</w:t>
      </w:r>
      <w:r w:rsidR="00D10867">
        <w:rPr>
          <w:rFonts w:asciiTheme="minorHAnsi" w:hAnsiTheme="minorHAnsi"/>
        </w:rPr>
        <w:t>ή</w:t>
      </w:r>
      <w:r w:rsidR="00644866">
        <w:rPr>
          <w:rFonts w:asciiTheme="minorHAnsi" w:hAnsiTheme="minorHAnsi"/>
        </w:rPr>
        <w:t>ων</w:t>
      </w:r>
      <w:proofErr w:type="spellEnd"/>
      <w:r w:rsidRPr="00EC7BEC">
        <w:rPr>
          <w:rFonts w:asciiTheme="minorHAnsi" w:hAnsiTheme="minorHAnsi"/>
        </w:rPr>
        <w:t xml:space="preserve"> προσωρινής και οριστικής παραλαβής τ</w:t>
      </w:r>
      <w:r w:rsidR="00644866">
        <w:rPr>
          <w:rFonts w:asciiTheme="minorHAnsi" w:hAnsiTheme="minorHAnsi"/>
        </w:rPr>
        <w:t>ων</w:t>
      </w:r>
      <w:r w:rsidRPr="00EC7BEC">
        <w:rPr>
          <w:rFonts w:asciiTheme="minorHAnsi" w:hAnsiTheme="minorHAnsi"/>
        </w:rPr>
        <w:t xml:space="preserve"> παρακάτω έργ</w:t>
      </w:r>
      <w:r w:rsidR="00644866">
        <w:rPr>
          <w:rFonts w:asciiTheme="minorHAnsi" w:hAnsiTheme="minorHAnsi"/>
        </w:rPr>
        <w:t>ων</w:t>
      </w:r>
      <w:r w:rsidRPr="00EC7BEC">
        <w:rPr>
          <w:rFonts w:asciiTheme="minorHAnsi" w:hAnsiTheme="minorHAnsi"/>
        </w:rPr>
        <w:t>:</w:t>
      </w:r>
    </w:p>
    <w:p w:rsidR="00644866" w:rsidRDefault="00EC7BEC" w:rsidP="00EC7BEC">
      <w:pPr>
        <w:ind w:left="1440" w:hanging="731"/>
        <w:jc w:val="both"/>
        <w:rPr>
          <w:rFonts w:asciiTheme="minorHAnsi" w:hAnsiTheme="minorHAnsi"/>
          <w:b/>
        </w:rPr>
      </w:pPr>
      <w:r w:rsidRPr="001509A6">
        <w:rPr>
          <w:rFonts w:asciiTheme="minorHAnsi" w:hAnsiTheme="minorHAnsi"/>
          <w:b/>
        </w:rPr>
        <w:t>9.1</w:t>
      </w:r>
      <w:r w:rsidRPr="001509A6">
        <w:rPr>
          <w:rFonts w:asciiTheme="minorHAnsi" w:hAnsiTheme="minorHAnsi"/>
          <w:b/>
        </w:rPr>
        <w:tab/>
      </w:r>
    </w:p>
    <w:p w:rsidR="00EC7BEC" w:rsidRDefault="000C3798" w:rsidP="00EC7BEC">
      <w:pPr>
        <w:ind w:left="1440" w:hanging="731"/>
        <w:jc w:val="both"/>
        <w:rPr>
          <w:rFonts w:asciiTheme="minorHAnsi" w:hAnsiTheme="minorHAnsi" w:cs="Arial"/>
        </w:rPr>
      </w:pPr>
      <w:r w:rsidRPr="000C3798">
        <w:rPr>
          <w:rFonts w:asciiTheme="minorHAnsi" w:hAnsiTheme="minorHAnsi"/>
          <w:b/>
        </w:rPr>
        <w:t>1.</w:t>
      </w:r>
      <w:r w:rsidR="00334167">
        <w:rPr>
          <w:rFonts w:asciiTheme="minorHAnsi" w:hAnsiTheme="minorHAnsi"/>
          <w:b/>
          <w:bCs/>
        </w:rPr>
        <w:t>Αποκατάσταση τοιχίου αντιστήριξης στην Πλατεία Ευρώπης</w:t>
      </w:r>
      <w:r w:rsidR="00386258">
        <w:rPr>
          <w:rFonts w:asciiTheme="minorHAnsi" w:hAnsiTheme="minorHAnsi"/>
          <w:b/>
          <w:bCs/>
        </w:rPr>
        <w:t>,</w:t>
      </w:r>
      <w:r w:rsidR="00EC7BEC" w:rsidRPr="001509A6">
        <w:rPr>
          <w:rFonts w:asciiTheme="minorHAnsi" w:hAnsiTheme="minorHAnsi"/>
          <w:b/>
        </w:rPr>
        <w:t xml:space="preserve"> </w:t>
      </w:r>
      <w:r w:rsidR="00EC7BEC" w:rsidRPr="001509A6">
        <w:rPr>
          <w:rFonts w:asciiTheme="minorHAnsi" w:hAnsiTheme="minorHAnsi"/>
        </w:rPr>
        <w:t>προϋπ</w:t>
      </w:r>
      <w:r w:rsidR="001509A6" w:rsidRPr="001509A6">
        <w:rPr>
          <w:rFonts w:asciiTheme="minorHAnsi" w:hAnsiTheme="minorHAnsi"/>
        </w:rPr>
        <w:t xml:space="preserve">ολογισμού </w:t>
      </w:r>
      <w:r w:rsidR="00334167">
        <w:rPr>
          <w:rFonts w:asciiTheme="minorHAnsi" w:hAnsiTheme="minorHAnsi" w:cs="Arial"/>
          <w:b/>
        </w:rPr>
        <w:t>90</w:t>
      </w:r>
      <w:r w:rsidR="00EC7BEC" w:rsidRPr="006066FC">
        <w:rPr>
          <w:rFonts w:asciiTheme="minorHAnsi" w:hAnsiTheme="minorHAnsi" w:cs="Arial"/>
          <w:b/>
        </w:rPr>
        <w:t>.</w:t>
      </w:r>
      <w:r w:rsidR="006066FC" w:rsidRPr="006066FC">
        <w:rPr>
          <w:rFonts w:asciiTheme="minorHAnsi" w:hAnsiTheme="minorHAnsi" w:cs="Arial"/>
          <w:b/>
        </w:rPr>
        <w:t>000</w:t>
      </w:r>
      <w:r w:rsidR="00EC7BEC" w:rsidRPr="006066FC">
        <w:rPr>
          <w:rFonts w:asciiTheme="minorHAnsi" w:hAnsiTheme="minorHAnsi" w:cs="Arial"/>
          <w:b/>
        </w:rPr>
        <w:t>,</w:t>
      </w:r>
      <w:r w:rsidR="006066FC" w:rsidRPr="006066FC">
        <w:rPr>
          <w:rFonts w:asciiTheme="minorHAnsi" w:hAnsiTheme="minorHAnsi" w:cs="Arial"/>
          <w:b/>
        </w:rPr>
        <w:t>00</w:t>
      </w:r>
      <w:r w:rsidR="00EC7BEC" w:rsidRPr="001509A6">
        <w:rPr>
          <w:rFonts w:asciiTheme="minorHAnsi" w:hAnsiTheme="minorHAnsi" w:cs="Arial"/>
          <w:b/>
        </w:rPr>
        <w:t xml:space="preserve">€ με Φ.Π.Α. </w:t>
      </w:r>
      <w:r w:rsidR="00EC7BEC" w:rsidRPr="001509A6">
        <w:rPr>
          <w:rFonts w:asciiTheme="minorHAnsi" w:hAnsiTheme="minorHAnsi" w:cs="Arial"/>
        </w:rPr>
        <w:t>(Επιβλ</w:t>
      </w:r>
      <w:r w:rsidR="001509A6">
        <w:rPr>
          <w:rFonts w:asciiTheme="minorHAnsi" w:hAnsiTheme="minorHAnsi" w:cs="Arial"/>
        </w:rPr>
        <w:t>έπ</w:t>
      </w:r>
      <w:r w:rsidR="00334167">
        <w:rPr>
          <w:rFonts w:asciiTheme="minorHAnsi" w:hAnsiTheme="minorHAnsi" w:cs="Arial"/>
        </w:rPr>
        <w:t>ων</w:t>
      </w:r>
      <w:r w:rsidR="00EC7BEC" w:rsidRPr="001509A6">
        <w:rPr>
          <w:rFonts w:asciiTheme="minorHAnsi" w:hAnsiTheme="minorHAnsi" w:cs="Arial"/>
        </w:rPr>
        <w:t xml:space="preserve"> </w:t>
      </w:r>
      <w:r w:rsidR="00334167">
        <w:rPr>
          <w:rFonts w:asciiTheme="minorHAnsi" w:hAnsiTheme="minorHAnsi" w:cs="Arial"/>
        </w:rPr>
        <w:t xml:space="preserve">Δημήτρης </w:t>
      </w:r>
      <w:proofErr w:type="spellStart"/>
      <w:r w:rsidR="00334167">
        <w:rPr>
          <w:rFonts w:asciiTheme="minorHAnsi" w:hAnsiTheme="minorHAnsi" w:cs="Arial"/>
        </w:rPr>
        <w:t>Άνθης</w:t>
      </w:r>
      <w:proofErr w:type="spellEnd"/>
      <w:r w:rsidR="00EC7BEC" w:rsidRPr="001509A6">
        <w:rPr>
          <w:rFonts w:asciiTheme="minorHAnsi" w:hAnsiTheme="minorHAnsi" w:cs="Arial"/>
        </w:rPr>
        <w:t>)</w:t>
      </w:r>
    </w:p>
    <w:p w:rsidR="000C3798" w:rsidRDefault="000C3798" w:rsidP="00EC7BEC">
      <w:pPr>
        <w:ind w:left="1440" w:hanging="731"/>
        <w:jc w:val="both"/>
        <w:rPr>
          <w:rFonts w:asciiTheme="minorHAnsi" w:hAnsiTheme="minorHAnsi" w:cs="Arial"/>
        </w:rPr>
      </w:pPr>
    </w:p>
    <w:p w:rsidR="000C3798" w:rsidRPr="00524F0D" w:rsidRDefault="000C3798" w:rsidP="000C3798">
      <w:pPr>
        <w:pStyle w:val="Default"/>
        <w:ind w:left="720"/>
        <w:rPr>
          <w:b/>
          <w:bCs/>
          <w:sz w:val="22"/>
          <w:szCs w:val="22"/>
        </w:rPr>
      </w:pPr>
      <w:bookmarkStart w:id="1" w:name="_Hlk25904474"/>
      <w:r w:rsidRPr="000C3798">
        <w:rPr>
          <w:b/>
          <w:bCs/>
          <w:sz w:val="22"/>
          <w:szCs w:val="22"/>
        </w:rPr>
        <w:t>2.</w:t>
      </w:r>
      <w:r>
        <w:rPr>
          <w:b/>
          <w:bCs/>
          <w:sz w:val="22"/>
          <w:szCs w:val="22"/>
        </w:rPr>
        <w:t xml:space="preserve">Διευθέτηση φρεατίων </w:t>
      </w:r>
      <w:proofErr w:type="spellStart"/>
      <w:r>
        <w:rPr>
          <w:b/>
          <w:bCs/>
          <w:sz w:val="22"/>
          <w:szCs w:val="22"/>
        </w:rPr>
        <w:t>υδροσυλλογης</w:t>
      </w:r>
      <w:proofErr w:type="spellEnd"/>
      <w:r>
        <w:rPr>
          <w:b/>
          <w:bCs/>
          <w:sz w:val="22"/>
          <w:szCs w:val="22"/>
        </w:rPr>
        <w:t xml:space="preserve"> </w:t>
      </w:r>
      <w:proofErr w:type="spellStart"/>
      <w:r>
        <w:rPr>
          <w:b/>
          <w:bCs/>
          <w:sz w:val="22"/>
          <w:szCs w:val="22"/>
        </w:rPr>
        <w:t>οδων</w:t>
      </w:r>
      <w:proofErr w:type="spellEnd"/>
      <w:r>
        <w:rPr>
          <w:b/>
          <w:bCs/>
          <w:sz w:val="22"/>
          <w:szCs w:val="22"/>
        </w:rPr>
        <w:t xml:space="preserve"> Βουτσινά-Ασπασίας-</w:t>
      </w:r>
      <w:proofErr w:type="spellStart"/>
      <w:r>
        <w:rPr>
          <w:b/>
          <w:bCs/>
          <w:sz w:val="22"/>
          <w:szCs w:val="22"/>
        </w:rPr>
        <w:t>Τσιάκα</w:t>
      </w:r>
      <w:proofErr w:type="spellEnd"/>
      <w:r>
        <w:rPr>
          <w:b/>
          <w:bCs/>
          <w:sz w:val="22"/>
          <w:szCs w:val="22"/>
        </w:rPr>
        <w:t xml:space="preserve"> ΔΚΠ</w:t>
      </w:r>
      <w:r w:rsidRPr="00524F0D">
        <w:rPr>
          <w:b/>
          <w:bCs/>
          <w:sz w:val="22"/>
          <w:szCs w:val="22"/>
        </w:rPr>
        <w:t xml:space="preserve"> </w:t>
      </w:r>
    </w:p>
    <w:p w:rsidR="000C3798" w:rsidRDefault="000C3798" w:rsidP="000C3798">
      <w:pPr>
        <w:pStyle w:val="Default"/>
        <w:ind w:left="720"/>
        <w:rPr>
          <w:sz w:val="22"/>
          <w:szCs w:val="22"/>
        </w:rPr>
      </w:pPr>
      <w:r w:rsidRPr="00524F0D">
        <w:rPr>
          <w:sz w:val="22"/>
          <w:szCs w:val="22"/>
        </w:rPr>
        <w:t>προϋπολ</w:t>
      </w:r>
      <w:r>
        <w:rPr>
          <w:sz w:val="22"/>
          <w:szCs w:val="22"/>
        </w:rPr>
        <w:t>ογισμού</w:t>
      </w:r>
      <w:r w:rsidRPr="00524F0D">
        <w:rPr>
          <w:sz w:val="22"/>
          <w:szCs w:val="22"/>
        </w:rPr>
        <w:t xml:space="preserve">. </w:t>
      </w:r>
      <w:r w:rsidRPr="007A29FE">
        <w:rPr>
          <w:b/>
          <w:bCs/>
          <w:sz w:val="22"/>
          <w:szCs w:val="22"/>
        </w:rPr>
        <w:t>70.000,00€</w:t>
      </w:r>
      <w:r w:rsidRPr="00524F0D">
        <w:rPr>
          <w:sz w:val="22"/>
          <w:szCs w:val="22"/>
        </w:rPr>
        <w:t xml:space="preserve">  </w:t>
      </w:r>
      <w:r>
        <w:rPr>
          <w:sz w:val="22"/>
          <w:szCs w:val="22"/>
        </w:rPr>
        <w:t>(Ε</w:t>
      </w:r>
      <w:r w:rsidRPr="00524F0D">
        <w:rPr>
          <w:sz w:val="22"/>
          <w:szCs w:val="22"/>
        </w:rPr>
        <w:t>πιβλέπουσα Ξανθή Αντωνοπούλου</w:t>
      </w:r>
      <w:r>
        <w:rPr>
          <w:sz w:val="22"/>
          <w:szCs w:val="22"/>
        </w:rPr>
        <w:t>)</w:t>
      </w:r>
    </w:p>
    <w:p w:rsidR="000C3798" w:rsidRDefault="000C3798" w:rsidP="000C3798">
      <w:pPr>
        <w:pStyle w:val="Default"/>
        <w:ind w:left="720"/>
        <w:rPr>
          <w:sz w:val="22"/>
          <w:szCs w:val="22"/>
        </w:rPr>
      </w:pPr>
    </w:p>
    <w:p w:rsidR="000C3798" w:rsidRDefault="00644866" w:rsidP="00644866">
      <w:pPr>
        <w:pStyle w:val="a4"/>
        <w:ind w:left="567"/>
        <w:jc w:val="both"/>
        <w:rPr>
          <w:rFonts w:ascii="Cambria" w:hAnsi="Cambria" w:cs="Arial"/>
          <w:sz w:val="22"/>
          <w:szCs w:val="22"/>
        </w:rPr>
      </w:pPr>
      <w:r w:rsidRPr="00644866">
        <w:rPr>
          <w:b/>
          <w:bCs/>
          <w:sz w:val="22"/>
          <w:szCs w:val="22"/>
        </w:rPr>
        <w:t xml:space="preserve">   </w:t>
      </w:r>
      <w:r w:rsidR="000C3798" w:rsidRPr="00644866">
        <w:rPr>
          <w:b/>
          <w:bCs/>
          <w:sz w:val="22"/>
          <w:szCs w:val="22"/>
        </w:rPr>
        <w:t>3.</w:t>
      </w:r>
      <w:r w:rsidR="000C3798" w:rsidRPr="000C3798">
        <w:rPr>
          <w:rFonts w:ascii="Cambria" w:hAnsi="Cambria"/>
          <w:b/>
          <w:bCs/>
        </w:rPr>
        <w:t xml:space="preserve"> </w:t>
      </w:r>
      <w:r w:rsidR="000C3798" w:rsidRPr="005B0176">
        <w:rPr>
          <w:rFonts w:ascii="Cambria" w:hAnsi="Cambria"/>
          <w:b/>
          <w:bCs/>
          <w:sz w:val="22"/>
          <w:szCs w:val="22"/>
        </w:rPr>
        <w:t xml:space="preserve">Αναβάθμιση περιβάλλοντα χώρου παιδικής χαράς </w:t>
      </w:r>
      <w:proofErr w:type="spellStart"/>
      <w:r w:rsidR="000C3798" w:rsidRPr="005B0176">
        <w:rPr>
          <w:rFonts w:ascii="Cambria" w:hAnsi="Cambria"/>
          <w:b/>
          <w:bCs/>
          <w:sz w:val="22"/>
          <w:szCs w:val="22"/>
        </w:rPr>
        <w:t>Περικλέους</w:t>
      </w:r>
      <w:proofErr w:type="spellEnd"/>
      <w:r w:rsidR="000C3798" w:rsidRPr="005B0176">
        <w:rPr>
          <w:rFonts w:ascii="Cambria" w:hAnsi="Cambria"/>
          <w:b/>
          <w:bCs/>
          <w:sz w:val="22"/>
          <w:szCs w:val="22"/>
        </w:rPr>
        <w:t>,</w:t>
      </w:r>
      <w:r w:rsidR="000C3798" w:rsidRPr="005B0176">
        <w:rPr>
          <w:rFonts w:ascii="Cambria" w:hAnsi="Cambria"/>
          <w:b/>
          <w:sz w:val="22"/>
          <w:szCs w:val="22"/>
        </w:rPr>
        <w:t xml:space="preserve"> </w:t>
      </w:r>
      <w:r w:rsidR="000C3798" w:rsidRPr="005B0176">
        <w:rPr>
          <w:rFonts w:ascii="Cambria" w:hAnsi="Cambria"/>
          <w:sz w:val="22"/>
          <w:szCs w:val="22"/>
        </w:rPr>
        <w:t xml:space="preserve">προϋπολογισμού </w:t>
      </w:r>
      <w:r w:rsidR="000C3798" w:rsidRPr="005B0176">
        <w:rPr>
          <w:rFonts w:ascii="Cambria" w:hAnsi="Cambria" w:cs="Arial"/>
          <w:b/>
          <w:sz w:val="22"/>
          <w:szCs w:val="22"/>
        </w:rPr>
        <w:t xml:space="preserve">100.000,00€ με Φ.Π.Α. </w:t>
      </w:r>
      <w:r w:rsidR="000C3798" w:rsidRPr="005B0176">
        <w:rPr>
          <w:rFonts w:ascii="Cambria" w:hAnsi="Cambria" w:cs="Arial"/>
          <w:sz w:val="22"/>
          <w:szCs w:val="22"/>
        </w:rPr>
        <w:t xml:space="preserve">(Επιβλέπουσα Παρασκευή </w:t>
      </w:r>
      <w:proofErr w:type="spellStart"/>
      <w:r w:rsidR="000C3798" w:rsidRPr="005B0176">
        <w:rPr>
          <w:rFonts w:ascii="Cambria" w:hAnsi="Cambria" w:cs="Arial"/>
          <w:sz w:val="22"/>
          <w:szCs w:val="22"/>
        </w:rPr>
        <w:t>Τσαρδακλή</w:t>
      </w:r>
      <w:proofErr w:type="spellEnd"/>
      <w:r w:rsidR="000C3798" w:rsidRPr="005B0176">
        <w:rPr>
          <w:rFonts w:ascii="Cambria" w:hAnsi="Cambria" w:cs="Arial"/>
          <w:sz w:val="22"/>
          <w:szCs w:val="22"/>
        </w:rPr>
        <w:t>)</w:t>
      </w:r>
    </w:p>
    <w:p w:rsidR="000C3798" w:rsidRPr="005B0176" w:rsidRDefault="000C3798" w:rsidP="000C3798">
      <w:pPr>
        <w:pStyle w:val="a4"/>
        <w:ind w:left="567"/>
        <w:rPr>
          <w:rFonts w:ascii="Cambria" w:hAnsi="Cambria" w:cs="Arial"/>
          <w:sz w:val="22"/>
          <w:szCs w:val="22"/>
        </w:rPr>
      </w:pPr>
    </w:p>
    <w:p w:rsidR="000C3798" w:rsidRPr="00524F0D" w:rsidRDefault="000C3798" w:rsidP="000C3798">
      <w:pPr>
        <w:pStyle w:val="Default"/>
        <w:ind w:left="720"/>
        <w:rPr>
          <w:sz w:val="22"/>
          <w:szCs w:val="22"/>
        </w:rPr>
      </w:pPr>
    </w:p>
    <w:bookmarkEnd w:id="1"/>
    <w:p w:rsidR="000C3798" w:rsidRDefault="000C3798" w:rsidP="000C3798">
      <w:pPr>
        <w:pStyle w:val="Default"/>
        <w:ind w:left="720"/>
        <w:rPr>
          <w:sz w:val="22"/>
          <w:szCs w:val="22"/>
        </w:rPr>
      </w:pPr>
    </w:p>
    <w:p w:rsidR="000C3798" w:rsidRDefault="000C3798" w:rsidP="000C3798">
      <w:pPr>
        <w:pStyle w:val="Default"/>
      </w:pPr>
    </w:p>
    <w:p w:rsidR="002C233B" w:rsidRPr="00FD4BDE" w:rsidRDefault="002C233B" w:rsidP="00EC7BEC">
      <w:pPr>
        <w:ind w:left="1440" w:hanging="731"/>
        <w:jc w:val="both"/>
        <w:rPr>
          <w:rFonts w:asciiTheme="minorHAnsi" w:hAnsiTheme="minorHAnsi" w:cs="Arial"/>
        </w:rPr>
      </w:pPr>
    </w:p>
    <w:p w:rsidR="00EC7BEC" w:rsidRPr="00EC7BEC" w:rsidRDefault="00EC7BEC" w:rsidP="00EC7BEC">
      <w:pPr>
        <w:pStyle w:val="Web"/>
        <w:spacing w:before="0" w:beforeAutospacing="0" w:after="0" w:afterAutospacing="0"/>
        <w:ind w:firstLine="720"/>
        <w:jc w:val="both"/>
        <w:rPr>
          <w:rFonts w:asciiTheme="minorHAnsi" w:hAnsiTheme="minorHAnsi"/>
        </w:rPr>
      </w:pPr>
      <w:r w:rsidRPr="00EC7BEC">
        <w:rPr>
          <w:rFonts w:asciiTheme="minorHAnsi" w:hAnsiTheme="minorHAnsi"/>
        </w:rPr>
        <w:t>Στα μέλη τ</w:t>
      </w:r>
      <w:r w:rsidR="002C233B">
        <w:rPr>
          <w:rFonts w:asciiTheme="minorHAnsi" w:hAnsiTheme="minorHAnsi"/>
        </w:rPr>
        <w:t>ων</w:t>
      </w:r>
      <w:r w:rsidRPr="00EC7BEC">
        <w:rPr>
          <w:rFonts w:asciiTheme="minorHAnsi" w:hAnsiTheme="minorHAnsi"/>
        </w:rPr>
        <w:t xml:space="preserve"> Επιτροπ</w:t>
      </w:r>
      <w:r w:rsidR="002C233B">
        <w:rPr>
          <w:rFonts w:asciiTheme="minorHAnsi" w:hAnsiTheme="minorHAnsi"/>
        </w:rPr>
        <w:t>ών</w:t>
      </w:r>
      <w:r w:rsidRPr="00EC7BEC">
        <w:rPr>
          <w:rFonts w:asciiTheme="minorHAnsi" w:hAnsiTheme="minorHAnsi"/>
        </w:rPr>
        <w:t xml:space="preserve"> δεν πρέπει να περιλαμβάνονται η Δ</w:t>
      </w:r>
      <w:r w:rsidR="00886F15">
        <w:rPr>
          <w:rFonts w:asciiTheme="minorHAnsi" w:hAnsiTheme="minorHAnsi"/>
        </w:rPr>
        <w:t>ιευθύ</w:t>
      </w:r>
      <w:r w:rsidRPr="00EC7BEC">
        <w:rPr>
          <w:rFonts w:asciiTheme="minorHAnsi" w:hAnsiTheme="minorHAnsi"/>
        </w:rPr>
        <w:t>ντρια και οι επιβλέποντες των έργων.</w:t>
      </w:r>
    </w:p>
    <w:p w:rsidR="00EC7BEC" w:rsidRPr="00EC7BEC" w:rsidRDefault="00EC7BEC" w:rsidP="00EC7BEC">
      <w:pPr>
        <w:pStyle w:val="Web"/>
        <w:spacing w:before="0" w:beforeAutospacing="0" w:after="0" w:afterAutospacing="0"/>
        <w:jc w:val="both"/>
        <w:rPr>
          <w:rFonts w:asciiTheme="minorHAnsi" w:hAnsiTheme="minorHAnsi"/>
        </w:rPr>
      </w:pPr>
    </w:p>
    <w:p w:rsidR="00EC7BEC" w:rsidRPr="00EC7BEC" w:rsidRDefault="00EC7BEC" w:rsidP="00EC7BEC">
      <w:pPr>
        <w:pStyle w:val="3"/>
        <w:spacing w:before="0"/>
        <w:jc w:val="both"/>
        <w:rPr>
          <w:rStyle w:val="a6"/>
          <w:rFonts w:asciiTheme="minorHAnsi" w:hAnsiTheme="minorHAnsi"/>
          <w:b/>
          <w:bCs/>
          <w:color w:val="auto"/>
        </w:rPr>
      </w:pPr>
      <w:r w:rsidRPr="00EC7BEC">
        <w:rPr>
          <w:rStyle w:val="a6"/>
          <w:rFonts w:asciiTheme="minorHAnsi" w:hAnsiTheme="minorHAnsi"/>
          <w:color w:val="auto"/>
        </w:rPr>
        <w:t>ΓΝΩΣΤΟΠΟΙΟΥΜΕ ΟΤΙ:</w:t>
      </w:r>
    </w:p>
    <w:p w:rsidR="00EC7BEC" w:rsidRPr="00EC7BEC" w:rsidRDefault="00EC7BEC" w:rsidP="00EC7BEC">
      <w:pPr>
        <w:jc w:val="both"/>
        <w:rPr>
          <w:rFonts w:asciiTheme="minorHAnsi" w:hAnsiTheme="minorHAnsi"/>
          <w:sz w:val="12"/>
          <w:szCs w:val="12"/>
        </w:rPr>
      </w:pPr>
    </w:p>
    <w:p w:rsidR="00EC7BEC" w:rsidRPr="00EC7BEC" w:rsidRDefault="00EC7BEC" w:rsidP="00EC7BEC">
      <w:pPr>
        <w:pStyle w:val="Web"/>
        <w:spacing w:before="0" w:beforeAutospacing="0" w:after="0" w:afterAutospacing="0"/>
        <w:ind w:firstLine="720"/>
        <w:jc w:val="both"/>
        <w:rPr>
          <w:rFonts w:asciiTheme="minorHAnsi" w:hAnsiTheme="minorHAnsi"/>
        </w:rPr>
      </w:pPr>
      <w:r w:rsidRPr="00EC7BEC">
        <w:rPr>
          <w:rFonts w:asciiTheme="minorHAnsi" w:hAnsiTheme="minorHAnsi"/>
        </w:rPr>
        <w:t>Η διεύθυνση Τεχνικών Υπηρεσιών του Δήμου, τη</w:t>
      </w:r>
      <w:r w:rsidR="00073547">
        <w:rPr>
          <w:rStyle w:val="a6"/>
          <w:rFonts w:asciiTheme="minorHAnsi" w:hAnsiTheme="minorHAnsi"/>
        </w:rPr>
        <w:t xml:space="preserve"> Δευτέρα </w:t>
      </w:r>
      <w:r w:rsidR="00644866">
        <w:rPr>
          <w:rStyle w:val="a6"/>
          <w:rFonts w:asciiTheme="minorHAnsi" w:hAnsiTheme="minorHAnsi"/>
        </w:rPr>
        <w:t>2</w:t>
      </w:r>
      <w:r w:rsidR="00073547">
        <w:rPr>
          <w:rStyle w:val="a6"/>
          <w:rFonts w:asciiTheme="minorHAnsi" w:hAnsiTheme="minorHAnsi"/>
        </w:rPr>
        <w:t>3</w:t>
      </w:r>
      <w:r w:rsidR="00644866">
        <w:rPr>
          <w:rStyle w:val="a6"/>
          <w:rFonts w:asciiTheme="minorHAnsi" w:hAnsiTheme="minorHAnsi"/>
        </w:rPr>
        <w:t xml:space="preserve"> </w:t>
      </w:r>
      <w:r w:rsidR="00915577">
        <w:rPr>
          <w:rStyle w:val="a6"/>
          <w:rFonts w:asciiTheme="minorHAnsi" w:hAnsiTheme="minorHAnsi"/>
        </w:rPr>
        <w:t>Δεκεμβρίου</w:t>
      </w:r>
      <w:r w:rsidR="00CC79DF" w:rsidRPr="00087CF7">
        <w:rPr>
          <w:rStyle w:val="a6"/>
          <w:rFonts w:asciiTheme="minorHAnsi" w:hAnsiTheme="minorHAnsi"/>
        </w:rPr>
        <w:t xml:space="preserve"> </w:t>
      </w:r>
      <w:r w:rsidRPr="00087CF7">
        <w:rPr>
          <w:rStyle w:val="a6"/>
          <w:rFonts w:asciiTheme="minorHAnsi" w:hAnsiTheme="minorHAnsi"/>
        </w:rPr>
        <w:t>και ώρα 9:30</w:t>
      </w:r>
      <w:r w:rsidRPr="00087CF7">
        <w:rPr>
          <w:rFonts w:asciiTheme="minorHAnsi" w:hAnsiTheme="minorHAnsi"/>
        </w:rPr>
        <w:t>,</w:t>
      </w:r>
      <w:r w:rsidRPr="00EC7BEC">
        <w:rPr>
          <w:rFonts w:asciiTheme="minorHAnsi" w:hAnsiTheme="minorHAnsi"/>
        </w:rPr>
        <w:t xml:space="preserve"> στο γραφείο της </w:t>
      </w:r>
      <w:r w:rsidR="00D10867">
        <w:rPr>
          <w:rFonts w:asciiTheme="minorHAnsi" w:hAnsiTheme="minorHAnsi"/>
        </w:rPr>
        <w:t>Γραμματείας</w:t>
      </w:r>
      <w:r w:rsidRPr="00EC7BEC">
        <w:rPr>
          <w:rFonts w:asciiTheme="minorHAnsi" w:hAnsiTheme="minorHAnsi"/>
        </w:rPr>
        <w:t xml:space="preserve"> της Υπηρεσίας, θα διεξάγει κλήρωση για την ανάδειξη των τεχνικών μελών (τακτικών και αναπληρωματικών υπαλλήλων) που θα μετάσχουν στ</w:t>
      </w:r>
      <w:r w:rsidR="00386258">
        <w:rPr>
          <w:rFonts w:asciiTheme="minorHAnsi" w:hAnsiTheme="minorHAnsi"/>
        </w:rPr>
        <w:t>ις</w:t>
      </w:r>
      <w:r w:rsidRPr="00EC7BEC">
        <w:rPr>
          <w:rFonts w:asciiTheme="minorHAnsi" w:hAnsiTheme="minorHAnsi"/>
        </w:rPr>
        <w:t xml:space="preserve"> παραπάνω επιτροπ</w:t>
      </w:r>
      <w:r w:rsidR="00386258">
        <w:rPr>
          <w:rFonts w:asciiTheme="minorHAnsi" w:hAnsiTheme="minorHAnsi"/>
        </w:rPr>
        <w:t>ές</w:t>
      </w:r>
      <w:r w:rsidRPr="00EC7BEC">
        <w:rPr>
          <w:rFonts w:asciiTheme="minorHAnsi" w:hAnsiTheme="minorHAnsi"/>
        </w:rPr>
        <w:t>.</w:t>
      </w:r>
    </w:p>
    <w:p w:rsidR="00EC7BEC" w:rsidRPr="00EC7BEC" w:rsidRDefault="00EC7BEC" w:rsidP="00EC7BEC">
      <w:pPr>
        <w:pStyle w:val="Web"/>
        <w:spacing w:before="0" w:beforeAutospacing="0" w:after="0" w:afterAutospacing="0"/>
        <w:jc w:val="both"/>
        <w:rPr>
          <w:rFonts w:asciiTheme="minorHAnsi" w:hAnsiTheme="minorHAnsi"/>
        </w:rPr>
      </w:pPr>
    </w:p>
    <w:p w:rsidR="00EC7BEC" w:rsidRPr="00EC7BEC" w:rsidRDefault="00386258" w:rsidP="00386258">
      <w:pPr>
        <w:pStyle w:val="Web"/>
        <w:spacing w:before="0" w:beforeAutospacing="0" w:after="0" w:afterAutospacing="0"/>
        <w:jc w:val="both"/>
        <w:rPr>
          <w:rFonts w:asciiTheme="minorHAnsi" w:hAnsiTheme="minorHAnsi"/>
        </w:rPr>
      </w:pPr>
      <w:r w:rsidRPr="00EC7BEC">
        <w:rPr>
          <w:rFonts w:asciiTheme="minorHAnsi" w:hAnsiTheme="minorHAnsi"/>
        </w:rPr>
        <w:t>Α)</w:t>
      </w:r>
      <w:r>
        <w:rPr>
          <w:rFonts w:asciiTheme="minorHAnsi" w:hAnsiTheme="minorHAnsi"/>
        </w:rPr>
        <w:tab/>
      </w:r>
      <w:r w:rsidR="00EC7BEC" w:rsidRPr="00EC7BEC">
        <w:rPr>
          <w:rFonts w:asciiTheme="minorHAnsi" w:hAnsiTheme="minorHAnsi"/>
        </w:rPr>
        <w:t>Οι υπάλληλοι που πληρούν τις προϋποθέσεις συμμετοχής στ</w:t>
      </w:r>
      <w:r w:rsidR="00BD73F4">
        <w:rPr>
          <w:rFonts w:asciiTheme="minorHAnsi" w:hAnsiTheme="minorHAnsi"/>
        </w:rPr>
        <w:t>ις</w:t>
      </w:r>
      <w:r w:rsidR="00EC7BEC" w:rsidRPr="00EC7BEC">
        <w:rPr>
          <w:rFonts w:asciiTheme="minorHAnsi" w:hAnsiTheme="minorHAnsi"/>
        </w:rPr>
        <w:t xml:space="preserve"> ως άνω επιτροπ</w:t>
      </w:r>
      <w:r w:rsidR="00BD73F4">
        <w:rPr>
          <w:rFonts w:asciiTheme="minorHAnsi" w:hAnsiTheme="minorHAnsi"/>
        </w:rPr>
        <w:t>ές</w:t>
      </w:r>
      <w:r w:rsidR="00EC7BEC" w:rsidRPr="00EC7BEC">
        <w:rPr>
          <w:rFonts w:asciiTheme="minorHAnsi" w:hAnsiTheme="minorHAnsi"/>
        </w:rPr>
        <w:t xml:space="preserve"> είναι:</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rPr>
        <w:tab/>
        <w:t>για τον ορισμό τ</w:t>
      </w:r>
      <w:r w:rsidR="009324CD">
        <w:rPr>
          <w:rFonts w:asciiTheme="minorHAnsi" w:hAnsiTheme="minorHAnsi"/>
        </w:rPr>
        <w:t>ου</w:t>
      </w:r>
      <w:r w:rsidRPr="00EC7BEC">
        <w:rPr>
          <w:rFonts w:asciiTheme="minorHAnsi" w:hAnsiTheme="minorHAnsi"/>
        </w:rPr>
        <w:t xml:space="preserve"> προέδρ</w:t>
      </w:r>
      <w:r w:rsidR="009324CD">
        <w:rPr>
          <w:rFonts w:asciiTheme="minorHAnsi" w:hAnsiTheme="minorHAnsi"/>
        </w:rPr>
        <w:t>ου</w:t>
      </w:r>
      <w:r w:rsidRPr="00EC7BEC">
        <w:rPr>
          <w:rFonts w:asciiTheme="minorHAnsi" w:hAnsiTheme="minorHAnsi"/>
        </w:rPr>
        <w:t xml:space="preserve"> και τ</w:t>
      </w:r>
      <w:r w:rsidR="009324CD">
        <w:rPr>
          <w:rFonts w:asciiTheme="minorHAnsi" w:hAnsiTheme="minorHAnsi"/>
        </w:rPr>
        <w:t>ου</w:t>
      </w:r>
      <w:r w:rsidRPr="00EC7BEC">
        <w:rPr>
          <w:rFonts w:asciiTheme="minorHAnsi" w:hAnsiTheme="minorHAnsi"/>
        </w:rPr>
        <w:t xml:space="preserve"> αναπληρωματικ</w:t>
      </w:r>
      <w:r w:rsidR="009324CD">
        <w:rPr>
          <w:rFonts w:asciiTheme="minorHAnsi" w:hAnsiTheme="minorHAnsi"/>
        </w:rPr>
        <w:t>ού</w:t>
      </w:r>
      <w:r w:rsidRPr="00EC7BEC">
        <w:rPr>
          <w:rFonts w:asciiTheme="minorHAnsi" w:hAnsiTheme="minorHAnsi"/>
        </w:rPr>
        <w:t xml:space="preserve"> </w:t>
      </w:r>
      <w:r w:rsidR="009324CD">
        <w:rPr>
          <w:rFonts w:asciiTheme="minorHAnsi" w:hAnsiTheme="minorHAnsi"/>
        </w:rPr>
        <w:t>αυτού,</w:t>
      </w:r>
      <w:r w:rsidRPr="00EC7BEC">
        <w:rPr>
          <w:rFonts w:asciiTheme="minorHAnsi" w:hAnsiTheme="minorHAnsi"/>
        </w:rPr>
        <w:t xml:space="preserve"> όλοι οι τεχνικοί υπάλληλοι κατηγορίας Π.Ε. και Τ.Ε. των όμορων Δήμων (Αγ. Παρασκευής, Χαλανδρίου</w:t>
      </w:r>
      <w:r w:rsidR="001F4E40">
        <w:rPr>
          <w:rFonts w:asciiTheme="minorHAnsi" w:hAnsiTheme="minorHAnsi"/>
        </w:rPr>
        <w:t xml:space="preserve"> και</w:t>
      </w:r>
      <w:r w:rsidRPr="00EC7BEC">
        <w:rPr>
          <w:rFonts w:asciiTheme="minorHAnsi" w:hAnsiTheme="minorHAnsi"/>
        </w:rPr>
        <w:t xml:space="preserve"> Φιλοθέης-Ψυχικού), και</w:t>
      </w:r>
    </w:p>
    <w:p w:rsidR="00EC7BEC" w:rsidRPr="00EC7BEC" w:rsidRDefault="00EC7BEC" w:rsidP="00EC7BEC">
      <w:pPr>
        <w:pStyle w:val="Web"/>
        <w:spacing w:before="0" w:beforeAutospacing="0" w:after="0" w:afterAutospacing="0"/>
        <w:ind w:left="720" w:hanging="720"/>
        <w:jc w:val="both"/>
        <w:rPr>
          <w:rFonts w:asciiTheme="minorHAnsi" w:hAnsiTheme="minorHAnsi"/>
        </w:rPr>
      </w:pPr>
      <w:r w:rsidRPr="00EC7BEC">
        <w:rPr>
          <w:rFonts w:asciiTheme="minorHAnsi" w:hAnsiTheme="minorHAnsi"/>
        </w:rPr>
        <w:t>Β)</w:t>
      </w:r>
      <w:r w:rsidRPr="00EC7BEC">
        <w:rPr>
          <w:rFonts w:asciiTheme="minorHAnsi" w:hAnsiTheme="minorHAnsi"/>
        </w:rPr>
        <w:tab/>
        <w:t>για τον ορισμό των μελών και των αναπληρωματικών τους όλοι οι τεχνικοί υπάλληλοι κατηγορίας Π.Ε. και Τ.Ε. όλων των υπηρεσιών του Δήμου.</w:t>
      </w:r>
    </w:p>
    <w:p w:rsidR="00EC7BEC" w:rsidRPr="00EC7BEC" w:rsidRDefault="00EC7BEC" w:rsidP="00EC7BEC">
      <w:pPr>
        <w:pStyle w:val="Web"/>
        <w:spacing w:before="0" w:beforeAutospacing="0" w:after="0" w:afterAutospacing="0"/>
        <w:jc w:val="both"/>
        <w:rPr>
          <w:rFonts w:asciiTheme="minorHAnsi" w:hAnsiTheme="minorHAnsi"/>
        </w:rPr>
      </w:pPr>
      <w:r w:rsidRPr="00EC7BEC">
        <w:rPr>
          <w:rFonts w:asciiTheme="minorHAnsi" w:hAnsiTheme="minorHAnsi"/>
        </w:rPr>
        <w:t xml:space="preserve"> </w:t>
      </w:r>
    </w:p>
    <w:p w:rsidR="00EC7BEC" w:rsidRPr="00EC7BEC" w:rsidRDefault="00EC7BEC" w:rsidP="00EC7BEC">
      <w:pPr>
        <w:pStyle w:val="Web"/>
        <w:spacing w:before="0" w:beforeAutospacing="0" w:after="0" w:afterAutospacing="0"/>
        <w:ind w:firstLine="720"/>
        <w:jc w:val="both"/>
        <w:rPr>
          <w:rFonts w:asciiTheme="minorHAnsi" w:hAnsiTheme="minorHAnsi"/>
        </w:rPr>
      </w:pPr>
      <w:r w:rsidRPr="00EC7BEC">
        <w:rPr>
          <w:rFonts w:asciiTheme="minorHAnsi" w:hAnsiTheme="minorHAnsi"/>
        </w:rPr>
        <w:t>Η παρούσα κοινοποιείται στο Δ.Σ. του Δήμου με την παράκληση διενέργειας της κλήρωσης για την επιλογή ενός Δημοτικού σύμβουλου και του αναπληρωτή του που θα συμμετάσχει στις παραπάνω επιτροπές για την παραλαβή ενός εκάστου έργου.</w:t>
      </w:r>
    </w:p>
    <w:p w:rsidR="00EC7BEC" w:rsidRPr="00EC7BEC" w:rsidRDefault="00EC7BEC" w:rsidP="00EC7BEC">
      <w:pPr>
        <w:pStyle w:val="Web"/>
        <w:spacing w:before="0" w:beforeAutospacing="0" w:after="0" w:afterAutospacing="0"/>
        <w:jc w:val="both"/>
        <w:rPr>
          <w:rFonts w:asciiTheme="minorHAnsi" w:hAnsiTheme="minorHAnsi"/>
        </w:rPr>
      </w:pPr>
    </w:p>
    <w:p w:rsidR="00EC7BEC" w:rsidRPr="00EC7BEC" w:rsidRDefault="00EC7BEC" w:rsidP="00EC7BEC">
      <w:pPr>
        <w:pStyle w:val="Web"/>
        <w:spacing w:before="0" w:beforeAutospacing="0" w:after="0" w:afterAutospacing="0"/>
        <w:ind w:firstLine="720"/>
        <w:jc w:val="both"/>
        <w:rPr>
          <w:rFonts w:asciiTheme="minorHAnsi" w:hAnsiTheme="minorHAnsi"/>
        </w:rPr>
      </w:pPr>
      <w:r w:rsidRPr="00EC7BEC">
        <w:rPr>
          <w:rFonts w:asciiTheme="minorHAnsi" w:hAnsiTheme="minorHAnsi"/>
        </w:rPr>
        <w:t xml:space="preserve">Η παρούσα ανακοίνωση να τοιχοκολληθεί στο κατάστημα του δήμου και να αναρτηθεί στην ιστοσελίδα του Δήμου </w:t>
      </w:r>
      <w:hyperlink r:id="rId8" w:history="1">
        <w:r w:rsidRPr="00EC7BEC">
          <w:rPr>
            <w:rStyle w:val="-"/>
            <w:rFonts w:asciiTheme="minorHAnsi" w:hAnsiTheme="minorHAnsi"/>
            <w:lang w:val="en-US"/>
          </w:rPr>
          <w:t>www</w:t>
        </w:r>
        <w:r w:rsidRPr="00EC7BEC">
          <w:rPr>
            <w:rStyle w:val="-"/>
            <w:rFonts w:asciiTheme="minorHAnsi" w:hAnsiTheme="minorHAnsi"/>
          </w:rPr>
          <w:t>.</w:t>
        </w:r>
        <w:proofErr w:type="spellStart"/>
        <w:r w:rsidRPr="00EC7BEC">
          <w:rPr>
            <w:rStyle w:val="-"/>
            <w:rFonts w:asciiTheme="minorHAnsi" w:hAnsiTheme="minorHAnsi"/>
            <w:lang w:val="en-US"/>
          </w:rPr>
          <w:t>dpapxol</w:t>
        </w:r>
        <w:proofErr w:type="spellEnd"/>
        <w:r w:rsidRPr="00EC7BEC">
          <w:rPr>
            <w:rStyle w:val="-"/>
            <w:rFonts w:asciiTheme="minorHAnsi" w:hAnsiTheme="minorHAnsi"/>
          </w:rPr>
          <w:t>.</w:t>
        </w:r>
        <w:r w:rsidRPr="00EC7BEC">
          <w:rPr>
            <w:rStyle w:val="-"/>
            <w:rFonts w:asciiTheme="minorHAnsi" w:hAnsiTheme="minorHAnsi"/>
            <w:lang w:val="en-US"/>
          </w:rPr>
          <w:t>gov</w:t>
        </w:r>
        <w:r w:rsidRPr="00EC7BEC">
          <w:rPr>
            <w:rStyle w:val="-"/>
            <w:rFonts w:asciiTheme="minorHAnsi" w:hAnsiTheme="minorHAnsi"/>
          </w:rPr>
          <w:t>.</w:t>
        </w:r>
        <w:r w:rsidRPr="00EC7BEC">
          <w:rPr>
            <w:rStyle w:val="-"/>
            <w:rFonts w:asciiTheme="minorHAnsi" w:hAnsiTheme="minorHAnsi"/>
            <w:lang w:val="en-US"/>
          </w:rPr>
          <w:t>gr</w:t>
        </w:r>
      </w:hyperlink>
      <w:r w:rsidRPr="00EC7BEC">
        <w:rPr>
          <w:rFonts w:asciiTheme="minorHAnsi" w:hAnsiTheme="minorHAnsi"/>
        </w:rPr>
        <w:t>.</w:t>
      </w:r>
    </w:p>
    <w:p w:rsidR="00EC7BEC" w:rsidRDefault="00EC7BEC" w:rsidP="00EC7BEC">
      <w:pPr>
        <w:pStyle w:val="Web"/>
        <w:spacing w:before="0" w:beforeAutospacing="0" w:after="0" w:afterAutospacing="0"/>
        <w:jc w:val="both"/>
        <w:rPr>
          <w:rFonts w:asciiTheme="minorHAnsi" w:hAnsiTheme="minorHAnsi"/>
        </w:rPr>
      </w:pPr>
    </w:p>
    <w:p w:rsidR="00314F15" w:rsidRDefault="00314F15" w:rsidP="00EC7BEC">
      <w:pPr>
        <w:pStyle w:val="Web"/>
        <w:spacing w:before="0" w:beforeAutospacing="0" w:after="0" w:afterAutospacing="0"/>
        <w:jc w:val="both"/>
        <w:rPr>
          <w:rFonts w:asciiTheme="minorHAnsi" w:hAnsiTheme="minorHAnsi"/>
        </w:rPr>
      </w:pPr>
    </w:p>
    <w:p w:rsidR="009C5243" w:rsidRPr="00EC7BEC" w:rsidRDefault="009C5243" w:rsidP="00EC7BEC">
      <w:pPr>
        <w:pStyle w:val="Web"/>
        <w:spacing w:before="0" w:beforeAutospacing="0" w:after="0" w:afterAutospacing="0"/>
        <w:jc w:val="both"/>
        <w:rPr>
          <w:rFonts w:asciiTheme="minorHAnsi" w:hAnsiTheme="minorHAnsi"/>
        </w:rPr>
      </w:pPr>
    </w:p>
    <w:p w:rsidR="00EC7BEC" w:rsidRDefault="00314F15" w:rsidP="00EC7BEC">
      <w:pPr>
        <w:tabs>
          <w:tab w:val="left" w:pos="3264"/>
          <w:tab w:val="center" w:pos="4819"/>
        </w:tabs>
        <w:jc w:val="center"/>
        <w:rPr>
          <w:rFonts w:asciiTheme="minorHAnsi" w:hAnsiTheme="minorHAnsi" w:cs="Arial"/>
          <w:b/>
        </w:rPr>
      </w:pPr>
      <w:r>
        <w:rPr>
          <w:rFonts w:asciiTheme="minorHAnsi" w:hAnsiTheme="minorHAnsi" w:cs="Arial"/>
          <w:b/>
        </w:rPr>
        <w:t>Η</w:t>
      </w:r>
      <w:r w:rsidR="00EC7BEC" w:rsidRPr="00EC7BEC">
        <w:rPr>
          <w:rFonts w:asciiTheme="minorHAnsi" w:hAnsiTheme="minorHAnsi" w:cs="Arial"/>
          <w:b/>
        </w:rPr>
        <w:t xml:space="preserve"> Προϊστ</w:t>
      </w:r>
      <w:r>
        <w:rPr>
          <w:rFonts w:asciiTheme="minorHAnsi" w:hAnsiTheme="minorHAnsi" w:cs="Arial"/>
          <w:b/>
        </w:rPr>
        <w:t>α</w:t>
      </w:r>
      <w:r w:rsidR="00EC7BEC" w:rsidRPr="00EC7BEC">
        <w:rPr>
          <w:rFonts w:asciiTheme="minorHAnsi" w:hAnsiTheme="minorHAnsi" w:cs="Arial"/>
          <w:b/>
        </w:rPr>
        <w:t>μ</w:t>
      </w:r>
      <w:r>
        <w:rPr>
          <w:rFonts w:asciiTheme="minorHAnsi" w:hAnsiTheme="minorHAnsi" w:cs="Arial"/>
          <w:b/>
        </w:rPr>
        <w:t>έ</w:t>
      </w:r>
      <w:r w:rsidR="00EC7BEC" w:rsidRPr="00EC7BEC">
        <w:rPr>
          <w:rFonts w:asciiTheme="minorHAnsi" w:hAnsiTheme="minorHAnsi" w:cs="Arial"/>
          <w:b/>
        </w:rPr>
        <w:t>ν</w:t>
      </w:r>
      <w:r>
        <w:rPr>
          <w:rFonts w:asciiTheme="minorHAnsi" w:hAnsiTheme="minorHAnsi" w:cs="Arial"/>
          <w:b/>
        </w:rPr>
        <w:t>η</w:t>
      </w:r>
      <w:r w:rsidR="00EC7BEC" w:rsidRPr="00EC7BEC">
        <w:rPr>
          <w:rFonts w:asciiTheme="minorHAnsi" w:hAnsiTheme="minorHAnsi" w:cs="Arial"/>
          <w:b/>
        </w:rPr>
        <w:t xml:space="preserve"> </w:t>
      </w:r>
      <w:r w:rsidR="000E529D">
        <w:rPr>
          <w:rFonts w:asciiTheme="minorHAnsi" w:hAnsiTheme="minorHAnsi" w:cs="Arial"/>
          <w:b/>
        </w:rPr>
        <w:t>Διεύθυνσης</w:t>
      </w:r>
    </w:p>
    <w:p w:rsidR="000E529D" w:rsidRPr="00EC7BEC" w:rsidRDefault="000E529D" w:rsidP="00EC7BEC">
      <w:pPr>
        <w:tabs>
          <w:tab w:val="left" w:pos="3264"/>
          <w:tab w:val="center" w:pos="4819"/>
        </w:tabs>
        <w:jc w:val="center"/>
        <w:rPr>
          <w:rFonts w:asciiTheme="minorHAnsi" w:hAnsiTheme="minorHAnsi" w:cs="Arial"/>
          <w:b/>
        </w:rPr>
      </w:pPr>
      <w:r>
        <w:rPr>
          <w:rFonts w:asciiTheme="minorHAnsi" w:hAnsiTheme="minorHAnsi" w:cs="Arial"/>
          <w:b/>
        </w:rPr>
        <w:t>Τεχνικών Υπηρεσιών</w:t>
      </w:r>
    </w:p>
    <w:p w:rsidR="009C5243" w:rsidRDefault="009C5243" w:rsidP="00EC7BEC">
      <w:pPr>
        <w:ind w:left="5528"/>
        <w:jc w:val="center"/>
        <w:rPr>
          <w:rFonts w:asciiTheme="minorHAnsi" w:hAnsiTheme="minorHAnsi" w:cs="Arial"/>
          <w:b/>
        </w:rPr>
      </w:pPr>
    </w:p>
    <w:p w:rsidR="007F2699" w:rsidRPr="00EC7BEC" w:rsidRDefault="007F2699" w:rsidP="00EC7BEC">
      <w:pPr>
        <w:ind w:left="5528"/>
        <w:jc w:val="center"/>
        <w:rPr>
          <w:rFonts w:asciiTheme="minorHAnsi" w:hAnsiTheme="minorHAnsi" w:cs="Arial"/>
          <w:b/>
        </w:rPr>
      </w:pPr>
    </w:p>
    <w:p w:rsidR="00EC7BEC" w:rsidRPr="00EC7BEC" w:rsidRDefault="00EC7BEC" w:rsidP="00EC7BEC">
      <w:pPr>
        <w:ind w:left="5528"/>
        <w:jc w:val="center"/>
        <w:rPr>
          <w:rFonts w:asciiTheme="minorHAnsi" w:hAnsiTheme="minorHAnsi" w:cs="Arial"/>
          <w:b/>
        </w:rPr>
      </w:pPr>
    </w:p>
    <w:p w:rsidR="00EC7BEC" w:rsidRPr="00EC7BEC" w:rsidRDefault="00314F15" w:rsidP="00EC7BEC">
      <w:pPr>
        <w:jc w:val="center"/>
        <w:rPr>
          <w:rFonts w:asciiTheme="minorHAnsi" w:hAnsiTheme="minorHAnsi" w:cs="Arial"/>
          <w:b/>
        </w:rPr>
      </w:pPr>
      <w:r>
        <w:rPr>
          <w:rFonts w:asciiTheme="minorHAnsi" w:hAnsiTheme="minorHAnsi" w:cs="Arial"/>
          <w:b/>
        </w:rPr>
        <w:t xml:space="preserve">Χριστίνα </w:t>
      </w:r>
      <w:proofErr w:type="spellStart"/>
      <w:r>
        <w:rPr>
          <w:rFonts w:asciiTheme="minorHAnsi" w:hAnsiTheme="minorHAnsi" w:cs="Arial"/>
          <w:b/>
        </w:rPr>
        <w:t>Βασσάλου</w:t>
      </w:r>
      <w:proofErr w:type="spellEnd"/>
    </w:p>
    <w:p w:rsidR="00EC7BEC" w:rsidRPr="00EC7BEC" w:rsidRDefault="00314F15" w:rsidP="00EC7BEC">
      <w:pPr>
        <w:jc w:val="center"/>
        <w:rPr>
          <w:rFonts w:asciiTheme="minorHAnsi" w:hAnsiTheme="minorHAnsi" w:cs="Arial"/>
          <w:b/>
        </w:rPr>
      </w:pPr>
      <w:proofErr w:type="spellStart"/>
      <w:r>
        <w:rPr>
          <w:rFonts w:asciiTheme="minorHAnsi" w:hAnsiTheme="minorHAnsi" w:cs="Arial"/>
          <w:b/>
        </w:rPr>
        <w:lastRenderedPageBreak/>
        <w:t>Αρχιτέκτων</w:t>
      </w:r>
      <w:proofErr w:type="spellEnd"/>
      <w:r w:rsidR="00EC7BEC" w:rsidRPr="00EC7BEC">
        <w:rPr>
          <w:rFonts w:asciiTheme="minorHAnsi" w:hAnsiTheme="minorHAnsi" w:cs="Arial"/>
          <w:b/>
        </w:rPr>
        <w:t xml:space="preserve"> Μηχανικός</w:t>
      </w:r>
    </w:p>
    <w:p w:rsidR="00945363" w:rsidRDefault="00945363" w:rsidP="00EC7BEC">
      <w:pPr>
        <w:tabs>
          <w:tab w:val="center" w:pos="7920"/>
          <w:tab w:val="center" w:pos="8222"/>
        </w:tabs>
        <w:rPr>
          <w:rFonts w:asciiTheme="minorHAnsi" w:hAnsiTheme="minorHAnsi" w:cs="Arial"/>
          <w:sz w:val="21"/>
          <w:szCs w:val="21"/>
          <w:u w:val="single"/>
        </w:rPr>
      </w:pPr>
    </w:p>
    <w:p w:rsidR="00314F15" w:rsidRDefault="00314F15" w:rsidP="00EC7BEC">
      <w:pPr>
        <w:tabs>
          <w:tab w:val="center" w:pos="7920"/>
          <w:tab w:val="center" w:pos="8222"/>
        </w:tabs>
        <w:rPr>
          <w:rFonts w:asciiTheme="minorHAnsi" w:hAnsiTheme="minorHAnsi" w:cs="Arial"/>
          <w:sz w:val="21"/>
          <w:szCs w:val="21"/>
          <w:u w:val="single"/>
        </w:rPr>
      </w:pPr>
    </w:p>
    <w:p w:rsidR="00314F15" w:rsidRDefault="00314F15" w:rsidP="00EC7BEC">
      <w:pPr>
        <w:tabs>
          <w:tab w:val="center" w:pos="7920"/>
          <w:tab w:val="center" w:pos="8222"/>
        </w:tabs>
        <w:rPr>
          <w:rFonts w:asciiTheme="minorHAnsi" w:hAnsiTheme="minorHAnsi" w:cs="Arial"/>
          <w:sz w:val="21"/>
          <w:szCs w:val="21"/>
          <w:u w:val="single"/>
        </w:rPr>
      </w:pPr>
    </w:p>
    <w:p w:rsidR="00314F15" w:rsidRDefault="00314F15" w:rsidP="00EC7BEC">
      <w:pPr>
        <w:tabs>
          <w:tab w:val="center" w:pos="7920"/>
          <w:tab w:val="center" w:pos="8222"/>
        </w:tabs>
        <w:rPr>
          <w:rFonts w:asciiTheme="minorHAnsi" w:hAnsiTheme="minorHAnsi" w:cs="Arial"/>
          <w:sz w:val="21"/>
          <w:szCs w:val="21"/>
          <w:u w:val="single"/>
        </w:rPr>
      </w:pPr>
    </w:p>
    <w:p w:rsidR="00314F15" w:rsidRDefault="00314F15" w:rsidP="00EC7BEC">
      <w:pPr>
        <w:tabs>
          <w:tab w:val="center" w:pos="7920"/>
          <w:tab w:val="center" w:pos="8222"/>
        </w:tabs>
        <w:rPr>
          <w:rFonts w:asciiTheme="minorHAnsi" w:hAnsiTheme="minorHAnsi" w:cs="Arial"/>
          <w:sz w:val="21"/>
          <w:szCs w:val="21"/>
          <w:u w:val="single"/>
        </w:rPr>
      </w:pPr>
    </w:p>
    <w:p w:rsidR="00EC7BEC" w:rsidRPr="00EC7BEC" w:rsidRDefault="00EC7BEC" w:rsidP="00EC7BEC">
      <w:pPr>
        <w:tabs>
          <w:tab w:val="center" w:pos="7920"/>
          <w:tab w:val="center" w:pos="8222"/>
        </w:tabs>
        <w:rPr>
          <w:rFonts w:asciiTheme="minorHAnsi" w:hAnsiTheme="minorHAnsi" w:cs="Arial"/>
          <w:sz w:val="21"/>
          <w:szCs w:val="21"/>
          <w:u w:val="single"/>
        </w:rPr>
      </w:pPr>
      <w:r w:rsidRPr="00EC7BEC">
        <w:rPr>
          <w:rFonts w:asciiTheme="minorHAnsi" w:hAnsiTheme="minorHAnsi" w:cs="Arial"/>
          <w:sz w:val="21"/>
          <w:szCs w:val="21"/>
          <w:u w:val="single"/>
        </w:rPr>
        <w:t>Εσωτερική Διανομή:</w:t>
      </w:r>
      <w:r w:rsidRPr="00EC7BEC">
        <w:rPr>
          <w:rFonts w:asciiTheme="minorHAnsi" w:hAnsiTheme="minorHAnsi" w:cs="Arial"/>
          <w:sz w:val="21"/>
          <w:szCs w:val="21"/>
        </w:rPr>
        <w:tab/>
      </w:r>
    </w:p>
    <w:p w:rsidR="00EC7BEC" w:rsidRPr="00EC7BEC" w:rsidRDefault="00EC7BEC" w:rsidP="00EC7BEC">
      <w:pPr>
        <w:tabs>
          <w:tab w:val="left" w:pos="357"/>
          <w:tab w:val="center" w:pos="7920"/>
        </w:tabs>
        <w:rPr>
          <w:rFonts w:asciiTheme="minorHAnsi" w:hAnsiTheme="minorHAnsi" w:cs="Arial"/>
          <w:sz w:val="21"/>
          <w:szCs w:val="21"/>
        </w:rPr>
      </w:pPr>
      <w:r w:rsidRPr="00EC7BEC">
        <w:rPr>
          <w:rFonts w:asciiTheme="minorHAnsi" w:hAnsiTheme="minorHAnsi" w:cs="Arial"/>
          <w:sz w:val="21"/>
          <w:szCs w:val="21"/>
        </w:rPr>
        <w:t>α)</w:t>
      </w:r>
      <w:r w:rsidRPr="00EC7BEC">
        <w:rPr>
          <w:rFonts w:asciiTheme="minorHAnsi" w:hAnsiTheme="minorHAnsi" w:cs="Arial"/>
          <w:sz w:val="21"/>
          <w:szCs w:val="21"/>
        </w:rPr>
        <w:tab/>
        <w:t>Γραφείο Δημάρχου</w:t>
      </w:r>
    </w:p>
    <w:p w:rsidR="00212311" w:rsidRPr="00EC7BEC" w:rsidRDefault="00EC7BEC" w:rsidP="00EC7BEC">
      <w:pPr>
        <w:tabs>
          <w:tab w:val="left" w:pos="357"/>
          <w:tab w:val="center" w:pos="7938"/>
        </w:tabs>
        <w:rPr>
          <w:rFonts w:asciiTheme="minorHAnsi" w:hAnsiTheme="minorHAnsi" w:cs="Arial"/>
          <w:sz w:val="21"/>
          <w:szCs w:val="21"/>
        </w:rPr>
      </w:pPr>
      <w:r w:rsidRPr="00EC7BEC">
        <w:rPr>
          <w:rFonts w:asciiTheme="minorHAnsi" w:hAnsiTheme="minorHAnsi" w:cs="Arial"/>
          <w:sz w:val="21"/>
          <w:szCs w:val="21"/>
        </w:rPr>
        <w:t>β)</w:t>
      </w:r>
      <w:r w:rsidRPr="00EC7BEC">
        <w:rPr>
          <w:rFonts w:asciiTheme="minorHAnsi" w:hAnsiTheme="minorHAnsi" w:cs="Arial"/>
          <w:sz w:val="21"/>
          <w:szCs w:val="21"/>
        </w:rPr>
        <w:tab/>
        <w:t>Γραμματεία Προέδρου Δημοτικού Συμβουλίου και Επιτροπών</w:t>
      </w:r>
    </w:p>
    <w:sectPr w:rsidR="00212311" w:rsidRPr="00EC7BEC" w:rsidSect="00834DDC">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224"/>
    <w:multiLevelType w:val="hybridMultilevel"/>
    <w:tmpl w:val="30C0B47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 w15:restartNumberingAfterBreak="0">
    <w:nsid w:val="1ACF3F4C"/>
    <w:multiLevelType w:val="hybridMultilevel"/>
    <w:tmpl w:val="C9B0F126"/>
    <w:lvl w:ilvl="0" w:tplc="84542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44DC"/>
    <w:multiLevelType w:val="hybridMultilevel"/>
    <w:tmpl w:val="66EAB4DC"/>
    <w:lvl w:ilvl="0" w:tplc="9812812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FD50E2"/>
    <w:multiLevelType w:val="hybridMultilevel"/>
    <w:tmpl w:val="74F2ECF2"/>
    <w:lvl w:ilvl="0" w:tplc="6504C7CE">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34A84BCC"/>
    <w:multiLevelType w:val="hybridMultilevel"/>
    <w:tmpl w:val="72D256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C879AA"/>
    <w:multiLevelType w:val="hybridMultilevel"/>
    <w:tmpl w:val="FD08CB60"/>
    <w:lvl w:ilvl="0" w:tplc="ABAECD7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476658F7"/>
    <w:multiLevelType w:val="hybridMultilevel"/>
    <w:tmpl w:val="9BFA4FB8"/>
    <w:lvl w:ilvl="0" w:tplc="5C3E2E90">
      <w:start w:val="213"/>
      <w:numFmt w:val="bullet"/>
      <w:lvlText w:val="-"/>
      <w:lvlJc w:val="left"/>
      <w:pPr>
        <w:ind w:left="1069" w:hanging="360"/>
      </w:pPr>
      <w:rPr>
        <w:rFonts w:ascii="Calibri" w:eastAsia="Times New Roman" w:hAnsi="Calibri"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7" w15:restartNumberingAfterBreak="0">
    <w:nsid w:val="53B91E64"/>
    <w:multiLevelType w:val="hybridMultilevel"/>
    <w:tmpl w:val="0B041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4EA6567"/>
    <w:multiLevelType w:val="hybridMultilevel"/>
    <w:tmpl w:val="5606B2FC"/>
    <w:lvl w:ilvl="0" w:tplc="91B454D2">
      <w:start w:val="2"/>
      <w:numFmt w:val="bullet"/>
      <w:lvlText w:val="-"/>
      <w:lvlJc w:val="left"/>
      <w:pPr>
        <w:ind w:left="1069" w:hanging="360"/>
      </w:pPr>
      <w:rPr>
        <w:rFonts w:ascii="Calibri" w:eastAsia="Times New Roman" w:hAnsi="Calibri"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15:restartNumberingAfterBreak="0">
    <w:nsid w:val="5E830E4C"/>
    <w:multiLevelType w:val="hybridMultilevel"/>
    <w:tmpl w:val="1490202C"/>
    <w:lvl w:ilvl="0" w:tplc="78CE12C2">
      <w:start w:val="2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331753"/>
    <w:multiLevelType w:val="hybridMultilevel"/>
    <w:tmpl w:val="30C0B47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1" w15:restartNumberingAfterBreak="0">
    <w:nsid w:val="6F3210F3"/>
    <w:multiLevelType w:val="hybridMultilevel"/>
    <w:tmpl w:val="39ACEDD4"/>
    <w:lvl w:ilvl="0" w:tplc="7E06147C">
      <w:start w:val="2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D83C54"/>
    <w:multiLevelType w:val="hybridMultilevel"/>
    <w:tmpl w:val="30C0B47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6"/>
  </w:num>
  <w:num w:numId="2">
    <w:abstractNumId w:val="9"/>
  </w:num>
  <w:num w:numId="3">
    <w:abstractNumId w:val="5"/>
  </w:num>
  <w:num w:numId="4">
    <w:abstractNumId w:val="11"/>
  </w:num>
  <w:num w:numId="5">
    <w:abstractNumId w:val="8"/>
  </w:num>
  <w:num w:numId="6">
    <w:abstractNumId w:val="7"/>
  </w:num>
  <w:num w:numId="7">
    <w:abstractNumId w:val="12"/>
  </w:num>
  <w:num w:numId="8">
    <w:abstractNumId w:val="10"/>
  </w:num>
  <w:num w:numId="9">
    <w:abstractNumId w:val="0"/>
  </w:num>
  <w:num w:numId="10">
    <w:abstractNumId w:val="4"/>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B8"/>
    <w:rsid w:val="00013A1D"/>
    <w:rsid w:val="00015F92"/>
    <w:rsid w:val="00017357"/>
    <w:rsid w:val="0002167C"/>
    <w:rsid w:val="0002618E"/>
    <w:rsid w:val="00032836"/>
    <w:rsid w:val="000509EE"/>
    <w:rsid w:val="000514A5"/>
    <w:rsid w:val="00056E46"/>
    <w:rsid w:val="000720DC"/>
    <w:rsid w:val="00073547"/>
    <w:rsid w:val="00087CF7"/>
    <w:rsid w:val="00091118"/>
    <w:rsid w:val="000C34D9"/>
    <w:rsid w:val="000C3798"/>
    <w:rsid w:val="000C6035"/>
    <w:rsid w:val="000C701F"/>
    <w:rsid w:val="000D7A96"/>
    <w:rsid w:val="000E4666"/>
    <w:rsid w:val="000E529D"/>
    <w:rsid w:val="000F296B"/>
    <w:rsid w:val="000F7FE8"/>
    <w:rsid w:val="00105E3D"/>
    <w:rsid w:val="00110280"/>
    <w:rsid w:val="001124CF"/>
    <w:rsid w:val="0011530D"/>
    <w:rsid w:val="0013628F"/>
    <w:rsid w:val="00143E73"/>
    <w:rsid w:val="001473C5"/>
    <w:rsid w:val="001509A6"/>
    <w:rsid w:val="00152914"/>
    <w:rsid w:val="00163CD3"/>
    <w:rsid w:val="00192959"/>
    <w:rsid w:val="00193F2E"/>
    <w:rsid w:val="0019440F"/>
    <w:rsid w:val="00194EBD"/>
    <w:rsid w:val="00195FD1"/>
    <w:rsid w:val="001A47AB"/>
    <w:rsid w:val="001A6642"/>
    <w:rsid w:val="001C626C"/>
    <w:rsid w:val="001D4941"/>
    <w:rsid w:val="001D6EAD"/>
    <w:rsid w:val="001E15B1"/>
    <w:rsid w:val="001E423A"/>
    <w:rsid w:val="001F4AFC"/>
    <w:rsid w:val="001F4E40"/>
    <w:rsid w:val="001F76C3"/>
    <w:rsid w:val="0020253A"/>
    <w:rsid w:val="00202EF0"/>
    <w:rsid w:val="00204730"/>
    <w:rsid w:val="002058F2"/>
    <w:rsid w:val="002063D3"/>
    <w:rsid w:val="00212311"/>
    <w:rsid w:val="00212F22"/>
    <w:rsid w:val="00220CA2"/>
    <w:rsid w:val="00221C64"/>
    <w:rsid w:val="00223034"/>
    <w:rsid w:val="00225CDB"/>
    <w:rsid w:val="00227F32"/>
    <w:rsid w:val="00230043"/>
    <w:rsid w:val="0024344D"/>
    <w:rsid w:val="00244F31"/>
    <w:rsid w:val="00245BFA"/>
    <w:rsid w:val="002477B7"/>
    <w:rsid w:val="0025077B"/>
    <w:rsid w:val="00253481"/>
    <w:rsid w:val="00253BE4"/>
    <w:rsid w:val="00255C19"/>
    <w:rsid w:val="002615FB"/>
    <w:rsid w:val="0026757D"/>
    <w:rsid w:val="00274A8F"/>
    <w:rsid w:val="002777C8"/>
    <w:rsid w:val="00283538"/>
    <w:rsid w:val="002874CD"/>
    <w:rsid w:val="00294F22"/>
    <w:rsid w:val="00296A0C"/>
    <w:rsid w:val="002B0BC5"/>
    <w:rsid w:val="002C233B"/>
    <w:rsid w:val="002C2E49"/>
    <w:rsid w:val="002C3AAE"/>
    <w:rsid w:val="002D2E0A"/>
    <w:rsid w:val="002D7DE9"/>
    <w:rsid w:val="002E6ADB"/>
    <w:rsid w:val="002F0FC6"/>
    <w:rsid w:val="002F6990"/>
    <w:rsid w:val="002F7D8F"/>
    <w:rsid w:val="003003C9"/>
    <w:rsid w:val="003073DB"/>
    <w:rsid w:val="00311C35"/>
    <w:rsid w:val="00314F15"/>
    <w:rsid w:val="0032105A"/>
    <w:rsid w:val="0032397C"/>
    <w:rsid w:val="00334167"/>
    <w:rsid w:val="00337331"/>
    <w:rsid w:val="00350EF3"/>
    <w:rsid w:val="003525C4"/>
    <w:rsid w:val="003609DF"/>
    <w:rsid w:val="00364768"/>
    <w:rsid w:val="0037481A"/>
    <w:rsid w:val="00386258"/>
    <w:rsid w:val="00386C6B"/>
    <w:rsid w:val="003911C9"/>
    <w:rsid w:val="00391417"/>
    <w:rsid w:val="003914BD"/>
    <w:rsid w:val="003B4555"/>
    <w:rsid w:val="003C1F38"/>
    <w:rsid w:val="003C254B"/>
    <w:rsid w:val="003C3866"/>
    <w:rsid w:val="003C7C9D"/>
    <w:rsid w:val="003D3B92"/>
    <w:rsid w:val="003D4972"/>
    <w:rsid w:val="003D6D2B"/>
    <w:rsid w:val="003E2E3B"/>
    <w:rsid w:val="003E5620"/>
    <w:rsid w:val="003E796B"/>
    <w:rsid w:val="003F2B2F"/>
    <w:rsid w:val="00403ABA"/>
    <w:rsid w:val="0040428B"/>
    <w:rsid w:val="00406205"/>
    <w:rsid w:val="00414058"/>
    <w:rsid w:val="004140F1"/>
    <w:rsid w:val="00416440"/>
    <w:rsid w:val="004266B0"/>
    <w:rsid w:val="00436766"/>
    <w:rsid w:val="00436FE5"/>
    <w:rsid w:val="004416D8"/>
    <w:rsid w:val="00466E4C"/>
    <w:rsid w:val="004671FD"/>
    <w:rsid w:val="00477555"/>
    <w:rsid w:val="004800A1"/>
    <w:rsid w:val="00482B07"/>
    <w:rsid w:val="00487794"/>
    <w:rsid w:val="004A5E91"/>
    <w:rsid w:val="004B05FE"/>
    <w:rsid w:val="004B1757"/>
    <w:rsid w:val="004B504E"/>
    <w:rsid w:val="004B597A"/>
    <w:rsid w:val="004C1330"/>
    <w:rsid w:val="004D0BC4"/>
    <w:rsid w:val="004D2BB7"/>
    <w:rsid w:val="004D3991"/>
    <w:rsid w:val="004E0C32"/>
    <w:rsid w:val="004E2C40"/>
    <w:rsid w:val="004E3603"/>
    <w:rsid w:val="004E6CA3"/>
    <w:rsid w:val="004F1AD1"/>
    <w:rsid w:val="005056FC"/>
    <w:rsid w:val="0050759B"/>
    <w:rsid w:val="00515DF2"/>
    <w:rsid w:val="00521F5F"/>
    <w:rsid w:val="00523950"/>
    <w:rsid w:val="0053008A"/>
    <w:rsid w:val="00531D46"/>
    <w:rsid w:val="00532717"/>
    <w:rsid w:val="0055416E"/>
    <w:rsid w:val="0055590F"/>
    <w:rsid w:val="00561B8E"/>
    <w:rsid w:val="00565A4D"/>
    <w:rsid w:val="00570CD3"/>
    <w:rsid w:val="005763C7"/>
    <w:rsid w:val="00580149"/>
    <w:rsid w:val="00586E66"/>
    <w:rsid w:val="00590C18"/>
    <w:rsid w:val="00592A9B"/>
    <w:rsid w:val="005974C0"/>
    <w:rsid w:val="005A31CD"/>
    <w:rsid w:val="005A7D00"/>
    <w:rsid w:val="005B0B7A"/>
    <w:rsid w:val="005B55C6"/>
    <w:rsid w:val="005B6ACE"/>
    <w:rsid w:val="005C0F81"/>
    <w:rsid w:val="005C1516"/>
    <w:rsid w:val="005C40C3"/>
    <w:rsid w:val="005C56B8"/>
    <w:rsid w:val="005D3DBD"/>
    <w:rsid w:val="005D561F"/>
    <w:rsid w:val="005F393C"/>
    <w:rsid w:val="005F7420"/>
    <w:rsid w:val="006066FC"/>
    <w:rsid w:val="00610CC9"/>
    <w:rsid w:val="0061138C"/>
    <w:rsid w:val="006226D7"/>
    <w:rsid w:val="00624E34"/>
    <w:rsid w:val="00632B3D"/>
    <w:rsid w:val="00637EAC"/>
    <w:rsid w:val="00644866"/>
    <w:rsid w:val="00647F84"/>
    <w:rsid w:val="0065085D"/>
    <w:rsid w:val="006519D2"/>
    <w:rsid w:val="00652981"/>
    <w:rsid w:val="006542BD"/>
    <w:rsid w:val="00663548"/>
    <w:rsid w:val="0067631F"/>
    <w:rsid w:val="006776C9"/>
    <w:rsid w:val="006836D0"/>
    <w:rsid w:val="00692BBD"/>
    <w:rsid w:val="006A59B6"/>
    <w:rsid w:val="006B23DB"/>
    <w:rsid w:val="006B2CB4"/>
    <w:rsid w:val="006C074D"/>
    <w:rsid w:val="006D6B6B"/>
    <w:rsid w:val="006E05D6"/>
    <w:rsid w:val="006E6617"/>
    <w:rsid w:val="006E7B95"/>
    <w:rsid w:val="006F360F"/>
    <w:rsid w:val="006F65FC"/>
    <w:rsid w:val="006F7675"/>
    <w:rsid w:val="0070656C"/>
    <w:rsid w:val="00714E80"/>
    <w:rsid w:val="00721A5C"/>
    <w:rsid w:val="007267E5"/>
    <w:rsid w:val="00741110"/>
    <w:rsid w:val="007445A8"/>
    <w:rsid w:val="00745546"/>
    <w:rsid w:val="007503A1"/>
    <w:rsid w:val="00750590"/>
    <w:rsid w:val="007511F8"/>
    <w:rsid w:val="007543EC"/>
    <w:rsid w:val="00760332"/>
    <w:rsid w:val="00762BA0"/>
    <w:rsid w:val="00765ADD"/>
    <w:rsid w:val="00766530"/>
    <w:rsid w:val="00783B49"/>
    <w:rsid w:val="00790AE5"/>
    <w:rsid w:val="007A20F8"/>
    <w:rsid w:val="007A4802"/>
    <w:rsid w:val="007A5427"/>
    <w:rsid w:val="007B02BF"/>
    <w:rsid w:val="007B67DF"/>
    <w:rsid w:val="007D184C"/>
    <w:rsid w:val="007D678B"/>
    <w:rsid w:val="007E6024"/>
    <w:rsid w:val="007E73CE"/>
    <w:rsid w:val="007E778F"/>
    <w:rsid w:val="007F2699"/>
    <w:rsid w:val="007F298B"/>
    <w:rsid w:val="007F2ED7"/>
    <w:rsid w:val="007F39EF"/>
    <w:rsid w:val="008009CE"/>
    <w:rsid w:val="0081026A"/>
    <w:rsid w:val="0083288C"/>
    <w:rsid w:val="00834DDC"/>
    <w:rsid w:val="00834F6A"/>
    <w:rsid w:val="008445EA"/>
    <w:rsid w:val="00844719"/>
    <w:rsid w:val="00850E23"/>
    <w:rsid w:val="00854292"/>
    <w:rsid w:val="008551F5"/>
    <w:rsid w:val="00855C80"/>
    <w:rsid w:val="0086605A"/>
    <w:rsid w:val="0086631D"/>
    <w:rsid w:val="00872875"/>
    <w:rsid w:val="00874672"/>
    <w:rsid w:val="00880F64"/>
    <w:rsid w:val="0088138E"/>
    <w:rsid w:val="00886F15"/>
    <w:rsid w:val="008B1B97"/>
    <w:rsid w:val="008C5D09"/>
    <w:rsid w:val="008D62B0"/>
    <w:rsid w:val="008E2637"/>
    <w:rsid w:val="008E273A"/>
    <w:rsid w:val="008E55D5"/>
    <w:rsid w:val="008F173D"/>
    <w:rsid w:val="00910A0C"/>
    <w:rsid w:val="00915577"/>
    <w:rsid w:val="00916DD9"/>
    <w:rsid w:val="009324CD"/>
    <w:rsid w:val="0093529A"/>
    <w:rsid w:val="009407F4"/>
    <w:rsid w:val="00943BAA"/>
    <w:rsid w:val="00945363"/>
    <w:rsid w:val="00955589"/>
    <w:rsid w:val="00961D9E"/>
    <w:rsid w:val="009654C9"/>
    <w:rsid w:val="00973A37"/>
    <w:rsid w:val="0097617B"/>
    <w:rsid w:val="0098743D"/>
    <w:rsid w:val="00994CD8"/>
    <w:rsid w:val="0099583B"/>
    <w:rsid w:val="00996434"/>
    <w:rsid w:val="00997159"/>
    <w:rsid w:val="009A5D3B"/>
    <w:rsid w:val="009B5166"/>
    <w:rsid w:val="009C0DFF"/>
    <w:rsid w:val="009C5243"/>
    <w:rsid w:val="009C6509"/>
    <w:rsid w:val="009D470A"/>
    <w:rsid w:val="009D5066"/>
    <w:rsid w:val="009D6364"/>
    <w:rsid w:val="009E0F41"/>
    <w:rsid w:val="00A02B1A"/>
    <w:rsid w:val="00A13CBE"/>
    <w:rsid w:val="00A16672"/>
    <w:rsid w:val="00A20F59"/>
    <w:rsid w:val="00A21491"/>
    <w:rsid w:val="00A23C96"/>
    <w:rsid w:val="00A2415A"/>
    <w:rsid w:val="00A313A3"/>
    <w:rsid w:val="00A31B0F"/>
    <w:rsid w:val="00A35A19"/>
    <w:rsid w:val="00A35A7D"/>
    <w:rsid w:val="00A51623"/>
    <w:rsid w:val="00A6268F"/>
    <w:rsid w:val="00A650C0"/>
    <w:rsid w:val="00A70699"/>
    <w:rsid w:val="00A7559A"/>
    <w:rsid w:val="00A87177"/>
    <w:rsid w:val="00A912A1"/>
    <w:rsid w:val="00A9338C"/>
    <w:rsid w:val="00A96BCF"/>
    <w:rsid w:val="00A97F6D"/>
    <w:rsid w:val="00AB2695"/>
    <w:rsid w:val="00AB563C"/>
    <w:rsid w:val="00AC3339"/>
    <w:rsid w:val="00AC3F45"/>
    <w:rsid w:val="00AD1AA6"/>
    <w:rsid w:val="00AF56FD"/>
    <w:rsid w:val="00B00619"/>
    <w:rsid w:val="00B02C55"/>
    <w:rsid w:val="00B04F94"/>
    <w:rsid w:val="00B12AB2"/>
    <w:rsid w:val="00B22BFF"/>
    <w:rsid w:val="00B2400F"/>
    <w:rsid w:val="00B26B9B"/>
    <w:rsid w:val="00B30260"/>
    <w:rsid w:val="00B317E9"/>
    <w:rsid w:val="00B324D1"/>
    <w:rsid w:val="00B35238"/>
    <w:rsid w:val="00B40BBF"/>
    <w:rsid w:val="00B501FD"/>
    <w:rsid w:val="00B54215"/>
    <w:rsid w:val="00B54B01"/>
    <w:rsid w:val="00B61ADD"/>
    <w:rsid w:val="00B61CD1"/>
    <w:rsid w:val="00B710E3"/>
    <w:rsid w:val="00B7650F"/>
    <w:rsid w:val="00B830A0"/>
    <w:rsid w:val="00B861DB"/>
    <w:rsid w:val="00B97C16"/>
    <w:rsid w:val="00BA2FC8"/>
    <w:rsid w:val="00BA42C5"/>
    <w:rsid w:val="00BB43AF"/>
    <w:rsid w:val="00BB600D"/>
    <w:rsid w:val="00BC5DB6"/>
    <w:rsid w:val="00BD73F4"/>
    <w:rsid w:val="00BE1DA6"/>
    <w:rsid w:val="00BF0FF2"/>
    <w:rsid w:val="00BF5E0B"/>
    <w:rsid w:val="00BF6533"/>
    <w:rsid w:val="00C06754"/>
    <w:rsid w:val="00C15CE3"/>
    <w:rsid w:val="00C25533"/>
    <w:rsid w:val="00C33BF2"/>
    <w:rsid w:val="00C35E05"/>
    <w:rsid w:val="00C4128F"/>
    <w:rsid w:val="00C678A3"/>
    <w:rsid w:val="00C903A0"/>
    <w:rsid w:val="00C92E23"/>
    <w:rsid w:val="00C953D5"/>
    <w:rsid w:val="00C953F8"/>
    <w:rsid w:val="00CA126C"/>
    <w:rsid w:val="00CA1319"/>
    <w:rsid w:val="00CA1E20"/>
    <w:rsid w:val="00CB4DCC"/>
    <w:rsid w:val="00CB535E"/>
    <w:rsid w:val="00CC518D"/>
    <w:rsid w:val="00CC6A28"/>
    <w:rsid w:val="00CC7451"/>
    <w:rsid w:val="00CC7603"/>
    <w:rsid w:val="00CC79DF"/>
    <w:rsid w:val="00CD091C"/>
    <w:rsid w:val="00CD40B3"/>
    <w:rsid w:val="00CE08B7"/>
    <w:rsid w:val="00CE222A"/>
    <w:rsid w:val="00CE2434"/>
    <w:rsid w:val="00CF390A"/>
    <w:rsid w:val="00D022B9"/>
    <w:rsid w:val="00D10867"/>
    <w:rsid w:val="00D16A83"/>
    <w:rsid w:val="00D17D79"/>
    <w:rsid w:val="00D201F9"/>
    <w:rsid w:val="00D23483"/>
    <w:rsid w:val="00D25419"/>
    <w:rsid w:val="00D329AF"/>
    <w:rsid w:val="00D344C2"/>
    <w:rsid w:val="00D35668"/>
    <w:rsid w:val="00D4746C"/>
    <w:rsid w:val="00D47E61"/>
    <w:rsid w:val="00D54DF0"/>
    <w:rsid w:val="00D63B8C"/>
    <w:rsid w:val="00D63C9D"/>
    <w:rsid w:val="00D64903"/>
    <w:rsid w:val="00D64EBB"/>
    <w:rsid w:val="00D712DA"/>
    <w:rsid w:val="00D75E6B"/>
    <w:rsid w:val="00DA5864"/>
    <w:rsid w:val="00DA5BB1"/>
    <w:rsid w:val="00DB30E9"/>
    <w:rsid w:val="00DB6750"/>
    <w:rsid w:val="00DC4CE9"/>
    <w:rsid w:val="00DD14F4"/>
    <w:rsid w:val="00DD562F"/>
    <w:rsid w:val="00DD5F01"/>
    <w:rsid w:val="00DE70C0"/>
    <w:rsid w:val="00E028BE"/>
    <w:rsid w:val="00E04E92"/>
    <w:rsid w:val="00E13865"/>
    <w:rsid w:val="00E227CE"/>
    <w:rsid w:val="00E35FDF"/>
    <w:rsid w:val="00E37F6E"/>
    <w:rsid w:val="00E538F6"/>
    <w:rsid w:val="00E600AB"/>
    <w:rsid w:val="00E61B16"/>
    <w:rsid w:val="00E67B48"/>
    <w:rsid w:val="00E75F43"/>
    <w:rsid w:val="00E95AE4"/>
    <w:rsid w:val="00E96B6E"/>
    <w:rsid w:val="00EA4D12"/>
    <w:rsid w:val="00EA6635"/>
    <w:rsid w:val="00EC65E5"/>
    <w:rsid w:val="00EC6EE5"/>
    <w:rsid w:val="00EC74D6"/>
    <w:rsid w:val="00EC7BEC"/>
    <w:rsid w:val="00ED4B96"/>
    <w:rsid w:val="00EE4C49"/>
    <w:rsid w:val="00EE769A"/>
    <w:rsid w:val="00EF1030"/>
    <w:rsid w:val="00EF586A"/>
    <w:rsid w:val="00F0406B"/>
    <w:rsid w:val="00F061A5"/>
    <w:rsid w:val="00F1240E"/>
    <w:rsid w:val="00F202E0"/>
    <w:rsid w:val="00F3178E"/>
    <w:rsid w:val="00F36FFD"/>
    <w:rsid w:val="00F51CDD"/>
    <w:rsid w:val="00F676FC"/>
    <w:rsid w:val="00F85CCC"/>
    <w:rsid w:val="00F91222"/>
    <w:rsid w:val="00FA0F39"/>
    <w:rsid w:val="00FA1FB0"/>
    <w:rsid w:val="00FB6AD5"/>
    <w:rsid w:val="00FC53DF"/>
    <w:rsid w:val="00FD19CC"/>
    <w:rsid w:val="00FD284D"/>
    <w:rsid w:val="00FD4BDE"/>
    <w:rsid w:val="00FE2497"/>
    <w:rsid w:val="00FE6A8A"/>
    <w:rsid w:val="00FE7149"/>
    <w:rsid w:val="00FF3852"/>
    <w:rsid w:val="00FF50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ED36"/>
  <w15:docId w15:val="{82E66A32-3144-4005-98A5-13708209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6B8"/>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
    <w:semiHidden/>
    <w:unhideWhenUsed/>
    <w:qFormat/>
    <w:rsid w:val="00EC7B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C56B8"/>
    <w:rPr>
      <w:color w:val="0000FF" w:themeColor="hyperlink"/>
      <w:u w:val="single"/>
    </w:rPr>
  </w:style>
  <w:style w:type="paragraph" w:styleId="a4">
    <w:name w:val="List Paragraph"/>
    <w:basedOn w:val="a"/>
    <w:uiPriority w:val="34"/>
    <w:qFormat/>
    <w:rsid w:val="004671FD"/>
    <w:pPr>
      <w:ind w:left="720"/>
      <w:contextualSpacing/>
    </w:pPr>
  </w:style>
  <w:style w:type="paragraph" w:styleId="a5">
    <w:name w:val="Balloon Text"/>
    <w:basedOn w:val="a"/>
    <w:link w:val="Char"/>
    <w:uiPriority w:val="99"/>
    <w:semiHidden/>
    <w:unhideWhenUsed/>
    <w:rsid w:val="0024344D"/>
    <w:rPr>
      <w:rFonts w:ascii="Segoe UI" w:hAnsi="Segoe UI" w:cs="Segoe UI"/>
      <w:sz w:val="18"/>
      <w:szCs w:val="18"/>
    </w:rPr>
  </w:style>
  <w:style w:type="character" w:customStyle="1" w:styleId="Char">
    <w:name w:val="Κείμενο πλαισίου Char"/>
    <w:basedOn w:val="a0"/>
    <w:link w:val="a5"/>
    <w:uiPriority w:val="99"/>
    <w:semiHidden/>
    <w:rsid w:val="0024344D"/>
    <w:rPr>
      <w:rFonts w:ascii="Segoe UI" w:eastAsia="Times New Roman" w:hAnsi="Segoe UI" w:cs="Segoe UI"/>
      <w:sz w:val="18"/>
      <w:szCs w:val="18"/>
      <w:lang w:eastAsia="el-GR"/>
    </w:rPr>
  </w:style>
  <w:style w:type="character" w:customStyle="1" w:styleId="3Char">
    <w:name w:val="Επικεφαλίδα 3 Char"/>
    <w:basedOn w:val="a0"/>
    <w:link w:val="3"/>
    <w:uiPriority w:val="9"/>
    <w:semiHidden/>
    <w:rsid w:val="00EC7BEC"/>
    <w:rPr>
      <w:rFonts w:asciiTheme="majorHAnsi" w:eastAsiaTheme="majorEastAsia" w:hAnsiTheme="majorHAnsi" w:cstheme="majorBidi"/>
      <w:b/>
      <w:bCs/>
      <w:color w:val="4F81BD" w:themeColor="accent1"/>
      <w:sz w:val="24"/>
      <w:szCs w:val="24"/>
      <w:lang w:eastAsia="el-GR"/>
    </w:rPr>
  </w:style>
  <w:style w:type="character" w:styleId="a6">
    <w:name w:val="Strong"/>
    <w:basedOn w:val="a0"/>
    <w:uiPriority w:val="22"/>
    <w:qFormat/>
    <w:rsid w:val="00EC7BEC"/>
    <w:rPr>
      <w:b/>
      <w:bCs/>
    </w:rPr>
  </w:style>
  <w:style w:type="paragraph" w:styleId="Web">
    <w:name w:val="Normal (Web)"/>
    <w:basedOn w:val="a"/>
    <w:uiPriority w:val="99"/>
    <w:unhideWhenUsed/>
    <w:rsid w:val="00EC7BEC"/>
    <w:pPr>
      <w:spacing w:before="100" w:beforeAutospacing="1" w:after="100" w:afterAutospacing="1"/>
    </w:pPr>
  </w:style>
  <w:style w:type="paragraph" w:customStyle="1" w:styleId="Default">
    <w:name w:val="Default"/>
    <w:rsid w:val="000C379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4012">
      <w:bodyDiv w:val="1"/>
      <w:marLeft w:val="0"/>
      <w:marRight w:val="0"/>
      <w:marTop w:val="0"/>
      <w:marBottom w:val="0"/>
      <w:divBdr>
        <w:top w:val="none" w:sz="0" w:space="0" w:color="auto"/>
        <w:left w:val="none" w:sz="0" w:space="0" w:color="auto"/>
        <w:bottom w:val="none" w:sz="0" w:space="0" w:color="auto"/>
        <w:right w:val="none" w:sz="0" w:space="0" w:color="auto"/>
      </w:divBdr>
    </w:div>
    <w:div w:id="905334455">
      <w:bodyDiv w:val="1"/>
      <w:marLeft w:val="0"/>
      <w:marRight w:val="0"/>
      <w:marTop w:val="0"/>
      <w:marBottom w:val="0"/>
      <w:divBdr>
        <w:top w:val="none" w:sz="0" w:space="0" w:color="auto"/>
        <w:left w:val="none" w:sz="0" w:space="0" w:color="auto"/>
        <w:bottom w:val="none" w:sz="0" w:space="0" w:color="auto"/>
        <w:right w:val="none" w:sz="0" w:space="0" w:color="auto"/>
      </w:divBdr>
    </w:div>
    <w:div w:id="1509981874">
      <w:bodyDiv w:val="1"/>
      <w:marLeft w:val="0"/>
      <w:marRight w:val="0"/>
      <w:marTop w:val="0"/>
      <w:marBottom w:val="0"/>
      <w:divBdr>
        <w:top w:val="none" w:sz="0" w:space="0" w:color="auto"/>
        <w:left w:val="none" w:sz="0" w:space="0" w:color="auto"/>
        <w:bottom w:val="none" w:sz="0" w:space="0" w:color="auto"/>
        <w:right w:val="none" w:sz="0" w:space="0" w:color="auto"/>
      </w:divBdr>
    </w:div>
    <w:div w:id="1693337490">
      <w:bodyDiv w:val="1"/>
      <w:marLeft w:val="0"/>
      <w:marRight w:val="0"/>
      <w:marTop w:val="0"/>
      <w:marBottom w:val="0"/>
      <w:divBdr>
        <w:top w:val="none" w:sz="0" w:space="0" w:color="auto"/>
        <w:left w:val="none" w:sz="0" w:space="0" w:color="auto"/>
        <w:bottom w:val="none" w:sz="0" w:space="0" w:color="auto"/>
        <w:right w:val="none" w:sz="0" w:space="0" w:color="auto"/>
      </w:divBdr>
    </w:div>
    <w:div w:id="1747654990">
      <w:bodyDiv w:val="1"/>
      <w:marLeft w:val="0"/>
      <w:marRight w:val="0"/>
      <w:marTop w:val="0"/>
      <w:marBottom w:val="0"/>
      <w:divBdr>
        <w:top w:val="none" w:sz="0" w:space="0" w:color="auto"/>
        <w:left w:val="none" w:sz="0" w:space="0" w:color="auto"/>
        <w:bottom w:val="none" w:sz="0" w:space="0" w:color="auto"/>
        <w:right w:val="none" w:sz="0" w:space="0" w:color="auto"/>
      </w:divBdr>
    </w:div>
    <w:div w:id="18359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pxol.gov.gr" TargetMode="External"/><Relationship Id="rId3" Type="http://schemas.openxmlformats.org/officeDocument/2006/relationships/styles" Target="styles.xml"/><Relationship Id="rId7" Type="http://schemas.openxmlformats.org/officeDocument/2006/relationships/hyperlink" Target="http://10.32.254.225:8080/share/page/site/protocol/document-details?nodeRef=workspace://SpacesStore/c67d44db-41ee-4da2-84d5-104ed0a249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0A24B-6F90-4C63-A98D-167FCA30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656</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Dimos Papagou Xolargou</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mfrouzaki</dc:creator>
  <cp:lastModifiedBy>Mparlis Ioannis</cp:lastModifiedBy>
  <cp:revision>3</cp:revision>
  <cp:lastPrinted>2019-12-13T11:12:00Z</cp:lastPrinted>
  <dcterms:created xsi:type="dcterms:W3CDTF">2019-12-13T11:13:00Z</dcterms:created>
  <dcterms:modified xsi:type="dcterms:W3CDTF">2019-12-13T11:20:00Z</dcterms:modified>
</cp:coreProperties>
</file>